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D4" w:rsidRDefault="00B752A4">
      <w:r w:rsidRPr="006C2715">
        <w:rPr>
          <w:rFonts w:ascii="Arial" w:hAnsi="Arial" w:cs="Arial"/>
          <w:noProof/>
          <w:color w:val="838383"/>
          <w:sz w:val="24"/>
          <w:szCs w:val="24"/>
          <w:lang w:eastAsia="ru-RU"/>
        </w:rPr>
        <w:drawing>
          <wp:inline distT="0" distB="0" distL="0" distR="0" wp14:anchorId="26E50A77" wp14:editId="3BCF4455">
            <wp:extent cx="5940425" cy="1927077"/>
            <wp:effectExtent l="0" t="0" r="3175" b="0"/>
            <wp:docPr id="61645643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57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20"/>
    <w:rsid w:val="00574CD4"/>
    <w:rsid w:val="007D7620"/>
    <w:rsid w:val="00B7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530EC-A106-4885-BD5B-1191072D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Выдано потребительских кредитов, всего</c:v>
                </c:pt>
              </c:strCache>
            </c:strRef>
          </c:tx>
          <c:spPr>
            <a:ln w="28575" cap="rnd">
              <a:solidFill>
                <a:srgbClr val="529FD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9FD8"/>
              </a:solidFill>
              <a:ln w="9525">
                <a:solidFill>
                  <a:srgbClr val="529FD8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529FD8"/>
                </a:solidFill>
                <a:ln w="9525">
                  <a:solidFill>
                    <a:srgbClr val="529FD8"/>
                  </a:solidFill>
                </a:ln>
                <a:effectLst/>
              </c:spPr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900-43F8-B0CB-B3DD64F2069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529FD8"/>
                </a:solidFill>
                <a:ln w="9525">
                  <a:solidFill>
                    <a:srgbClr val="529FD8"/>
                  </a:solidFill>
                </a:ln>
                <a:effectLst/>
              </c:spPr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2900-43F8-B0CB-B3DD64F20699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rgbClr val="529FD8"/>
                </a:solidFill>
                <a:ln w="9525">
                  <a:solidFill>
                    <a:srgbClr val="529FD8"/>
                  </a:solidFill>
                </a:ln>
                <a:effectLst/>
              </c:spPr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2900-43F8-B0CB-B3DD64F206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3"/>
                <c:pt idx="0">
                  <c:v>15891</c:v>
                </c:pt>
                <c:pt idx="1">
                  <c:v>19313</c:v>
                </c:pt>
                <c:pt idx="2">
                  <c:v>25996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900-43F8-B0CB-B3DD64F206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т.ч. выдано жилищных кредитов</c:v>
                </c:pt>
              </c:strCache>
            </c:strRef>
          </c:tx>
          <c:spPr>
            <a:ln w="28575" cap="rnd">
              <a:solidFill>
                <a:srgbClr val="4FAF4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4FAF4F"/>
              </a:solidFill>
              <a:ln w="9525">
                <a:solidFill>
                  <a:srgbClr val="4FAF4F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Лист1!$C$2:$C$4</c:f>
              <c:numCache>
                <c:formatCode>#,##0</c:formatCode>
                <c:ptCount val="3"/>
                <c:pt idx="0">
                  <c:v>3242</c:v>
                </c:pt>
                <c:pt idx="1">
                  <c:v>3510</c:v>
                </c:pt>
                <c:pt idx="2">
                  <c:v>4997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2900-43F8-B0CB-B3DD64F206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9007816"/>
        <c:axId val="439005072"/>
      </c:lineChart>
      <c:catAx>
        <c:axId val="439007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39005072"/>
        <c:crosses val="autoZero"/>
        <c:auto val="1"/>
        <c:lblAlgn val="ctr"/>
        <c:lblOffset val="100"/>
        <c:noMultiLvlLbl val="0"/>
      </c:catAx>
      <c:valAx>
        <c:axId val="43900507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rgbClr val="EBEBEB"/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838383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39007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Коряковцева Мария Владимировна</dc:creator>
  <cp:keywords/>
  <dc:description/>
  <cp:lastModifiedBy>Коряковцева Мария Владимировна</cp:lastModifiedBy>
  <cp:revision>2</cp:revision>
  <dcterms:created xsi:type="dcterms:W3CDTF">2024-05-14T12:14:00Z</dcterms:created>
  <dcterms:modified xsi:type="dcterms:W3CDTF">2024-05-14T12:15:00Z</dcterms:modified>
</cp:coreProperties>
</file>