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1BA" w:rsidRDefault="008721BA"/>
    <w:tbl>
      <w:tblPr>
        <w:tblW w:w="9108" w:type="dxa"/>
        <w:tblLayout w:type="fixed"/>
        <w:tblLook w:val="04A0" w:firstRow="1" w:lastRow="0" w:firstColumn="1" w:lastColumn="0" w:noHBand="0" w:noVBand="1"/>
      </w:tblPr>
      <w:tblGrid>
        <w:gridCol w:w="3769"/>
        <w:gridCol w:w="1228"/>
        <w:gridCol w:w="4111"/>
      </w:tblGrid>
      <w:tr w:rsidR="008721BA">
        <w:tc>
          <w:tcPr>
            <w:tcW w:w="3769" w:type="dxa"/>
            <w:vAlign w:val="center"/>
          </w:tcPr>
          <w:p w:rsidR="008721BA" w:rsidRDefault="00ED30EB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Администрация </w:t>
            </w:r>
          </w:p>
          <w:p w:rsidR="008721BA" w:rsidRDefault="00ED30EB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муниципального образования </w:t>
            </w:r>
          </w:p>
          <w:p w:rsidR="008721BA" w:rsidRDefault="00ED30EB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«Город Глазов» </w:t>
            </w:r>
          </w:p>
          <w:p w:rsidR="008721BA" w:rsidRDefault="00ED30EB">
            <w:pPr>
              <w:ind w:right="317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(Администрация города Глазова)</w:t>
            </w:r>
          </w:p>
        </w:tc>
        <w:tc>
          <w:tcPr>
            <w:tcW w:w="1228" w:type="dxa"/>
          </w:tcPr>
          <w:p w:rsidR="008721BA" w:rsidRDefault="008721BA">
            <w:pPr>
              <w:jc w:val="center"/>
              <w:rPr>
                <w:bCs/>
                <w:sz w:val="22"/>
              </w:rPr>
            </w:pPr>
          </w:p>
          <w:p w:rsidR="008721BA" w:rsidRDefault="00ED30EB">
            <w:pPr>
              <w:ind w:right="-112"/>
              <w:jc w:val="center"/>
              <w:rPr>
                <w:bCs/>
                <w:sz w:val="22"/>
              </w:rPr>
            </w:pPr>
            <w:r>
              <w:t xml:space="preserve">  </w:t>
            </w:r>
            <w:r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344805" cy="487045"/>
                      <wp:effectExtent l="0" t="0" r="0" b="0"/>
                      <wp:docPr id="1" name="Image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Image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44805" cy="487045"/>
                              </a:xfrm>
                              <a:prstGeom prst="rect">
                                <a:avLst/>
                              </a:prstGeom>
                              <a:ln w="635">
                                <a:solidFill>
                                  <a:srgbClr val="808080"/>
                                </a:solidFill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7.15pt;height:38.35pt;mso-wrap-distance-left:0.00pt;mso-wrap-distance-top:0.00pt;mso-wrap-distance-right:0.00pt;mso-wrap-distance-bottom:0.00pt;" strokecolor="#808080" strokeweight="0.05pt">
                      <v:path textboxrect="0,0,0,0"/>
                      <v:imagedata r:id="rId9" o:title=""/>
                    </v:shape>
                  </w:pict>
                </mc:Fallback>
              </mc:AlternateContent>
            </w:r>
          </w:p>
        </w:tc>
        <w:tc>
          <w:tcPr>
            <w:tcW w:w="4111" w:type="dxa"/>
          </w:tcPr>
          <w:p w:rsidR="008721BA" w:rsidRDefault="00ED30E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 «Глазкар» </w:t>
            </w:r>
          </w:p>
          <w:p w:rsidR="008721BA" w:rsidRDefault="00ED30E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муниципал кылдытэтлэн </w:t>
            </w:r>
          </w:p>
          <w:p w:rsidR="008721BA" w:rsidRDefault="00ED30E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Администрациез</w:t>
            </w:r>
          </w:p>
          <w:p w:rsidR="008721BA" w:rsidRDefault="00ED30EB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(Глазкарлэн Администрациез)</w:t>
            </w:r>
          </w:p>
        </w:tc>
      </w:tr>
    </w:tbl>
    <w:p w:rsidR="008721BA" w:rsidRDefault="008721BA">
      <w:pPr>
        <w:jc w:val="center"/>
      </w:pPr>
    </w:p>
    <w:p w:rsidR="008721BA" w:rsidRDefault="00ED30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8721BA" w:rsidRDefault="00ED30EB">
      <w:pPr>
        <w:jc w:val="center"/>
        <w:rPr>
          <w:b/>
          <w:sz w:val="26"/>
        </w:rPr>
      </w:pPr>
      <w:r>
        <w:rPr>
          <w:b/>
          <w:sz w:val="26"/>
        </w:rPr>
        <w:t>___</w:t>
      </w:r>
      <w:r>
        <w:rPr>
          <w:sz w:val="26"/>
          <w:u w:val="single"/>
        </w:rPr>
        <w:t>06.10.2016</w:t>
      </w:r>
      <w:r>
        <w:rPr>
          <w:b/>
          <w:sz w:val="26"/>
        </w:rPr>
        <w:t xml:space="preserve">______                                            </w:t>
      </w:r>
      <w:r>
        <w:rPr>
          <w:sz w:val="26"/>
        </w:rPr>
        <w:t>_____</w:t>
      </w:r>
      <w:r>
        <w:rPr>
          <w:sz w:val="26"/>
          <w:u w:val="single"/>
        </w:rPr>
        <w:t>№ 20/26</w:t>
      </w:r>
      <w:r>
        <w:rPr>
          <w:b/>
          <w:sz w:val="26"/>
        </w:rPr>
        <w:t>_______</w:t>
      </w:r>
    </w:p>
    <w:p w:rsidR="008721BA" w:rsidRDefault="008721BA">
      <w:pPr>
        <w:jc w:val="center"/>
        <w:rPr>
          <w:b/>
          <w:sz w:val="26"/>
        </w:rPr>
      </w:pPr>
    </w:p>
    <w:p w:rsidR="008721BA" w:rsidRDefault="00ED30EB">
      <w:pPr>
        <w:jc w:val="center"/>
        <w:rPr>
          <w:b/>
          <w:sz w:val="26"/>
        </w:rPr>
      </w:pPr>
      <w:r>
        <w:rPr>
          <w:b/>
          <w:sz w:val="26"/>
        </w:rPr>
        <w:t>Об утверждении Административного регламента по предоставлению муниципальной услуги «Прием заявлений, документов,  а также постановка на учет граждан для предоставления жилищных займов»</w:t>
      </w:r>
    </w:p>
    <w:p w:rsidR="008721BA" w:rsidRDefault="008721BA">
      <w:pPr>
        <w:jc w:val="center"/>
        <w:rPr>
          <w:b/>
          <w:sz w:val="26"/>
        </w:rPr>
      </w:pPr>
    </w:p>
    <w:p w:rsidR="008721BA" w:rsidRDefault="00ED30EB">
      <w:pPr>
        <w:pStyle w:val="aff0"/>
        <w:spacing w:line="360" w:lineRule="auto"/>
        <w:jc w:val="both"/>
      </w:pPr>
      <w:r>
        <w:rPr>
          <w:sz w:val="24"/>
        </w:rPr>
        <w:t>Руководствуясь Федеральным законом от 27.07.2010 № 210-ФЗ «Об организации предоставления государственных и муниципальных услуг»,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Глазов», постановлением Администрации города Глазова от 02.08.2016 № 20/20 «Об утверждении Перечня муниципальных услуг, предоставляемых органами местного самоуправления муниципального образования «Город Глазов» (Перечень услуг № 1)», ст. 48 Федерального закона от 06.10.2003 № 131-ФЗ «Об общих принципах организации местного самоуправления в Российской Федерации» и Уставом муниципального образования «Город Глазов»,</w:t>
      </w:r>
    </w:p>
    <w:p w:rsidR="008721BA" w:rsidRDefault="00ED30EB">
      <w:pPr>
        <w:pStyle w:val="aff0"/>
        <w:spacing w:line="360" w:lineRule="auto"/>
        <w:jc w:val="both"/>
        <w:rPr>
          <w:b/>
          <w:sz w:val="24"/>
        </w:rPr>
      </w:pPr>
      <w:r>
        <w:rPr>
          <w:b/>
          <w:sz w:val="24"/>
        </w:rPr>
        <w:t>П О С Т А Н О В Л Я Ю :</w:t>
      </w:r>
    </w:p>
    <w:p w:rsidR="008721BA" w:rsidRDefault="00ED30EB">
      <w:pPr>
        <w:spacing w:line="360" w:lineRule="auto"/>
        <w:ind w:firstLine="709"/>
        <w:jc w:val="both"/>
      </w:pPr>
      <w:r>
        <w:t>1. Утвердить прилагаемый Административный регламент по предоставлению муниципальной услуги «Прием заявлений, документов, а также  постановка на учет граждан для предоставления жилищных займов».</w:t>
      </w:r>
    </w:p>
    <w:p w:rsidR="008721BA" w:rsidRDefault="00ED30EB">
      <w:pPr>
        <w:spacing w:line="360" w:lineRule="auto"/>
        <w:ind w:firstLine="709"/>
        <w:jc w:val="both"/>
      </w:pPr>
      <w:r>
        <w:t>2. Признать утратившим силу Административный регламент по предоставлению муниципальной услуги «Прием заявлений, документов, а также постановка граждан на учет для предоставления жилищных займов», утвержденный Постановлением Администрации города Глазова от 04.03.2013 № 20/8.</w:t>
      </w:r>
    </w:p>
    <w:p w:rsidR="008721BA" w:rsidRDefault="00ED30EB">
      <w:pPr>
        <w:spacing w:line="360" w:lineRule="auto"/>
        <w:ind w:firstLine="709"/>
        <w:jc w:val="both"/>
      </w:pPr>
      <w:r>
        <w:t>3. Настоящее постановление подлежит официальному опубликованию в средствах массовой информации.</w:t>
      </w:r>
    </w:p>
    <w:p w:rsidR="008721BA" w:rsidRDefault="00ED30EB">
      <w:pPr>
        <w:spacing w:line="360" w:lineRule="auto"/>
        <w:ind w:firstLine="709"/>
        <w:jc w:val="both"/>
      </w:pPr>
      <w:r>
        <w:t>4. Контроль за исполнением настоящего постановления возложить на заместителя  Главы Администрации города Глазова по административно-правовым вопросам и местному самоуправлению С.В.Лапина.</w:t>
      </w:r>
    </w:p>
    <w:p w:rsidR="008721BA" w:rsidRDefault="008721BA">
      <w:pPr>
        <w:spacing w:line="336" w:lineRule="auto"/>
        <w:ind w:firstLine="709"/>
        <w:jc w:val="both"/>
      </w:pPr>
    </w:p>
    <w:p w:rsidR="008721BA" w:rsidRDefault="00ED30EB">
      <w:r>
        <w:t>Первый заместитель Главы Администрации</w:t>
      </w:r>
    </w:p>
    <w:p w:rsidR="008721BA" w:rsidRDefault="00ED30EB">
      <w:r>
        <w:t>города Глазова по экономике, управлению</w:t>
      </w:r>
    </w:p>
    <w:p w:rsidR="008721BA" w:rsidRDefault="00ED30EB">
      <w:r>
        <w:t>муниципальным имуществом и развитию города</w:t>
      </w:r>
      <w:r>
        <w:tab/>
      </w:r>
      <w:r>
        <w:tab/>
      </w:r>
      <w:r>
        <w:tab/>
        <w:t>А.Н.Пономарев</w:t>
      </w:r>
    </w:p>
    <w:p w:rsidR="008721BA" w:rsidRDefault="008721BA">
      <w:pPr>
        <w:rPr>
          <w:sz w:val="26"/>
        </w:rPr>
      </w:pPr>
    </w:p>
    <w:p w:rsidR="008721BA" w:rsidRDefault="008721BA">
      <w:pPr>
        <w:rPr>
          <w:sz w:val="26"/>
        </w:rPr>
      </w:pPr>
    </w:p>
    <w:p w:rsidR="008721BA" w:rsidRDefault="00ED30EB"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УТВЕРЖДЕН</w:t>
      </w:r>
    </w:p>
    <w:p w:rsidR="008721BA" w:rsidRDefault="00ED30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Постановлением Администрации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города Глазова</w:t>
      </w:r>
    </w:p>
    <w:p w:rsidR="008721BA" w:rsidRDefault="00ED30EB">
      <w:pPr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от 06.10.2016 № 20/26</w:t>
      </w:r>
    </w:p>
    <w:p w:rsidR="008721BA" w:rsidRDefault="008721BA">
      <w:pPr>
        <w:rPr>
          <w:u w:val="single"/>
        </w:rPr>
      </w:pPr>
    </w:p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ED30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АДМИНИСТРАТИВНЫЙ РЕГЛАМЕНТ</w:t>
      </w:r>
    </w:p>
    <w:p w:rsidR="008721BA" w:rsidRDefault="00ED30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предоставлению муниципальной услуги</w:t>
      </w:r>
    </w:p>
    <w:p w:rsidR="008721BA" w:rsidRDefault="00ED30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«Прием заявлений, документов, а также постановка</w:t>
      </w:r>
    </w:p>
    <w:p w:rsidR="008721BA" w:rsidRDefault="00ED30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на учет граждан для предоставления жилищных займов»</w:t>
      </w:r>
    </w:p>
    <w:p w:rsidR="008721BA" w:rsidRDefault="00ED30E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(в ред. от 20.08.2018, 26.03.2019, 24.02.2021, 24.03.2021, 16.02.2023, 18.04.2023</w:t>
      </w:r>
      <w:r w:rsidR="000F314B">
        <w:rPr>
          <w:b/>
          <w:sz w:val="26"/>
          <w:szCs w:val="26"/>
        </w:rPr>
        <w:t>, 04.04.2024</w:t>
      </w:r>
      <w:r w:rsidR="00A507E3">
        <w:rPr>
          <w:b/>
          <w:sz w:val="26"/>
          <w:szCs w:val="26"/>
        </w:rPr>
        <w:t>, 09.04.2025</w:t>
      </w:r>
      <w:r>
        <w:rPr>
          <w:b/>
          <w:sz w:val="26"/>
          <w:szCs w:val="26"/>
        </w:rPr>
        <w:t>)</w:t>
      </w:r>
    </w:p>
    <w:p w:rsidR="008721BA" w:rsidRDefault="008721BA">
      <w:pPr>
        <w:rPr>
          <w:b/>
          <w:sz w:val="26"/>
          <w:szCs w:val="26"/>
        </w:rPr>
      </w:pPr>
    </w:p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8721BA"/>
    <w:p w:rsidR="008721BA" w:rsidRDefault="00ED30EB">
      <w:pPr>
        <w:jc w:val="center"/>
      </w:pPr>
      <w:r>
        <w:t>СОДЕРЖАНИЕ</w:t>
      </w:r>
    </w:p>
    <w:p w:rsidR="008721BA" w:rsidRDefault="00ED30EB">
      <w:r>
        <w:t xml:space="preserve">  </w:t>
      </w:r>
    </w:p>
    <w:tbl>
      <w:tblPr>
        <w:tblW w:w="11001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710"/>
        <w:gridCol w:w="9072"/>
        <w:gridCol w:w="1219"/>
      </w:tblGrid>
      <w:tr w:rsidR="008721BA">
        <w:tc>
          <w:tcPr>
            <w:tcW w:w="11001" w:type="dxa"/>
            <w:gridSpan w:val="3"/>
          </w:tcPr>
          <w:p w:rsidR="008721BA" w:rsidRDefault="00ED30EB">
            <w:r>
              <w:t>Раздел I. Общие положения                                                                                                                   3</w:t>
            </w:r>
          </w:p>
          <w:tbl>
            <w:tblPr>
              <w:tblW w:w="10770" w:type="dxa"/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9072"/>
              <w:gridCol w:w="1101"/>
            </w:tblGrid>
            <w:tr w:rsidR="008721BA">
              <w:tc>
                <w:tcPr>
                  <w:tcW w:w="597" w:type="dxa"/>
                </w:tcPr>
                <w:p w:rsidR="008721BA" w:rsidRDefault="00ED30EB">
                  <w:r>
                    <w:t>1.</w:t>
                  </w:r>
                </w:p>
              </w:tc>
              <w:tc>
                <w:tcPr>
                  <w:tcW w:w="9072" w:type="dxa"/>
                </w:tcPr>
                <w:p w:rsidR="008721BA" w:rsidRDefault="00ED30EB">
                  <w:r>
                    <w:t>Наименование муниципальной услуги</w:t>
                  </w:r>
                </w:p>
              </w:tc>
              <w:tc>
                <w:tcPr>
                  <w:tcW w:w="1101" w:type="dxa"/>
                </w:tcPr>
                <w:p w:rsidR="008721BA" w:rsidRDefault="00ED30EB">
                  <w:r>
                    <w:t>3</w:t>
                  </w:r>
                </w:p>
              </w:tc>
            </w:tr>
            <w:tr w:rsidR="008721BA">
              <w:tc>
                <w:tcPr>
                  <w:tcW w:w="597" w:type="dxa"/>
                </w:tcPr>
                <w:p w:rsidR="008721BA" w:rsidRDefault="00ED30EB">
                  <w:r>
                    <w:t>2.</w:t>
                  </w:r>
                </w:p>
              </w:tc>
              <w:tc>
                <w:tcPr>
                  <w:tcW w:w="9072" w:type="dxa"/>
                </w:tcPr>
                <w:p w:rsidR="008721BA" w:rsidRDefault="00ED30EB">
                  <w:r>
                    <w:t>Наименование органа, предоставляющего муниципальную услугу</w:t>
                  </w:r>
                </w:p>
              </w:tc>
              <w:tc>
                <w:tcPr>
                  <w:tcW w:w="1101" w:type="dxa"/>
                </w:tcPr>
                <w:p w:rsidR="008721BA" w:rsidRDefault="00ED30EB">
                  <w:r>
                    <w:t>3</w:t>
                  </w:r>
                </w:p>
              </w:tc>
            </w:tr>
            <w:tr w:rsidR="008721BA">
              <w:tc>
                <w:tcPr>
                  <w:tcW w:w="597" w:type="dxa"/>
                </w:tcPr>
                <w:p w:rsidR="008721BA" w:rsidRDefault="00ED30EB">
                  <w:r>
                    <w:t>3.</w:t>
                  </w:r>
                </w:p>
              </w:tc>
              <w:tc>
                <w:tcPr>
                  <w:tcW w:w="9072" w:type="dxa"/>
                </w:tcPr>
                <w:p w:rsidR="008721BA" w:rsidRDefault="00ED30EB">
                  <w:r>
                    <w:t>Перечень нормативных правовых актов, непосредственно регулирующих предоставление муниципальной услуги</w:t>
                  </w:r>
                </w:p>
              </w:tc>
              <w:tc>
                <w:tcPr>
                  <w:tcW w:w="1101" w:type="dxa"/>
                </w:tcPr>
                <w:p w:rsidR="008721BA" w:rsidRDefault="00ED30EB">
                  <w:r>
                    <w:t>3</w:t>
                  </w:r>
                </w:p>
              </w:tc>
            </w:tr>
            <w:tr w:rsidR="008721BA">
              <w:tc>
                <w:tcPr>
                  <w:tcW w:w="597" w:type="dxa"/>
                </w:tcPr>
                <w:p w:rsidR="008721BA" w:rsidRDefault="00ED30EB">
                  <w:r>
                    <w:t>4.</w:t>
                  </w:r>
                </w:p>
              </w:tc>
              <w:tc>
                <w:tcPr>
                  <w:tcW w:w="9072" w:type="dxa"/>
                </w:tcPr>
                <w:p w:rsidR="008721BA" w:rsidRDefault="00ED30EB">
                  <w:r>
                    <w:t>Описание заявителей</w:t>
                  </w:r>
                </w:p>
              </w:tc>
              <w:tc>
                <w:tcPr>
                  <w:tcW w:w="1101" w:type="dxa"/>
                </w:tcPr>
                <w:p w:rsidR="008721BA" w:rsidRDefault="00ED30EB">
                  <w:r>
                    <w:t>4</w:t>
                  </w:r>
                </w:p>
              </w:tc>
            </w:tr>
            <w:tr w:rsidR="008721BA">
              <w:tc>
                <w:tcPr>
                  <w:tcW w:w="597" w:type="dxa"/>
                </w:tcPr>
                <w:p w:rsidR="008721BA" w:rsidRDefault="00ED30EB">
                  <w:r>
                    <w:t>5.</w:t>
                  </w:r>
                </w:p>
              </w:tc>
              <w:tc>
                <w:tcPr>
                  <w:tcW w:w="9072" w:type="dxa"/>
                </w:tcPr>
                <w:p w:rsidR="008721BA" w:rsidRDefault="00ED30EB">
                  <w:r>
                    <w:t>Порядок информирования о правилах предоставлениях муниципальной услуги</w:t>
                  </w:r>
                </w:p>
              </w:tc>
              <w:tc>
                <w:tcPr>
                  <w:tcW w:w="1101" w:type="dxa"/>
                </w:tcPr>
                <w:p w:rsidR="008721BA" w:rsidRDefault="00ED30EB">
                  <w:r>
                    <w:t>4</w:t>
                  </w:r>
                </w:p>
              </w:tc>
            </w:tr>
          </w:tbl>
          <w:p w:rsidR="008721BA" w:rsidRDefault="008721BA"/>
        </w:tc>
      </w:tr>
      <w:tr w:rsidR="008721BA">
        <w:tc>
          <w:tcPr>
            <w:tcW w:w="11001" w:type="dxa"/>
            <w:gridSpan w:val="3"/>
          </w:tcPr>
          <w:p w:rsidR="008721BA" w:rsidRDefault="00ED30EB">
            <w:r>
              <w:t>Раздел II. Стандарт предоставления муниципальной услуги                                                              6</w:t>
            </w:r>
          </w:p>
        </w:tc>
      </w:tr>
      <w:tr w:rsidR="008721BA">
        <w:tc>
          <w:tcPr>
            <w:tcW w:w="710" w:type="dxa"/>
          </w:tcPr>
          <w:p w:rsidR="008721BA" w:rsidRDefault="00ED30EB">
            <w:r>
              <w:t>6.</w:t>
            </w:r>
          </w:p>
        </w:tc>
        <w:tc>
          <w:tcPr>
            <w:tcW w:w="9072" w:type="dxa"/>
          </w:tcPr>
          <w:p w:rsidR="008721BA" w:rsidRDefault="00ED30EB">
            <w:r>
              <w:t xml:space="preserve">Наименование муниципальной услуги </w:t>
            </w:r>
          </w:p>
        </w:tc>
        <w:tc>
          <w:tcPr>
            <w:tcW w:w="1219" w:type="dxa"/>
          </w:tcPr>
          <w:p w:rsidR="008721BA" w:rsidRDefault="00ED30EB">
            <w:r>
              <w:t>6</w:t>
            </w:r>
          </w:p>
        </w:tc>
      </w:tr>
      <w:tr w:rsidR="008721BA">
        <w:tc>
          <w:tcPr>
            <w:tcW w:w="710" w:type="dxa"/>
          </w:tcPr>
          <w:p w:rsidR="008721BA" w:rsidRDefault="00ED30EB">
            <w:r>
              <w:t>7.</w:t>
            </w:r>
          </w:p>
        </w:tc>
        <w:tc>
          <w:tcPr>
            <w:tcW w:w="9072" w:type="dxa"/>
          </w:tcPr>
          <w:p w:rsidR="008721BA" w:rsidRDefault="00ED30EB">
            <w:r>
              <w:t xml:space="preserve">Результат предоставления муниципальной услуги </w:t>
            </w:r>
          </w:p>
        </w:tc>
        <w:tc>
          <w:tcPr>
            <w:tcW w:w="1219" w:type="dxa"/>
          </w:tcPr>
          <w:p w:rsidR="008721BA" w:rsidRDefault="00ED30EB">
            <w:r>
              <w:t>6</w:t>
            </w:r>
          </w:p>
        </w:tc>
      </w:tr>
      <w:tr w:rsidR="008721BA">
        <w:tc>
          <w:tcPr>
            <w:tcW w:w="710" w:type="dxa"/>
          </w:tcPr>
          <w:p w:rsidR="008721BA" w:rsidRDefault="00ED30EB">
            <w:r>
              <w:t>8</w:t>
            </w:r>
          </w:p>
        </w:tc>
        <w:tc>
          <w:tcPr>
            <w:tcW w:w="9072" w:type="dxa"/>
          </w:tcPr>
          <w:p w:rsidR="008721BA" w:rsidRDefault="00ED30EB">
            <w:r>
              <w:t xml:space="preserve">Сроки предоставления муниципальной услуги </w:t>
            </w:r>
          </w:p>
        </w:tc>
        <w:tc>
          <w:tcPr>
            <w:tcW w:w="1219" w:type="dxa"/>
          </w:tcPr>
          <w:p w:rsidR="008721BA" w:rsidRDefault="00ED30EB">
            <w:r>
              <w:t>6</w:t>
            </w:r>
          </w:p>
        </w:tc>
      </w:tr>
      <w:tr w:rsidR="008721BA">
        <w:tc>
          <w:tcPr>
            <w:tcW w:w="710" w:type="dxa"/>
          </w:tcPr>
          <w:p w:rsidR="008721BA" w:rsidRDefault="00ED30EB">
            <w:r>
              <w:t>9.</w:t>
            </w:r>
          </w:p>
        </w:tc>
        <w:tc>
          <w:tcPr>
            <w:tcW w:w="9072" w:type="dxa"/>
          </w:tcPr>
          <w:p w:rsidR="008721BA" w:rsidRDefault="00ED30EB">
            <w:r>
              <w:t>Правовые основания для предоставления муниципальной услуги</w:t>
            </w:r>
          </w:p>
        </w:tc>
        <w:tc>
          <w:tcPr>
            <w:tcW w:w="1219" w:type="dxa"/>
          </w:tcPr>
          <w:p w:rsidR="008721BA" w:rsidRDefault="00ED30EB">
            <w:r>
              <w:t>6</w:t>
            </w:r>
          </w:p>
        </w:tc>
      </w:tr>
      <w:tr w:rsidR="008721BA">
        <w:tc>
          <w:tcPr>
            <w:tcW w:w="710" w:type="dxa"/>
          </w:tcPr>
          <w:p w:rsidR="008721BA" w:rsidRDefault="00ED30EB">
            <w:r>
              <w:t>10.</w:t>
            </w:r>
          </w:p>
        </w:tc>
        <w:tc>
          <w:tcPr>
            <w:tcW w:w="9072" w:type="dxa"/>
          </w:tcPr>
          <w:p w:rsidR="008721BA" w:rsidRDefault="00ED30EB">
            <w:pPr>
              <w:jc w:val="both"/>
            </w:pPr>
            <w: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      </w:r>
          </w:p>
        </w:tc>
        <w:tc>
          <w:tcPr>
            <w:tcW w:w="1219" w:type="dxa"/>
          </w:tcPr>
          <w:p w:rsidR="008721BA" w:rsidRDefault="00ED30EB">
            <w:r>
              <w:t>6</w:t>
            </w:r>
          </w:p>
        </w:tc>
      </w:tr>
      <w:tr w:rsidR="008721BA">
        <w:tc>
          <w:tcPr>
            <w:tcW w:w="710" w:type="dxa"/>
          </w:tcPr>
          <w:p w:rsidR="008721BA" w:rsidRDefault="00ED30EB">
            <w:r>
              <w:t>11.</w:t>
            </w:r>
          </w:p>
        </w:tc>
        <w:tc>
          <w:tcPr>
            <w:tcW w:w="9072" w:type="dxa"/>
          </w:tcPr>
          <w:p w:rsidR="008721BA" w:rsidRDefault="00ED30EB">
            <w:r>
              <w:rPr>
                <w:rStyle w:val="blk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1219" w:type="dxa"/>
          </w:tcPr>
          <w:p w:rsidR="008721BA" w:rsidRDefault="00ED30EB">
            <w:r>
              <w:t>8</w:t>
            </w:r>
          </w:p>
        </w:tc>
      </w:tr>
      <w:tr w:rsidR="008721BA">
        <w:tc>
          <w:tcPr>
            <w:tcW w:w="710" w:type="dxa"/>
          </w:tcPr>
          <w:p w:rsidR="008721BA" w:rsidRDefault="00ED30EB">
            <w:r>
              <w:t>12.</w:t>
            </w:r>
          </w:p>
        </w:tc>
        <w:tc>
          <w:tcPr>
            <w:tcW w:w="9072" w:type="dxa"/>
          </w:tcPr>
          <w:p w:rsidR="008721BA" w:rsidRDefault="00ED30EB">
            <w:pPr>
              <w:rPr>
                <w:rStyle w:val="blk"/>
              </w:rPr>
            </w:pPr>
            <w:r>
              <w:t>И</w:t>
            </w:r>
            <w:r>
              <w:rPr>
                <w:rStyle w:val="blk"/>
              </w:rPr>
              <w:t xml:space="preserve">счерпывающий перечень оснований для отказа в предоставлении </w:t>
            </w:r>
            <w:r>
              <w:t xml:space="preserve">муниципальной услуги </w:t>
            </w:r>
          </w:p>
        </w:tc>
        <w:tc>
          <w:tcPr>
            <w:tcW w:w="1219" w:type="dxa"/>
          </w:tcPr>
          <w:p w:rsidR="008721BA" w:rsidRDefault="008721BA">
            <w:pPr>
              <w:rPr>
                <w:rStyle w:val="blk"/>
              </w:rPr>
            </w:pPr>
          </w:p>
        </w:tc>
      </w:tr>
      <w:tr w:rsidR="008721BA">
        <w:tc>
          <w:tcPr>
            <w:tcW w:w="710" w:type="dxa"/>
          </w:tcPr>
          <w:p w:rsidR="008721BA" w:rsidRDefault="00ED30EB">
            <w:r>
              <w:t>13.</w:t>
            </w:r>
          </w:p>
        </w:tc>
        <w:tc>
          <w:tcPr>
            <w:tcW w:w="9072" w:type="dxa"/>
          </w:tcPr>
          <w:p w:rsidR="008721BA" w:rsidRDefault="00ED30EB">
            <w:r>
              <w:t>Р</w:t>
            </w:r>
            <w:r>
              <w:rPr>
                <w:rStyle w:val="blk"/>
              </w:rPr>
              <w:t>азмер платы, взимаемой с заявителя при предоставлении муниципальной услуги</w:t>
            </w:r>
          </w:p>
        </w:tc>
        <w:tc>
          <w:tcPr>
            <w:tcW w:w="1219" w:type="dxa"/>
          </w:tcPr>
          <w:p w:rsidR="008721BA" w:rsidRDefault="00ED30EB">
            <w:r>
              <w:t>8</w:t>
            </w:r>
          </w:p>
        </w:tc>
      </w:tr>
      <w:tr w:rsidR="008721BA">
        <w:tc>
          <w:tcPr>
            <w:tcW w:w="710" w:type="dxa"/>
          </w:tcPr>
          <w:p w:rsidR="008721BA" w:rsidRDefault="00ED30EB">
            <w:r>
              <w:t>14.</w:t>
            </w:r>
          </w:p>
        </w:tc>
        <w:tc>
          <w:tcPr>
            <w:tcW w:w="9072" w:type="dxa"/>
          </w:tcPr>
          <w:p w:rsidR="008721BA" w:rsidRDefault="00ED30EB">
            <w:pPr>
              <w:jc w:val="both"/>
            </w:pPr>
            <w:r>
              <w:t>М</w:t>
            </w:r>
            <w:r>
              <w:rPr>
                <w:rStyle w:val="blk"/>
              </w:rPr>
              <w:t>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      </w:r>
          </w:p>
        </w:tc>
        <w:tc>
          <w:tcPr>
            <w:tcW w:w="1219" w:type="dxa"/>
          </w:tcPr>
          <w:p w:rsidR="008721BA" w:rsidRDefault="00ED30EB">
            <w:r>
              <w:t>8</w:t>
            </w:r>
          </w:p>
        </w:tc>
      </w:tr>
      <w:tr w:rsidR="008721BA">
        <w:tc>
          <w:tcPr>
            <w:tcW w:w="710" w:type="dxa"/>
          </w:tcPr>
          <w:p w:rsidR="008721BA" w:rsidRDefault="00ED30EB">
            <w:r>
              <w:t>15.</w:t>
            </w:r>
          </w:p>
        </w:tc>
        <w:tc>
          <w:tcPr>
            <w:tcW w:w="9072" w:type="dxa"/>
          </w:tcPr>
          <w:p w:rsidR="008721BA" w:rsidRDefault="00ED30EB">
            <w:r>
              <w:t>Срок регистрации запроса о предоставления  муниципальной услуги</w:t>
            </w:r>
          </w:p>
        </w:tc>
        <w:tc>
          <w:tcPr>
            <w:tcW w:w="1219" w:type="dxa"/>
          </w:tcPr>
          <w:p w:rsidR="008721BA" w:rsidRDefault="00ED30EB">
            <w:r>
              <w:t>8</w:t>
            </w:r>
          </w:p>
        </w:tc>
      </w:tr>
      <w:tr w:rsidR="008721BA">
        <w:tc>
          <w:tcPr>
            <w:tcW w:w="710" w:type="dxa"/>
          </w:tcPr>
          <w:p w:rsidR="008721BA" w:rsidRDefault="00ED30EB">
            <w:r>
              <w:t>16.</w:t>
            </w:r>
          </w:p>
        </w:tc>
        <w:tc>
          <w:tcPr>
            <w:tcW w:w="9072" w:type="dxa"/>
          </w:tcPr>
          <w:p w:rsidR="008721BA" w:rsidRDefault="00ED30EB">
            <w:pPr>
              <w:jc w:val="both"/>
            </w:pPr>
            <w:r>
              <w:t>Т</w:t>
            </w:r>
            <w:r>
              <w:rPr>
                <w:rStyle w:val="blk"/>
              </w:rPr>
              <w:t>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      </w:r>
          </w:p>
        </w:tc>
        <w:tc>
          <w:tcPr>
            <w:tcW w:w="1219" w:type="dxa"/>
          </w:tcPr>
          <w:p w:rsidR="008721BA" w:rsidRDefault="00ED30EB">
            <w:r>
              <w:t>9</w:t>
            </w:r>
          </w:p>
        </w:tc>
      </w:tr>
      <w:tr w:rsidR="008721BA">
        <w:tc>
          <w:tcPr>
            <w:tcW w:w="710" w:type="dxa"/>
          </w:tcPr>
          <w:p w:rsidR="008721BA" w:rsidRDefault="00ED30EB">
            <w:r>
              <w:t>17</w:t>
            </w:r>
          </w:p>
        </w:tc>
        <w:tc>
          <w:tcPr>
            <w:tcW w:w="9072" w:type="dxa"/>
          </w:tcPr>
          <w:p w:rsidR="008721BA" w:rsidRDefault="00ED30EB">
            <w:pPr>
              <w:jc w:val="both"/>
              <w:rPr>
                <w:bCs/>
                <w:lang w:eastAsia="ru-RU"/>
              </w:rPr>
            </w:pPr>
            <w:r>
              <w:rPr>
                <w:bCs/>
                <w:lang w:eastAsia="ru-RU"/>
              </w:rPr>
              <w:t>Показатели доступности и качества муниципальной услуги</w:t>
            </w:r>
          </w:p>
        </w:tc>
        <w:tc>
          <w:tcPr>
            <w:tcW w:w="1219" w:type="dxa"/>
          </w:tcPr>
          <w:p w:rsidR="008721BA" w:rsidRDefault="00ED30EB">
            <w:r>
              <w:t>9</w:t>
            </w:r>
          </w:p>
        </w:tc>
      </w:tr>
      <w:tr w:rsidR="008721BA">
        <w:tc>
          <w:tcPr>
            <w:tcW w:w="710" w:type="dxa"/>
          </w:tcPr>
          <w:p w:rsidR="008721BA" w:rsidRDefault="00ED30EB">
            <w:r>
              <w:t>18</w:t>
            </w:r>
          </w:p>
          <w:p w:rsidR="008721BA" w:rsidRDefault="008721BA"/>
        </w:tc>
        <w:tc>
          <w:tcPr>
            <w:tcW w:w="9072" w:type="dxa"/>
          </w:tcPr>
          <w:p w:rsidR="008721BA" w:rsidRDefault="00ED30EB">
            <w:pPr>
              <w:jc w:val="both"/>
            </w:pPr>
            <w:r>
              <w:t>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      </w:r>
          </w:p>
        </w:tc>
        <w:tc>
          <w:tcPr>
            <w:tcW w:w="1219" w:type="dxa"/>
          </w:tcPr>
          <w:p w:rsidR="008721BA" w:rsidRDefault="00ED30EB">
            <w:r>
              <w:t>10</w:t>
            </w:r>
          </w:p>
        </w:tc>
      </w:tr>
      <w:tr w:rsidR="008721BA">
        <w:tc>
          <w:tcPr>
            <w:tcW w:w="11001" w:type="dxa"/>
            <w:gridSpan w:val="3"/>
          </w:tcPr>
          <w:p w:rsidR="008721BA" w:rsidRDefault="00ED30EB">
            <w:r>
              <w:t>Раздел III. Административные процедуры                                                                                            10</w:t>
            </w:r>
          </w:p>
        </w:tc>
      </w:tr>
      <w:tr w:rsidR="008721BA">
        <w:tc>
          <w:tcPr>
            <w:tcW w:w="710" w:type="dxa"/>
          </w:tcPr>
          <w:p w:rsidR="008721BA" w:rsidRDefault="00ED30EB">
            <w:r>
              <w:t>19.</w:t>
            </w:r>
          </w:p>
        </w:tc>
        <w:tc>
          <w:tcPr>
            <w:tcW w:w="9072" w:type="dxa"/>
          </w:tcPr>
          <w:p w:rsidR="008721BA" w:rsidRDefault="00ED30EB">
            <w:r>
              <w:t xml:space="preserve">Последовательность действий при предоставлении муниципальной услуги </w:t>
            </w:r>
          </w:p>
        </w:tc>
        <w:tc>
          <w:tcPr>
            <w:tcW w:w="1219" w:type="dxa"/>
          </w:tcPr>
          <w:p w:rsidR="008721BA" w:rsidRDefault="00ED30EB">
            <w:r>
              <w:t>10</w:t>
            </w:r>
          </w:p>
        </w:tc>
      </w:tr>
      <w:tr w:rsidR="008721BA">
        <w:tc>
          <w:tcPr>
            <w:tcW w:w="710" w:type="dxa"/>
          </w:tcPr>
          <w:p w:rsidR="008721BA" w:rsidRDefault="00ED30EB">
            <w:r>
              <w:t>20.</w:t>
            </w:r>
          </w:p>
        </w:tc>
        <w:tc>
          <w:tcPr>
            <w:tcW w:w="9072" w:type="dxa"/>
          </w:tcPr>
          <w:p w:rsidR="008721BA" w:rsidRDefault="00ED30EB">
            <w:pPr>
              <w:pStyle w:val="aff7"/>
              <w:spacing w:before="0" w:after="0"/>
            </w:pPr>
            <w:r>
              <w:t>Описание административных действий</w:t>
            </w:r>
          </w:p>
        </w:tc>
        <w:tc>
          <w:tcPr>
            <w:tcW w:w="1219" w:type="dxa"/>
          </w:tcPr>
          <w:p w:rsidR="008721BA" w:rsidRDefault="00ED30EB">
            <w:r>
              <w:t>11</w:t>
            </w:r>
          </w:p>
        </w:tc>
      </w:tr>
      <w:tr w:rsidR="008721BA">
        <w:tc>
          <w:tcPr>
            <w:tcW w:w="11001" w:type="dxa"/>
            <w:gridSpan w:val="3"/>
          </w:tcPr>
          <w:p w:rsidR="008721BA" w:rsidRDefault="00ED30EB">
            <w:r>
              <w:t>Раздел IV. Порядок и формы контроля за предоставлением муниципальной услуги                      12</w:t>
            </w:r>
          </w:p>
        </w:tc>
      </w:tr>
      <w:tr w:rsidR="008721BA">
        <w:tc>
          <w:tcPr>
            <w:tcW w:w="710" w:type="dxa"/>
          </w:tcPr>
          <w:p w:rsidR="008721BA" w:rsidRDefault="00ED30EB">
            <w:r>
              <w:t>21.</w:t>
            </w:r>
          </w:p>
        </w:tc>
        <w:tc>
          <w:tcPr>
            <w:tcW w:w="9072" w:type="dxa"/>
          </w:tcPr>
          <w:p w:rsidR="008721BA" w:rsidRDefault="00ED30EB">
            <w:pPr>
              <w:rPr>
                <w:bCs/>
              </w:rPr>
            </w:pPr>
            <w:r>
              <w:rPr>
                <w:bCs/>
              </w:rPr>
              <w:t>Осуществление текущего контроля</w:t>
            </w:r>
          </w:p>
        </w:tc>
        <w:tc>
          <w:tcPr>
            <w:tcW w:w="1219" w:type="dxa"/>
          </w:tcPr>
          <w:p w:rsidR="008721BA" w:rsidRDefault="00ED30EB">
            <w:r>
              <w:t>12</w:t>
            </w:r>
          </w:p>
        </w:tc>
      </w:tr>
      <w:tr w:rsidR="008721BA">
        <w:tc>
          <w:tcPr>
            <w:tcW w:w="710" w:type="dxa"/>
          </w:tcPr>
          <w:p w:rsidR="008721BA" w:rsidRDefault="00ED30EB">
            <w:r>
              <w:t>22.</w:t>
            </w:r>
          </w:p>
        </w:tc>
        <w:tc>
          <w:tcPr>
            <w:tcW w:w="9072" w:type="dxa"/>
          </w:tcPr>
          <w:p w:rsidR="008721BA" w:rsidRDefault="00ED30EB">
            <w:pPr>
              <w:rPr>
                <w:bCs/>
              </w:rPr>
            </w:pPr>
            <w:r>
              <w:rPr>
                <w:bCs/>
              </w:rPr>
              <w:t>Контроль за полнотой и качеством предоставления муниципальной услуги</w:t>
            </w:r>
          </w:p>
        </w:tc>
        <w:tc>
          <w:tcPr>
            <w:tcW w:w="1219" w:type="dxa"/>
          </w:tcPr>
          <w:p w:rsidR="008721BA" w:rsidRDefault="00ED30EB">
            <w:r>
              <w:t>12</w:t>
            </w:r>
          </w:p>
        </w:tc>
      </w:tr>
      <w:tr w:rsidR="008721BA">
        <w:tc>
          <w:tcPr>
            <w:tcW w:w="9782" w:type="dxa"/>
            <w:gridSpan w:val="2"/>
          </w:tcPr>
          <w:p w:rsidR="008721BA" w:rsidRDefault="00ED30EB">
            <w:pPr>
              <w:jc w:val="both"/>
              <w:rPr>
                <w:rFonts w:eastAsia="Calibri"/>
              </w:rPr>
            </w:pPr>
            <w:r>
              <w:t>Раздел V. Д</w:t>
            </w:r>
            <w:r>
              <w:rPr>
                <w:rFonts w:eastAsia="Calibri"/>
              </w:rPr>
              <w:t xml:space="preserve">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указанных в </w:t>
            </w:r>
            <w:hyperlink r:id="rId10" w:tooltip="consultantplus://offline/ref=8260D7BDFCD3A1ECB7C72EADD5A56277F3E616A610BE45022AC10921A65CD5E88A2F464CE28BF68CBAFC71E32A53A42D997EA587980815FBr1HEJ" w:history="1">
              <w:r>
                <w:rPr>
                  <w:rStyle w:val="af8"/>
                  <w:rFonts w:eastAsia="Calibri"/>
                </w:rPr>
                <w:t>части 1.1 статьи 16</w:t>
              </w:r>
            </w:hyperlink>
            <w:r>
              <w:rPr>
                <w:rFonts w:eastAsia="Calibri"/>
              </w:rPr>
              <w:t xml:space="preserve"> Федерального закона от 27.07.2010 N 210-ФЗ «Об организации предоставления государственных и муниципальных услуг», а также их должностных лиц, муниципальных служащих, работников.</w:t>
            </w:r>
          </w:p>
          <w:p w:rsidR="008721BA" w:rsidRDefault="00ED30EB">
            <w:pPr>
              <w:rPr>
                <w:i/>
              </w:rPr>
            </w:pPr>
            <w:r>
              <w:rPr>
                <w:i/>
              </w:rPr>
              <w:t>(в ред. постановления от 26.03.2019 № 20/6)</w:t>
            </w:r>
          </w:p>
        </w:tc>
        <w:tc>
          <w:tcPr>
            <w:tcW w:w="121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721BA" w:rsidRDefault="00ED30EB">
            <w:r>
              <w:t xml:space="preserve">  13</w:t>
            </w:r>
          </w:p>
        </w:tc>
      </w:tr>
      <w:tr w:rsidR="008721BA">
        <w:tc>
          <w:tcPr>
            <w:tcW w:w="11001" w:type="dxa"/>
            <w:gridSpan w:val="3"/>
          </w:tcPr>
          <w:p w:rsidR="008721BA" w:rsidRDefault="00ED30EB">
            <w:r>
              <w:t>23.</w:t>
            </w:r>
            <w:r>
              <w:rPr>
                <w:bCs/>
              </w:rPr>
              <w:t xml:space="preserve">      Порядок подачи жалобы</w:t>
            </w:r>
          </w:p>
        </w:tc>
      </w:tr>
      <w:tr w:rsidR="008721BA">
        <w:tc>
          <w:tcPr>
            <w:tcW w:w="710" w:type="dxa"/>
          </w:tcPr>
          <w:p w:rsidR="008721BA" w:rsidRDefault="008721BA"/>
        </w:tc>
        <w:tc>
          <w:tcPr>
            <w:tcW w:w="9072" w:type="dxa"/>
          </w:tcPr>
          <w:p w:rsidR="008721BA" w:rsidRDefault="008721BA"/>
        </w:tc>
        <w:tc>
          <w:tcPr>
            <w:tcW w:w="1219" w:type="dxa"/>
          </w:tcPr>
          <w:p w:rsidR="008721BA" w:rsidRDefault="008721BA"/>
        </w:tc>
      </w:tr>
      <w:tr w:rsidR="008721BA">
        <w:tc>
          <w:tcPr>
            <w:tcW w:w="9782" w:type="dxa"/>
            <w:gridSpan w:val="2"/>
          </w:tcPr>
          <w:p w:rsidR="008721BA" w:rsidRDefault="00ED30EB">
            <w:r>
              <w:t xml:space="preserve">Приложение 1.  Перечень категорий работающих граждан, имеющих право на получение за счет средств бюджета Удмуртской Республики жилищных займов </w:t>
            </w:r>
          </w:p>
        </w:tc>
        <w:tc>
          <w:tcPr>
            <w:tcW w:w="1219" w:type="dxa"/>
          </w:tcPr>
          <w:p w:rsidR="008721BA" w:rsidRDefault="00ED30EB">
            <w:r>
              <w:t>15</w:t>
            </w:r>
          </w:p>
        </w:tc>
      </w:tr>
      <w:tr w:rsidR="008721BA">
        <w:tc>
          <w:tcPr>
            <w:tcW w:w="9782" w:type="dxa"/>
            <w:gridSpan w:val="2"/>
          </w:tcPr>
          <w:p w:rsidR="008721BA" w:rsidRDefault="00ED30EB">
            <w:r>
              <w:t xml:space="preserve">Приложение 2. Образец заявления о постановке на учет граждан в качестве нуждающихся  в получении жилищных займов </w:t>
            </w:r>
          </w:p>
        </w:tc>
        <w:tc>
          <w:tcPr>
            <w:tcW w:w="1219" w:type="dxa"/>
          </w:tcPr>
          <w:p w:rsidR="008721BA" w:rsidRDefault="00ED30EB">
            <w:r>
              <w:t>16</w:t>
            </w:r>
          </w:p>
        </w:tc>
      </w:tr>
      <w:tr w:rsidR="008721BA">
        <w:tc>
          <w:tcPr>
            <w:tcW w:w="9782" w:type="dxa"/>
            <w:gridSpan w:val="2"/>
          </w:tcPr>
          <w:p w:rsidR="008721BA" w:rsidRDefault="00ED30EB">
            <w:r>
              <w:t xml:space="preserve">Приложение 3.  Блок схема предоставления муниципальной услуги </w:t>
            </w:r>
          </w:p>
        </w:tc>
        <w:tc>
          <w:tcPr>
            <w:tcW w:w="1219" w:type="dxa"/>
          </w:tcPr>
          <w:p w:rsidR="008721BA" w:rsidRDefault="00ED30EB">
            <w:r>
              <w:t>18</w:t>
            </w:r>
          </w:p>
        </w:tc>
      </w:tr>
      <w:tr w:rsidR="008721BA">
        <w:tc>
          <w:tcPr>
            <w:tcW w:w="9782" w:type="dxa"/>
            <w:gridSpan w:val="2"/>
          </w:tcPr>
          <w:p w:rsidR="008721BA" w:rsidRDefault="00ED30EB">
            <w:r>
              <w:lastRenderedPageBreak/>
              <w:t>Приложение 4. Адреса организаций, режим работы, номера телефонов</w:t>
            </w:r>
          </w:p>
        </w:tc>
        <w:tc>
          <w:tcPr>
            <w:tcW w:w="1219" w:type="dxa"/>
          </w:tcPr>
          <w:p w:rsidR="008721BA" w:rsidRDefault="00ED30EB">
            <w:r>
              <w:t>19</w:t>
            </w:r>
          </w:p>
        </w:tc>
      </w:tr>
    </w:tbl>
    <w:p w:rsidR="008721BA" w:rsidRDefault="008721BA">
      <w:pPr>
        <w:jc w:val="center"/>
        <w:rPr>
          <w:b/>
        </w:rPr>
      </w:pPr>
    </w:p>
    <w:p w:rsidR="008721BA" w:rsidRDefault="00ED30EB">
      <w:pPr>
        <w:jc w:val="center"/>
        <w:rPr>
          <w:b/>
        </w:rPr>
      </w:pPr>
      <w:r>
        <w:rPr>
          <w:b/>
        </w:rPr>
        <w:t>Раздел I. Общие положения</w:t>
      </w:r>
    </w:p>
    <w:p w:rsidR="008721BA" w:rsidRDefault="008721BA">
      <w:pPr>
        <w:jc w:val="center"/>
        <w:rPr>
          <w:b/>
        </w:rPr>
      </w:pPr>
    </w:p>
    <w:p w:rsidR="008721BA" w:rsidRDefault="00ED30EB">
      <w:pPr>
        <w:jc w:val="center"/>
      </w:pPr>
      <w:r>
        <w:t>1. Наименование муниципальной услуги</w:t>
      </w:r>
    </w:p>
    <w:p w:rsidR="008721BA" w:rsidRDefault="008721BA"/>
    <w:p w:rsidR="008721BA" w:rsidRDefault="00ED30EB">
      <w:pPr>
        <w:ind w:firstLine="709"/>
        <w:jc w:val="both"/>
      </w:pPr>
      <w:r>
        <w:t xml:space="preserve">Настоящий административный регламент (далее - Регламент)  регулирует оказание Администрацией города Глазова муниципальной услуги «Прием заявлений, документов, а также постановка на учет граждан для предоставления жилищных займов» (далее - муниципальная услуга), разработан в целях повышения качества предоставления и доступности муниципальной услуги, создания комфортных условий для получения муниципальной услуги. </w:t>
      </w:r>
    </w:p>
    <w:p w:rsidR="008721BA" w:rsidRDefault="00ED30EB">
      <w:pPr>
        <w:ind w:firstLine="709"/>
        <w:jc w:val="both"/>
      </w:pPr>
      <w:r>
        <w:t xml:space="preserve">Регламент определяет порядок, сроки и последовательность действий (административных процедур) при предоставлении муниципальной услуги. </w:t>
      </w:r>
    </w:p>
    <w:p w:rsidR="008721BA" w:rsidRDefault="00ED30EB">
      <w:pPr>
        <w:ind w:firstLine="709"/>
        <w:jc w:val="both"/>
      </w:pPr>
      <w:r>
        <w:t xml:space="preserve">При предоставлении муниципальной услуги принимаются меры по обеспечению конфиденциальности персональных данных при их обработке, хранении и использовании. </w:t>
      </w:r>
    </w:p>
    <w:p w:rsidR="008721BA" w:rsidRDefault="008721BA">
      <w:pPr>
        <w:ind w:firstLine="709"/>
        <w:jc w:val="both"/>
      </w:pPr>
    </w:p>
    <w:p w:rsidR="008721BA" w:rsidRDefault="00ED30EB">
      <w:pPr>
        <w:jc w:val="center"/>
      </w:pPr>
      <w:r>
        <w:t>2. Наименование органа, предоставляющего муниципальную услугу.</w:t>
      </w:r>
    </w:p>
    <w:p w:rsidR="008721BA" w:rsidRDefault="008721BA">
      <w:pPr>
        <w:jc w:val="center"/>
      </w:pPr>
    </w:p>
    <w:p w:rsidR="008721BA" w:rsidRDefault="00ED30EB">
      <w:pPr>
        <w:widowControl w:val="0"/>
        <w:ind w:firstLine="709"/>
        <w:jc w:val="both"/>
      </w:pPr>
      <w:r>
        <w:t>Муниципальная услуга предоставляется Администрацией города Глазова.</w:t>
      </w:r>
    </w:p>
    <w:p w:rsidR="008721BA" w:rsidRDefault="00ED30EB">
      <w:pPr>
        <w:widowControl w:val="0"/>
        <w:ind w:firstLine="708"/>
        <w:jc w:val="both"/>
      </w:pPr>
      <w:r>
        <w:t>Организация предоставления муниципальной услуги обеспечивается структурным подразделением Администрации города Глазова – управлением муниципального жилья Администрации города Глазова (далее – Управление).</w:t>
      </w:r>
    </w:p>
    <w:p w:rsidR="008721BA" w:rsidRDefault="00ED30EB">
      <w:pPr>
        <w:ind w:firstLine="567"/>
        <w:jc w:val="both"/>
      </w:pPr>
      <w:r>
        <w:t>При предоставлении муниципальной услуги Управление взаимодействует с:</w:t>
      </w:r>
    </w:p>
    <w:p w:rsidR="008721BA" w:rsidRDefault="00ED30EB">
      <w:pPr>
        <w:widowControl w:val="0"/>
        <w:ind w:firstLine="709"/>
        <w:jc w:val="both"/>
      </w:pPr>
      <w:r>
        <w:t xml:space="preserve">- Глазовским отделом  Управления Федеральной  службы государственной регистрации, кадастра и картографии по Удмуртской Республике; </w:t>
      </w:r>
    </w:p>
    <w:p w:rsidR="008721BA" w:rsidRDefault="00ED30EB">
      <w:pPr>
        <w:widowControl w:val="0"/>
        <w:ind w:firstLine="709"/>
        <w:jc w:val="both"/>
      </w:pPr>
      <w:r>
        <w:t>- МУП «Жилищно-коммунальное управление» муниципального образования «Город Глазов»;</w:t>
      </w:r>
    </w:p>
    <w:p w:rsidR="008721BA" w:rsidRDefault="00ED30EB">
      <w:pPr>
        <w:ind w:firstLine="708"/>
        <w:jc w:val="both"/>
      </w:pPr>
      <w:r>
        <w:t>- АУ УР «Многофункциональный центр предоставления государственных и муниципальных услуг города Глазова»</w:t>
      </w:r>
    </w:p>
    <w:p w:rsidR="008721BA" w:rsidRDefault="00ED30EB">
      <w:pPr>
        <w:tabs>
          <w:tab w:val="left" w:pos="-1005"/>
        </w:tabs>
        <w:ind w:left="15"/>
        <w:jc w:val="both"/>
      </w:pPr>
      <w:r>
        <w:tab/>
        <w:t>Процедуры взаимодействия с указанными организациями определяются нормативными актами Российской Федерации, Удмуртской Республики, муниципальными правовыми актами и другими документами.</w:t>
      </w:r>
    </w:p>
    <w:p w:rsidR="008721BA" w:rsidRDefault="008721BA">
      <w:pPr>
        <w:ind w:firstLine="709"/>
        <w:jc w:val="both"/>
      </w:pPr>
    </w:p>
    <w:p w:rsidR="008721BA" w:rsidRDefault="00ED30EB">
      <w:pPr>
        <w:ind w:firstLine="709"/>
        <w:jc w:val="center"/>
      </w:pPr>
      <w:r>
        <w:t>3. Перечень нормативных правовых актов, непосредственно регулирующих предоставление муниципальной услуги.</w:t>
      </w:r>
    </w:p>
    <w:p w:rsidR="008721BA" w:rsidRDefault="008721BA">
      <w:pPr>
        <w:ind w:firstLine="709"/>
        <w:jc w:val="center"/>
      </w:pPr>
    </w:p>
    <w:p w:rsidR="008721BA" w:rsidRDefault="00ED30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 соответствии с:</w:t>
      </w:r>
    </w:p>
    <w:p w:rsidR="008721BA" w:rsidRDefault="00ED30E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>
        <w:rPr>
          <w:rFonts w:ascii="Times New Roman" w:hAnsi="Times New Roman" w:cs="Times New Roman"/>
          <w:sz w:val="24"/>
          <w:szCs w:val="24"/>
        </w:rPr>
        <w:t xml:space="preserve">1. Конституцией Российской Федерации. Опубликовано: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"Собрани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 w:bidi="ar-SA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 xml:space="preserve"> законодательства РФ", 04.08.2014, N 31, ст. 4398;</w:t>
      </w:r>
    </w:p>
    <w:p w:rsidR="008721BA" w:rsidRDefault="00ED30E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2. Гражданским кодексом Российской Федерации (часть первая) от 30.11.1994 № 51-ФЗ. Опубликовано: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"Собрание законодательства РФ", 05.12.1994, N 32, ст. 3301;</w:t>
      </w:r>
    </w:p>
    <w:p w:rsidR="008721BA" w:rsidRDefault="00ED30EB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3.  Жилищным кодексом Российской Федерации от 29.12.2004 № 188-ФЗ.  Опубликовано: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ar-SA"/>
        </w:rPr>
        <w:t>"Собрание законодательства РФ", 03.01.2005, N 1 (часть 1), ст. 14;</w:t>
      </w:r>
    </w:p>
    <w:p w:rsidR="008721BA" w:rsidRDefault="00ED30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4. Федеральным законом от 06.10.2003 № 131-ФЗ «Об общих принципах организации местного самоуправления в Российской Федерации». Опубликовано: "Собрание законодательства РФ", 06.10.2003, N 40, ст. 3822;</w:t>
      </w:r>
    </w:p>
    <w:p w:rsidR="008721BA" w:rsidRDefault="00ED30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5. Федеральным законом от 27.07.2010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Опубликовано: </w:t>
      </w:r>
      <w:r>
        <w:rPr>
          <w:rFonts w:ascii="Times New Roman" w:hAnsi="Times New Roman" w:cs="Times New Roman"/>
          <w:sz w:val="24"/>
          <w:szCs w:val="24"/>
        </w:rPr>
        <w:t>"Собрание законодательства РФ", 02.08.2010, N 31, ст. 4179;</w:t>
      </w:r>
    </w:p>
    <w:p w:rsidR="008721BA" w:rsidRDefault="00ED30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6.  Федеральным законом от 27.07.2006 № 152-ФЗ «О персональных данных». Опубликовано: "Собрание законодательства РФ", 31.07.2006, N 31 (1 ч.), ст. 3451;</w:t>
      </w:r>
    </w:p>
    <w:p w:rsidR="008721BA" w:rsidRPr="00C94123" w:rsidRDefault="00ED30EB">
      <w:pPr>
        <w:ind w:firstLine="709"/>
        <w:jc w:val="both"/>
        <w:rPr>
          <w:i/>
          <w:lang w:eastAsia="ru-RU"/>
        </w:rPr>
      </w:pPr>
      <w:r>
        <w:t xml:space="preserve"> 7. </w:t>
      </w:r>
      <w:r w:rsidR="00C94123" w:rsidRPr="00C94123">
        <w:rPr>
          <w:i/>
        </w:rPr>
        <w:t>Исключен (в ред. от 09.04.2025)</w:t>
      </w:r>
    </w:p>
    <w:p w:rsidR="008721BA" w:rsidRDefault="00ED30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8. Конституцией Удмуртской Республики. Опубликовано: "Известия Удмуртской Республики", 21.12.1994;</w:t>
      </w:r>
    </w:p>
    <w:p w:rsidR="008721BA" w:rsidRDefault="00ED30EB">
      <w:pPr>
        <w:ind w:firstLine="709"/>
        <w:jc w:val="both"/>
      </w:pPr>
      <w:r>
        <w:lastRenderedPageBreak/>
        <w:t xml:space="preserve">9. </w:t>
      </w:r>
      <w:r>
        <w:rPr>
          <w:lang w:eastAsia="ru-RU"/>
        </w:rPr>
        <w:t>Постановление Правительства УР от 01.12.2022 N 655 "Об утверждении Порядка разработки и утверждения административных регламентов предоставления государственных услуг в Удмуртской Республике". Опубликовано: официальный сайт Главы Удмуртской Республики и Правительства Удмуртской Республики http://www.udmurt.ru, 02.12.2022;</w:t>
      </w:r>
    </w:p>
    <w:p w:rsidR="008721BA" w:rsidRDefault="00ED30EB">
      <w:pPr>
        <w:jc w:val="both"/>
        <w:rPr>
          <w:i/>
        </w:rPr>
      </w:pPr>
      <w:r>
        <w:rPr>
          <w:i/>
          <w:lang w:eastAsia="ru-RU"/>
        </w:rPr>
        <w:t>в ред. постановления № 20/1</w:t>
      </w:r>
      <w:r>
        <w:rPr>
          <w:i/>
        </w:rPr>
        <w:t>2</w:t>
      </w:r>
      <w:r>
        <w:rPr>
          <w:i/>
          <w:lang w:eastAsia="ru-RU"/>
        </w:rPr>
        <w:t xml:space="preserve"> от </w:t>
      </w:r>
      <w:r>
        <w:rPr>
          <w:i/>
        </w:rPr>
        <w:t>16</w:t>
      </w:r>
      <w:r>
        <w:rPr>
          <w:i/>
          <w:lang w:eastAsia="ru-RU"/>
        </w:rPr>
        <w:t>.02.2023</w:t>
      </w:r>
    </w:p>
    <w:p w:rsidR="008721BA" w:rsidRDefault="00ED30EB">
      <w:pPr>
        <w:pStyle w:val="ConsPlusNormal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 Постановлением Правительства Удмуртской Республики от 09.04.2007 № 52 «О жилищных займах гражданам за счет средств бюджета Удмуртской Республики»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Опубликовано: </w:t>
      </w:r>
      <w:r>
        <w:rPr>
          <w:rFonts w:ascii="Times New Roman" w:hAnsi="Times New Roman" w:cs="Times New Roman"/>
          <w:sz w:val="24"/>
          <w:szCs w:val="24"/>
        </w:rPr>
        <w:t>"Удмуртская правда", N 44, 18.04.2007;</w:t>
      </w:r>
    </w:p>
    <w:p w:rsidR="008721BA" w:rsidRDefault="00ED30EB">
      <w:pPr>
        <w:ind w:firstLine="709"/>
        <w:jc w:val="both"/>
      </w:pPr>
      <w:r>
        <w:t xml:space="preserve"> 11. Уставом муниципального образования «Город Глазов». Опубликовано: «Мой город» № 48 от 05.07.2005;</w:t>
      </w:r>
    </w:p>
    <w:p w:rsidR="008721BA" w:rsidRDefault="00ED30EB">
      <w:pPr>
        <w:ind w:firstLine="709"/>
        <w:jc w:val="both"/>
      </w:pPr>
      <w:r>
        <w:t>12. Решением Глазовской городской Думы от 24.12.2014 № 518 «Об установлении учетной нормы площади жилого помещения и нормы предоставления площади жилого помещения по договору социального найма на территории муниципального образования «Город Глазов». Опубликовано: «Вперед» № 2 от 15.01.2015;</w:t>
      </w:r>
    </w:p>
    <w:p w:rsidR="008721BA" w:rsidRDefault="00ED30EB">
      <w:pPr>
        <w:ind w:firstLine="709"/>
        <w:jc w:val="both"/>
      </w:pPr>
      <w:r>
        <w:t>13. Положением об управлении муниципального жилья Администрации города Глазова, утвержденным распоряжением Администрации города Глазова от 29.02.2016 № 51/ОД;</w:t>
      </w:r>
    </w:p>
    <w:p w:rsidR="008721BA" w:rsidRDefault="00ED30EB">
      <w:pPr>
        <w:ind w:firstLine="709"/>
        <w:jc w:val="both"/>
      </w:pPr>
      <w:r>
        <w:t>14. Постановлением Администрации города Глазова от 27.06.2011 № 18/53 «Об утверждении Порядка разработки и утверждения административных регламентов по предоставлению муниципальных услуг в муниципальном образовании «Город Глазов»;</w:t>
      </w:r>
    </w:p>
    <w:p w:rsidR="008721BA" w:rsidRDefault="00ED30EB">
      <w:pPr>
        <w:ind w:firstLine="709"/>
        <w:jc w:val="both"/>
      </w:pPr>
      <w:r>
        <w:t>15. Настоящим регламентом;</w:t>
      </w:r>
    </w:p>
    <w:p w:rsidR="008721BA" w:rsidRDefault="00ED30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Иными муниципальными правовыми актами органов местного самоуправления и должностных лиц муниципального образования «Город Глазов». </w:t>
      </w:r>
    </w:p>
    <w:p w:rsidR="008721BA" w:rsidRDefault="008721BA">
      <w:pPr>
        <w:ind w:firstLine="709"/>
        <w:jc w:val="center"/>
      </w:pPr>
    </w:p>
    <w:p w:rsidR="008721BA" w:rsidRDefault="008721BA">
      <w:pPr>
        <w:ind w:firstLine="709"/>
        <w:jc w:val="center"/>
      </w:pPr>
    </w:p>
    <w:p w:rsidR="008721BA" w:rsidRDefault="00ED30EB">
      <w:pPr>
        <w:ind w:firstLine="709"/>
        <w:jc w:val="center"/>
      </w:pPr>
      <w:r>
        <w:t>4. Описание заявителей.</w:t>
      </w:r>
    </w:p>
    <w:p w:rsidR="008721BA" w:rsidRDefault="008721BA">
      <w:pPr>
        <w:ind w:firstLine="709"/>
        <w:jc w:val="center"/>
      </w:pPr>
    </w:p>
    <w:p w:rsidR="008721BA" w:rsidRDefault="00ED30EB">
      <w:pPr>
        <w:ind w:firstLine="709"/>
        <w:jc w:val="both"/>
      </w:pPr>
      <w:r>
        <w:t>Муниципальная услуга предоставляется:</w:t>
      </w:r>
    </w:p>
    <w:p w:rsidR="008721BA" w:rsidRDefault="00ED30EB">
      <w:pPr>
        <w:ind w:firstLine="709"/>
        <w:jc w:val="both"/>
      </w:pPr>
      <w:r>
        <w:t>- работающим  гражданам в возрасте от 18 лет до 65 лет, указанным в Перечне категорий работающих граждан, имеющих право на получение за счет средств бюджета Удмуртской Республики жилищных займов (Приложение № 1);</w:t>
      </w:r>
    </w:p>
    <w:p w:rsidR="008721BA" w:rsidRDefault="00ED30EB">
      <w:pPr>
        <w:ind w:firstLine="540"/>
        <w:jc w:val="both"/>
        <w:rPr>
          <w:lang w:eastAsia="ru-RU"/>
        </w:rPr>
      </w:pPr>
      <w:r>
        <w:t xml:space="preserve">- </w:t>
      </w:r>
      <w:r>
        <w:rPr>
          <w:lang w:eastAsia="ru-RU"/>
        </w:rPr>
        <w:t>гражданам в возрасте от 18 лет до 70 лет, относящимся к категории инвалидов и (или) семей, имеющих детей-инвалидов.</w:t>
      </w:r>
    </w:p>
    <w:p w:rsidR="008721BA" w:rsidRDefault="00ED30EB">
      <w:pPr>
        <w:jc w:val="both"/>
        <w:rPr>
          <w:i/>
        </w:rPr>
      </w:pPr>
      <w:r>
        <w:rPr>
          <w:i/>
          <w:lang w:eastAsia="ru-RU"/>
        </w:rPr>
        <w:t>в ред. постановления № 20/1</w:t>
      </w:r>
      <w:r>
        <w:rPr>
          <w:i/>
        </w:rPr>
        <w:t>2</w:t>
      </w:r>
      <w:r>
        <w:rPr>
          <w:i/>
          <w:lang w:eastAsia="ru-RU"/>
        </w:rPr>
        <w:t xml:space="preserve"> от </w:t>
      </w:r>
      <w:r>
        <w:rPr>
          <w:i/>
        </w:rPr>
        <w:t>16</w:t>
      </w:r>
      <w:r>
        <w:rPr>
          <w:i/>
          <w:lang w:eastAsia="ru-RU"/>
        </w:rPr>
        <w:t>.02.2023</w:t>
      </w:r>
    </w:p>
    <w:p w:rsidR="008721BA" w:rsidRDefault="00ED30EB">
      <w:pPr>
        <w:ind w:firstLine="709"/>
        <w:jc w:val="both"/>
      </w:pPr>
      <w:r>
        <w:t xml:space="preserve">С заявлением о принятии на учет для предоставления жилищного займа от имени заявителя может обратиться его представитель, действующий в соответствии с законом и иными правовыми актами (далее – представитель заявителя). </w:t>
      </w:r>
    </w:p>
    <w:p w:rsidR="008721BA" w:rsidRDefault="008721BA">
      <w:pPr>
        <w:ind w:firstLine="709"/>
        <w:jc w:val="both"/>
      </w:pPr>
    </w:p>
    <w:p w:rsidR="008721BA" w:rsidRDefault="00ED30EB">
      <w:pPr>
        <w:ind w:firstLine="709"/>
        <w:jc w:val="center"/>
      </w:pPr>
      <w:r>
        <w:t>5. Порядок информирования о правилах</w:t>
      </w:r>
    </w:p>
    <w:p w:rsidR="008721BA" w:rsidRDefault="00ED30EB">
      <w:pPr>
        <w:ind w:firstLine="709"/>
        <w:jc w:val="center"/>
      </w:pPr>
      <w:r>
        <w:t>предоставления муниципальной услуги.</w:t>
      </w:r>
    </w:p>
    <w:p w:rsidR="008721BA" w:rsidRDefault="008721BA">
      <w:pPr>
        <w:ind w:firstLine="709"/>
      </w:pPr>
    </w:p>
    <w:p w:rsidR="008721BA" w:rsidRDefault="00ED30EB">
      <w:pPr>
        <w:shd w:val="clear" w:color="auto" w:fill="FFFFFF"/>
        <w:ind w:firstLine="709"/>
        <w:jc w:val="both"/>
      </w:pPr>
      <w:r>
        <w:t>5.1. Информация о месте нахождения и графике работы исполнителя муниципальной услуги.</w:t>
      </w:r>
    </w:p>
    <w:p w:rsidR="008721BA" w:rsidRDefault="00ED30EB">
      <w:pPr>
        <w:shd w:val="clear" w:color="auto" w:fill="FFFFFF"/>
        <w:ind w:firstLine="709"/>
        <w:jc w:val="both"/>
      </w:pPr>
      <w:r>
        <w:t xml:space="preserve">Местонахождение Администрации города Глазова: </w:t>
      </w:r>
      <w:r>
        <w:rPr>
          <w:spacing w:val="-6"/>
        </w:rPr>
        <w:t>Удмуртская Республика, г.Глазов, ул.Динамо, д.6.</w:t>
      </w:r>
    </w:p>
    <w:p w:rsidR="008721BA" w:rsidRDefault="00ED30EB">
      <w:pPr>
        <w:shd w:val="clear" w:color="auto" w:fill="FFFFFF"/>
        <w:ind w:firstLine="709"/>
        <w:jc w:val="both"/>
        <w:rPr>
          <w:spacing w:val="-6"/>
        </w:rPr>
      </w:pPr>
      <w:r>
        <w:rPr>
          <w:spacing w:val="-6"/>
        </w:rPr>
        <w:t>Местонахождение Управления: Удмуртская Республика, г.Глазов, ул.Динамо, д.6, каб.109.</w:t>
      </w:r>
    </w:p>
    <w:p w:rsidR="008721BA" w:rsidRDefault="00ED30EB">
      <w:pPr>
        <w:ind w:firstLine="709"/>
        <w:jc w:val="both"/>
      </w:pPr>
      <w:r>
        <w:rPr>
          <w:lang w:eastAsia="ru-RU"/>
        </w:rPr>
        <w:t xml:space="preserve">Почтовый адрес для направления документов и обращений: 427620, Удмуртская Республика, г.Глазов, </w:t>
      </w:r>
      <w:r>
        <w:rPr>
          <w:spacing w:val="-6"/>
        </w:rPr>
        <w:t>ул.Динамо, д.6.</w:t>
      </w:r>
    </w:p>
    <w:p w:rsidR="008721BA" w:rsidRDefault="00ED30EB">
      <w:pPr>
        <w:shd w:val="clear" w:color="auto" w:fill="FFFFFF"/>
        <w:ind w:firstLine="709"/>
        <w:jc w:val="both"/>
      </w:pPr>
      <w:r>
        <w:rPr>
          <w:spacing w:val="-6"/>
        </w:rPr>
        <w:t xml:space="preserve">Электронный адрес: </w:t>
      </w:r>
      <w:hyperlink r:id="rId11" w:tooltip="mailto:zhil03@glazov-gov.ru" w:history="1">
        <w:r>
          <w:rPr>
            <w:rStyle w:val="af8"/>
            <w:spacing w:val="-6"/>
            <w:lang w:val="en-US"/>
          </w:rPr>
          <w:t>zhil</w:t>
        </w:r>
        <w:r>
          <w:rPr>
            <w:rStyle w:val="af8"/>
            <w:spacing w:val="-6"/>
          </w:rPr>
          <w:t>03@</w:t>
        </w:r>
        <w:r>
          <w:rPr>
            <w:rStyle w:val="af8"/>
            <w:spacing w:val="-6"/>
            <w:lang w:val="en-US"/>
          </w:rPr>
          <w:t>glazov</w:t>
        </w:r>
        <w:r>
          <w:rPr>
            <w:rStyle w:val="af8"/>
            <w:spacing w:val="-6"/>
          </w:rPr>
          <w:t>-</w:t>
        </w:r>
        <w:r>
          <w:rPr>
            <w:rStyle w:val="af8"/>
            <w:spacing w:val="-6"/>
            <w:lang w:val="en-US"/>
          </w:rPr>
          <w:t>gov</w:t>
        </w:r>
        <w:r>
          <w:rPr>
            <w:rStyle w:val="af8"/>
            <w:spacing w:val="-6"/>
          </w:rPr>
          <w:t>.</w:t>
        </w:r>
        <w:r>
          <w:rPr>
            <w:rStyle w:val="af8"/>
            <w:spacing w:val="-6"/>
            <w:lang w:val="en-US"/>
          </w:rPr>
          <w:t>ru</w:t>
        </w:r>
      </w:hyperlink>
      <w:r>
        <w:rPr>
          <w:color w:val="0000FF"/>
          <w:spacing w:val="-6"/>
        </w:rPr>
        <w:t>.</w:t>
      </w:r>
    </w:p>
    <w:p w:rsidR="008721BA" w:rsidRDefault="00ED30EB">
      <w:pPr>
        <w:shd w:val="clear" w:color="auto" w:fill="FFFFFF"/>
        <w:ind w:firstLine="709"/>
        <w:jc w:val="both"/>
        <w:rPr>
          <w:color w:val="0000FF"/>
        </w:rPr>
      </w:pPr>
      <w:r>
        <w:t xml:space="preserve">Адрес официального интернет-сайта муниципального образования «Город Глазов»: </w:t>
      </w:r>
      <w:hyperlink r:id="rId12" w:tooltip="http://www.glazov-gov.ru/" w:history="1">
        <w:r>
          <w:rPr>
            <w:rStyle w:val="af8"/>
            <w:spacing w:val="-6"/>
            <w:lang w:val="en-US"/>
          </w:rPr>
          <w:t>http</w:t>
        </w:r>
        <w:r>
          <w:rPr>
            <w:rStyle w:val="af8"/>
            <w:spacing w:val="-6"/>
          </w:rPr>
          <w:t>://</w:t>
        </w:r>
        <w:r>
          <w:rPr>
            <w:rStyle w:val="af8"/>
            <w:spacing w:val="-6"/>
            <w:lang w:val="en-US"/>
          </w:rPr>
          <w:t>www</w:t>
        </w:r>
        <w:r>
          <w:rPr>
            <w:rStyle w:val="af8"/>
            <w:spacing w:val="-6"/>
          </w:rPr>
          <w:t>.</w:t>
        </w:r>
        <w:r>
          <w:rPr>
            <w:rStyle w:val="af8"/>
            <w:spacing w:val="-6"/>
            <w:lang w:val="en-US"/>
          </w:rPr>
          <w:t>glazov</w:t>
        </w:r>
        <w:r>
          <w:rPr>
            <w:rStyle w:val="af8"/>
            <w:spacing w:val="-6"/>
          </w:rPr>
          <w:t>-</w:t>
        </w:r>
        <w:r>
          <w:rPr>
            <w:rStyle w:val="af8"/>
            <w:spacing w:val="-6"/>
            <w:lang w:val="en-US"/>
          </w:rPr>
          <w:t>gov</w:t>
        </w:r>
        <w:r>
          <w:rPr>
            <w:rStyle w:val="af8"/>
            <w:spacing w:val="-6"/>
          </w:rPr>
          <w:t>.</w:t>
        </w:r>
        <w:r>
          <w:rPr>
            <w:rStyle w:val="af8"/>
            <w:spacing w:val="-6"/>
            <w:lang w:val="en-US"/>
          </w:rPr>
          <w:t>ru</w:t>
        </w:r>
        <w:r>
          <w:rPr>
            <w:rStyle w:val="af8"/>
            <w:spacing w:val="-6"/>
          </w:rPr>
          <w:t>/</w:t>
        </w:r>
      </w:hyperlink>
      <w:r>
        <w:rPr>
          <w:color w:val="0000FF"/>
        </w:rPr>
        <w:t>.</w:t>
      </w:r>
    </w:p>
    <w:p w:rsidR="008721BA" w:rsidRDefault="00ED30EB">
      <w:pPr>
        <w:shd w:val="clear" w:color="auto" w:fill="FFFFFF"/>
        <w:ind w:firstLine="709"/>
        <w:jc w:val="both"/>
      </w:pPr>
      <w:r>
        <w:rPr>
          <w:spacing w:val="-4"/>
        </w:rPr>
        <w:t>Справочный телефон Управления: (34141) 2-55-54.</w:t>
      </w:r>
    </w:p>
    <w:p w:rsidR="008721BA" w:rsidRDefault="008721BA">
      <w:pPr>
        <w:shd w:val="clear" w:color="auto" w:fill="FFFFFF"/>
        <w:ind w:firstLine="709"/>
        <w:jc w:val="center"/>
        <w:rPr>
          <w:spacing w:val="-4"/>
        </w:rPr>
      </w:pPr>
    </w:p>
    <w:p w:rsidR="008721BA" w:rsidRDefault="00ED30EB">
      <w:pPr>
        <w:shd w:val="clear" w:color="auto" w:fill="FFFFFF"/>
        <w:ind w:firstLine="709"/>
        <w:jc w:val="center"/>
        <w:rPr>
          <w:spacing w:val="-6"/>
        </w:rPr>
      </w:pPr>
      <w:r>
        <w:t>График работы Управления по приему заявителей:</w:t>
      </w:r>
    </w:p>
    <w:p w:rsidR="008721BA" w:rsidRDefault="008721BA">
      <w:pPr>
        <w:rPr>
          <w:spacing w:val="-6"/>
        </w:rPr>
      </w:pPr>
    </w:p>
    <w:tbl>
      <w:tblPr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800"/>
        <w:gridCol w:w="4770"/>
      </w:tblGrid>
      <w:tr w:rsidR="008721BA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pPr>
              <w:jc w:val="center"/>
            </w:pPr>
            <w:r>
              <w:t>Понедельник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pPr>
              <w:jc w:val="center"/>
            </w:pPr>
            <w:r>
              <w:t>9.00-16.00</w:t>
            </w:r>
          </w:p>
        </w:tc>
      </w:tr>
      <w:tr w:rsidR="008721BA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pPr>
              <w:jc w:val="center"/>
            </w:pPr>
            <w:r>
              <w:t>Четверг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pPr>
              <w:jc w:val="center"/>
            </w:pPr>
            <w:r>
              <w:t>9.00-16.00</w:t>
            </w:r>
          </w:p>
        </w:tc>
      </w:tr>
      <w:tr w:rsidR="008721BA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pPr>
              <w:pStyle w:val="2"/>
              <w:suppressLineNumbers/>
              <w:tabs>
                <w:tab w:val="left" w:pos="0"/>
              </w:tabs>
              <w:spacing w:before="0" w:after="0"/>
              <w:jc w:val="center"/>
              <w:rPr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Обеденный перерыв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pPr>
              <w:jc w:val="center"/>
            </w:pPr>
            <w:r>
              <w:t>12.00 – 13.00</w:t>
            </w:r>
          </w:p>
        </w:tc>
      </w:tr>
      <w:tr w:rsidR="008721BA">
        <w:trPr>
          <w:trHeight w:val="420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pPr>
              <w:jc w:val="center"/>
            </w:pPr>
            <w:r>
              <w:t xml:space="preserve">Суббота, воскресенье  </w:t>
            </w:r>
          </w:p>
        </w:tc>
        <w:tc>
          <w:tcPr>
            <w:tcW w:w="4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pPr>
              <w:jc w:val="center"/>
            </w:pPr>
            <w:r>
              <w:t>выходные дни</w:t>
            </w:r>
          </w:p>
        </w:tc>
      </w:tr>
    </w:tbl>
    <w:p w:rsidR="008721BA" w:rsidRDefault="008721BA">
      <w:pPr>
        <w:ind w:firstLine="709"/>
        <w:jc w:val="both"/>
        <w:rPr>
          <w:lang w:eastAsia="ru-RU"/>
        </w:rPr>
      </w:pPr>
    </w:p>
    <w:p w:rsidR="008721BA" w:rsidRDefault="00ED30EB">
      <w:pPr>
        <w:ind w:firstLine="709"/>
        <w:jc w:val="both"/>
        <w:rPr>
          <w:lang w:eastAsia="ru-RU"/>
        </w:rPr>
      </w:pPr>
      <w:r>
        <w:rPr>
          <w:lang w:eastAsia="ru-RU"/>
        </w:rPr>
        <w:t>5.2. Информация о порядке и ходе предоставления муниципальной услуги предоставляется заявителям:</w:t>
      </w:r>
    </w:p>
    <w:p w:rsidR="008721BA" w:rsidRDefault="00ED30EB">
      <w:pPr>
        <w:jc w:val="both"/>
        <w:rPr>
          <w:lang w:eastAsia="ru-RU"/>
        </w:rPr>
      </w:pPr>
      <w:r>
        <w:rPr>
          <w:lang w:eastAsia="ru-RU"/>
        </w:rPr>
        <w:t>– непосредственно в Управлении;</w:t>
      </w:r>
    </w:p>
    <w:p w:rsidR="008721BA" w:rsidRDefault="00ED30EB">
      <w:pPr>
        <w:jc w:val="both"/>
        <w:rPr>
          <w:lang w:eastAsia="ru-RU"/>
        </w:rPr>
      </w:pPr>
      <w:r>
        <w:rPr>
          <w:lang w:eastAsia="ru-RU"/>
        </w:rPr>
        <w:t>– при обращении по телефону;</w:t>
      </w:r>
    </w:p>
    <w:p w:rsidR="008721BA" w:rsidRDefault="00ED30EB">
      <w:pPr>
        <w:jc w:val="both"/>
        <w:rPr>
          <w:lang w:eastAsia="ru-RU"/>
        </w:rPr>
      </w:pPr>
      <w:r>
        <w:rPr>
          <w:lang w:eastAsia="ru-RU"/>
        </w:rPr>
        <w:t>– в письменном виде по почте или электронным каналам связи;</w:t>
      </w:r>
    </w:p>
    <w:p w:rsidR="008721BA" w:rsidRDefault="00ED30EB">
      <w:pPr>
        <w:jc w:val="both"/>
        <w:rPr>
          <w:lang w:eastAsia="ru-RU"/>
        </w:rPr>
      </w:pPr>
      <w:r>
        <w:rPr>
          <w:lang w:eastAsia="ru-RU"/>
        </w:rPr>
        <w:t>– на информационном стенде;</w:t>
      </w:r>
    </w:p>
    <w:p w:rsidR="008721BA" w:rsidRDefault="00ED30EB">
      <w:pPr>
        <w:pStyle w:val="aff7"/>
        <w:spacing w:before="0" w:after="0"/>
        <w:jc w:val="both"/>
      </w:pPr>
      <w:r>
        <w:t xml:space="preserve">– размещения в сети Интернет на </w:t>
      </w:r>
      <w:r>
        <w:rPr>
          <w:color w:val="000000"/>
        </w:rPr>
        <w:t xml:space="preserve">официальном портале муниципального образования  «Город Глазов» </w:t>
      </w:r>
      <w:r>
        <w:rPr>
          <w:color w:val="0000FF"/>
          <w:u w:val="single"/>
        </w:rPr>
        <w:t>http://glazov-gov.ru/</w:t>
      </w:r>
      <w:r>
        <w:t>;</w:t>
      </w:r>
    </w:p>
    <w:p w:rsidR="008721BA" w:rsidRDefault="00ED30EB">
      <w:pPr>
        <w:jc w:val="both"/>
      </w:pPr>
      <w:r>
        <w:rPr>
          <w:lang w:eastAsia="ru-RU"/>
        </w:rPr>
        <w:t xml:space="preserve">– посредством размещения в федеральной государственной информационной системе «Единый портал государственных и муниципальных услуг (функций)» (далее – Единый портал), государственной информационной системе Удмуртской Республики «Портал государственных и муниципальных услуг (функций)» </w:t>
      </w:r>
      <w:hyperlink r:id="rId13" w:tooltip="http://uslugi.udmurt.ru/" w:history="1">
        <w:r>
          <w:rPr>
            <w:rStyle w:val="af8"/>
            <w:lang w:eastAsia="ru-RU"/>
          </w:rPr>
          <w:t>http://uslugi.udmurt.ru</w:t>
        </w:r>
      </w:hyperlink>
      <w:r>
        <w:rPr>
          <w:color w:val="0000FF"/>
          <w:u w:val="single"/>
          <w:lang w:eastAsia="ru-RU"/>
        </w:rPr>
        <w:t>.</w:t>
      </w:r>
    </w:p>
    <w:p w:rsidR="008721BA" w:rsidRDefault="00ED30EB">
      <w:pPr>
        <w:ind w:firstLine="708"/>
        <w:rPr>
          <w:lang w:eastAsia="ru-RU"/>
        </w:rPr>
      </w:pPr>
      <w:r>
        <w:rPr>
          <w:lang w:eastAsia="ru-RU"/>
        </w:rPr>
        <w:t>Основными требованиями к информированию заявителей являются:</w:t>
      </w:r>
    </w:p>
    <w:p w:rsidR="008721BA" w:rsidRDefault="00ED30EB">
      <w:pPr>
        <w:rPr>
          <w:lang w:eastAsia="ru-RU"/>
        </w:rPr>
      </w:pPr>
      <w:r>
        <w:rPr>
          <w:lang w:eastAsia="ru-RU"/>
        </w:rPr>
        <w:t>– достоверность предоставляемой информации;</w:t>
      </w:r>
    </w:p>
    <w:p w:rsidR="008721BA" w:rsidRDefault="00ED30EB">
      <w:pPr>
        <w:rPr>
          <w:lang w:eastAsia="ru-RU"/>
        </w:rPr>
      </w:pPr>
      <w:r>
        <w:rPr>
          <w:lang w:eastAsia="ru-RU"/>
        </w:rPr>
        <w:t>– четкость в изложении информации;</w:t>
      </w:r>
    </w:p>
    <w:p w:rsidR="008721BA" w:rsidRDefault="00ED30EB">
      <w:pPr>
        <w:rPr>
          <w:lang w:eastAsia="ru-RU"/>
        </w:rPr>
      </w:pPr>
      <w:r>
        <w:rPr>
          <w:lang w:eastAsia="ru-RU"/>
        </w:rPr>
        <w:t>– полнота информирования;</w:t>
      </w:r>
    </w:p>
    <w:p w:rsidR="008721BA" w:rsidRDefault="00ED30EB">
      <w:pPr>
        <w:rPr>
          <w:lang w:eastAsia="ru-RU"/>
        </w:rPr>
      </w:pPr>
      <w:r>
        <w:rPr>
          <w:lang w:eastAsia="ru-RU"/>
        </w:rPr>
        <w:t>– наглядность форм предоставляемой информации;</w:t>
      </w:r>
    </w:p>
    <w:p w:rsidR="008721BA" w:rsidRDefault="00ED30EB">
      <w:pPr>
        <w:rPr>
          <w:lang w:eastAsia="ru-RU"/>
        </w:rPr>
      </w:pPr>
      <w:r>
        <w:rPr>
          <w:lang w:eastAsia="ru-RU"/>
        </w:rPr>
        <w:t>– удобство и доступность получения информации;</w:t>
      </w:r>
    </w:p>
    <w:p w:rsidR="008721BA" w:rsidRDefault="00ED30EB">
      <w:pPr>
        <w:rPr>
          <w:lang w:eastAsia="ru-RU"/>
        </w:rPr>
      </w:pPr>
      <w:r>
        <w:rPr>
          <w:lang w:eastAsia="ru-RU"/>
        </w:rPr>
        <w:t>– оперативность при предоставлении информации.</w:t>
      </w:r>
    </w:p>
    <w:p w:rsidR="008721BA" w:rsidRDefault="00ED30EB">
      <w:pPr>
        <w:ind w:firstLine="567"/>
        <w:jc w:val="both"/>
        <w:rPr>
          <w:lang w:eastAsia="ru-RU"/>
        </w:rPr>
      </w:pPr>
      <w:r>
        <w:rPr>
          <w:lang w:eastAsia="ru-RU"/>
        </w:rPr>
        <w:t>5.3. При личном обращении заявителю предоставляется подробная информация о порядке предоставления муниципальной услуги, разъясняются вопросы, вызывающие наибольшие трудности.</w:t>
      </w:r>
    </w:p>
    <w:p w:rsidR="008721BA" w:rsidRDefault="00ED30EB">
      <w:pPr>
        <w:ind w:firstLine="567"/>
        <w:jc w:val="both"/>
        <w:rPr>
          <w:lang w:eastAsia="ru-RU"/>
        </w:rPr>
      </w:pPr>
      <w:r>
        <w:rPr>
          <w:lang w:eastAsia="ru-RU"/>
        </w:rPr>
        <w:t>5.4. Информирование заявителей по телефону осуществляется в соответствии с графиком работы Управления.</w:t>
      </w:r>
    </w:p>
    <w:p w:rsidR="008721BA" w:rsidRPr="000F314B" w:rsidRDefault="00ED30EB" w:rsidP="000F314B">
      <w:pPr>
        <w:ind w:firstLine="567"/>
        <w:jc w:val="both"/>
        <w:rPr>
          <w:lang w:eastAsia="ru-RU"/>
        </w:rPr>
      </w:pPr>
      <w:r>
        <w:rPr>
          <w:lang w:eastAsia="ru-RU"/>
        </w:rPr>
        <w:t xml:space="preserve">При ответах на телефонный звонок должностное лицо Управления обязано произносить слова чётко, избегать параллельных разговоров с окружающими людьми и не прерывать разговор по причине поступления звонка на другой аппарат (линию). По </w:t>
      </w:r>
      <w:r w:rsidRPr="000F314B">
        <w:rPr>
          <w:lang w:eastAsia="ru-RU"/>
        </w:rPr>
        <w:t>завершении разговора должностное лицо Управления должно кратко подвести итог и перечислить действия, которые следует предпринять заявителю.</w:t>
      </w:r>
    </w:p>
    <w:p w:rsidR="008721BA" w:rsidRPr="000F314B" w:rsidRDefault="00ED30EB" w:rsidP="000F314B">
      <w:pPr>
        <w:ind w:firstLine="567"/>
        <w:jc w:val="both"/>
        <w:rPr>
          <w:lang w:eastAsia="ru-RU"/>
        </w:rPr>
      </w:pPr>
      <w:r w:rsidRPr="000F314B">
        <w:rPr>
          <w:lang w:eastAsia="ru-RU"/>
        </w:rPr>
        <w:t>Время разговора не должно превышать 10 минут.</w:t>
      </w:r>
    </w:p>
    <w:p w:rsidR="000F314B" w:rsidRPr="000F314B" w:rsidRDefault="000F314B" w:rsidP="000F314B">
      <w:pPr>
        <w:ind w:firstLine="709"/>
        <w:jc w:val="both"/>
      </w:pPr>
      <w:r w:rsidRPr="000F314B">
        <w:t xml:space="preserve">5.5. Информация о предоставлении муниципальной услуги в письменной форме предоставляется на основании обращения в письменной форме заявителя в Управление в течение 30 календарных дней со дня регистрации обращения в письменной форме в Управлении </w:t>
      </w:r>
      <w:r w:rsidRPr="000F314B">
        <w:rPr>
          <w:spacing w:val="-4"/>
        </w:rPr>
        <w:t>по почтовому адресу, указанному в обращении.</w:t>
      </w:r>
    </w:p>
    <w:p w:rsidR="000F314B" w:rsidRPr="000F314B" w:rsidRDefault="000F314B" w:rsidP="000F314B">
      <w:pPr>
        <w:autoSpaceDE w:val="0"/>
        <w:autoSpaceDN w:val="0"/>
        <w:adjustRightInd w:val="0"/>
        <w:ind w:firstLine="709"/>
        <w:jc w:val="both"/>
      </w:pPr>
      <w:r w:rsidRPr="000F314B">
        <w:rPr>
          <w:spacing w:val="-4"/>
        </w:rPr>
        <w:t xml:space="preserve">При получении обращения в форме электронного документа ответ направляется заявителю в форме электронного документа </w:t>
      </w:r>
      <w:r w:rsidRPr="00A17B3F">
        <w:rPr>
          <w:b/>
          <w:spacing w:val="-4"/>
        </w:rPr>
        <w:t>по адресу электронной почты или</w:t>
      </w:r>
      <w:r w:rsidRPr="000F314B">
        <w:rPr>
          <w:spacing w:val="-4"/>
        </w:rPr>
        <w:t xml:space="preserve"> </w:t>
      </w:r>
      <w:r w:rsidRPr="000F314B">
        <w:t xml:space="preserve">по адресу (уникальному идентификатору) личного кабинета гражданина на Едином портале при его использовании </w:t>
      </w:r>
      <w:r w:rsidRPr="000F314B">
        <w:rPr>
          <w:spacing w:val="-4"/>
        </w:rPr>
        <w:t>в течение 30 календарных дней со дня получения обращения Управлением».</w:t>
      </w:r>
    </w:p>
    <w:p w:rsidR="008721BA" w:rsidRPr="000F314B" w:rsidRDefault="000F314B" w:rsidP="000F314B">
      <w:pPr>
        <w:jc w:val="both"/>
        <w:rPr>
          <w:i/>
          <w:lang w:eastAsia="ru-RU"/>
        </w:rPr>
      </w:pPr>
      <w:r w:rsidRPr="000F314B">
        <w:rPr>
          <w:i/>
          <w:lang w:eastAsia="ru-RU"/>
        </w:rPr>
        <w:t xml:space="preserve"> </w:t>
      </w:r>
      <w:r w:rsidR="00ED30EB" w:rsidRPr="000F314B">
        <w:rPr>
          <w:i/>
          <w:lang w:eastAsia="ru-RU"/>
        </w:rPr>
        <w:t xml:space="preserve">(в ред. постановления от </w:t>
      </w:r>
      <w:r>
        <w:rPr>
          <w:i/>
          <w:lang w:eastAsia="ru-RU"/>
        </w:rPr>
        <w:t>04</w:t>
      </w:r>
      <w:r w:rsidR="00ED30EB" w:rsidRPr="000F314B">
        <w:rPr>
          <w:i/>
          <w:lang w:eastAsia="ru-RU"/>
        </w:rPr>
        <w:t>.0</w:t>
      </w:r>
      <w:r>
        <w:rPr>
          <w:i/>
          <w:lang w:eastAsia="ru-RU"/>
        </w:rPr>
        <w:t>4</w:t>
      </w:r>
      <w:r w:rsidR="00ED30EB" w:rsidRPr="000F314B">
        <w:rPr>
          <w:i/>
          <w:lang w:eastAsia="ru-RU"/>
        </w:rPr>
        <w:t>.20</w:t>
      </w:r>
      <w:r>
        <w:rPr>
          <w:i/>
          <w:lang w:eastAsia="ru-RU"/>
        </w:rPr>
        <w:t>24</w:t>
      </w:r>
      <w:r w:rsidR="00ED30EB" w:rsidRPr="000F314B">
        <w:rPr>
          <w:i/>
          <w:lang w:eastAsia="ru-RU"/>
        </w:rPr>
        <w:t xml:space="preserve"> № 20/</w:t>
      </w:r>
      <w:r>
        <w:rPr>
          <w:i/>
          <w:lang w:eastAsia="ru-RU"/>
        </w:rPr>
        <w:t>7</w:t>
      </w:r>
      <w:r w:rsidR="00ED30EB" w:rsidRPr="000F314B">
        <w:rPr>
          <w:i/>
          <w:lang w:eastAsia="ru-RU"/>
        </w:rPr>
        <w:t>)</w:t>
      </w:r>
    </w:p>
    <w:p w:rsidR="008721BA" w:rsidRPr="000F314B" w:rsidRDefault="00ED30EB" w:rsidP="000F314B">
      <w:pPr>
        <w:ind w:firstLine="567"/>
        <w:jc w:val="both"/>
        <w:rPr>
          <w:lang w:eastAsia="ru-RU"/>
        </w:rPr>
      </w:pPr>
      <w:r w:rsidRPr="000F314B">
        <w:rPr>
          <w:lang w:eastAsia="ru-RU"/>
        </w:rPr>
        <w:t>5.6. На информационном стенде  Управления размещается следующая информация:</w:t>
      </w:r>
    </w:p>
    <w:p w:rsidR="008721BA" w:rsidRPr="000F314B" w:rsidRDefault="00ED30EB" w:rsidP="000F314B">
      <w:pPr>
        <w:jc w:val="both"/>
        <w:rPr>
          <w:lang w:eastAsia="ru-RU"/>
        </w:rPr>
      </w:pPr>
      <w:r w:rsidRPr="000F314B">
        <w:rPr>
          <w:lang w:eastAsia="ru-RU"/>
        </w:rPr>
        <w:t>– график работы Управления;</w:t>
      </w:r>
    </w:p>
    <w:p w:rsidR="008721BA" w:rsidRPr="000F314B" w:rsidRDefault="00ED30EB" w:rsidP="000F314B">
      <w:pPr>
        <w:jc w:val="both"/>
        <w:rPr>
          <w:lang w:eastAsia="ru-RU"/>
        </w:rPr>
      </w:pPr>
      <w:r w:rsidRPr="000F314B">
        <w:rPr>
          <w:lang w:eastAsia="ru-RU"/>
        </w:rPr>
        <w:t>– номера кабинетов, номера телефонов, фамилии, имена, отчества и должности специалистов, уполномоченных предоставлять муниципальную услугу;</w:t>
      </w:r>
    </w:p>
    <w:p w:rsidR="008721BA" w:rsidRPr="000F314B" w:rsidRDefault="00ED30EB" w:rsidP="000F314B">
      <w:pPr>
        <w:jc w:val="both"/>
        <w:rPr>
          <w:lang w:eastAsia="ru-RU"/>
        </w:rPr>
      </w:pPr>
      <w:r w:rsidRPr="000F314B">
        <w:rPr>
          <w:lang w:eastAsia="ru-RU"/>
        </w:rPr>
        <w:t>– перечень документов, необходимых при предоставлении муниципальной услуги;</w:t>
      </w:r>
    </w:p>
    <w:p w:rsidR="008721BA" w:rsidRPr="000F314B" w:rsidRDefault="00ED30EB" w:rsidP="000F314B">
      <w:pPr>
        <w:jc w:val="both"/>
        <w:rPr>
          <w:lang w:eastAsia="ru-RU"/>
        </w:rPr>
      </w:pPr>
      <w:r w:rsidRPr="000F314B">
        <w:rPr>
          <w:lang w:eastAsia="ru-RU"/>
        </w:rPr>
        <w:t>– образцы оформления  заявлений.</w:t>
      </w:r>
    </w:p>
    <w:p w:rsidR="008721BA" w:rsidRPr="000F314B" w:rsidRDefault="00ED30EB" w:rsidP="000F314B">
      <w:pPr>
        <w:ind w:firstLine="567"/>
        <w:jc w:val="both"/>
      </w:pPr>
      <w:r w:rsidRPr="000F314B">
        <w:rPr>
          <w:lang w:eastAsia="ru-RU"/>
        </w:rPr>
        <w:t xml:space="preserve">5.7. На официальном сайте Администрации </w:t>
      </w:r>
      <w:r w:rsidRPr="000F314B">
        <w:rPr>
          <w:color w:val="0000FF"/>
          <w:u w:val="single"/>
        </w:rPr>
        <w:t>http://glazov-gov.ru</w:t>
      </w:r>
      <w:r w:rsidRPr="000F314B">
        <w:rPr>
          <w:lang w:eastAsia="ru-RU"/>
        </w:rPr>
        <w:t xml:space="preserve"> размещаются сведения о месте нахождения и графике работы Администрации и Управления, почтовом и электронном   адресах   Администрации   и   Управления,   контактных телефонах; текст Регламента (полная версия); извлечения из нормативных постановлений, регламентирующих деятельность по предоставлению муниципальной услуги. </w:t>
      </w:r>
    </w:p>
    <w:p w:rsidR="000F314B" w:rsidRDefault="000F314B" w:rsidP="000F314B">
      <w:pPr>
        <w:autoSpaceDE w:val="0"/>
        <w:autoSpaceDN w:val="0"/>
        <w:adjustRightInd w:val="0"/>
        <w:ind w:firstLine="709"/>
        <w:jc w:val="both"/>
      </w:pPr>
      <w:r w:rsidRPr="000F314B">
        <w:lastRenderedPageBreak/>
        <w:t>Обращение в форме электронного документа по вопросам, связанным с предоставлением муниципальной услуги (информированием), направляется на адрес электронной почты Управления, или через раздел «Обращения граждан» официального сайта Администрации - (</w:t>
      </w:r>
      <w:hyperlink r:id="rId14" w:tooltip="http://www.glazov-gov.ru/" w:history="1">
        <w:r w:rsidRPr="000F314B">
          <w:rPr>
            <w:rStyle w:val="af8"/>
            <w:lang w:val="en-US"/>
          </w:rPr>
          <w:t>www</w:t>
        </w:r>
        <w:r w:rsidRPr="000F314B">
          <w:rPr>
            <w:rStyle w:val="af8"/>
          </w:rPr>
          <w:t>.</w:t>
        </w:r>
        <w:r w:rsidRPr="000F314B">
          <w:rPr>
            <w:rStyle w:val="af8"/>
            <w:lang w:val="en-US"/>
          </w:rPr>
          <w:t>glazov</w:t>
        </w:r>
        <w:r w:rsidRPr="000F314B">
          <w:rPr>
            <w:rStyle w:val="af8"/>
          </w:rPr>
          <w:t>-</w:t>
        </w:r>
        <w:r w:rsidRPr="000F314B">
          <w:rPr>
            <w:rStyle w:val="af8"/>
            <w:lang w:val="en-US"/>
          </w:rPr>
          <w:t>gov</w:t>
        </w:r>
        <w:r w:rsidRPr="000F314B">
          <w:rPr>
            <w:rStyle w:val="af8"/>
          </w:rPr>
          <w:t>.</w:t>
        </w:r>
        <w:r w:rsidRPr="000F314B">
          <w:rPr>
            <w:rStyle w:val="af8"/>
            <w:lang w:val="en-US"/>
          </w:rPr>
          <w:t>ru</w:t>
        </w:r>
      </w:hyperlink>
      <w:r w:rsidRPr="000F314B">
        <w:t>), или через Единый портал.</w:t>
      </w:r>
    </w:p>
    <w:p w:rsidR="000F314B" w:rsidRPr="000F314B" w:rsidRDefault="000F314B" w:rsidP="000F314B">
      <w:pPr>
        <w:jc w:val="both"/>
        <w:rPr>
          <w:i/>
          <w:lang w:eastAsia="ru-RU"/>
        </w:rPr>
      </w:pPr>
      <w:r w:rsidRPr="000F314B">
        <w:rPr>
          <w:i/>
          <w:lang w:eastAsia="ru-RU"/>
        </w:rPr>
        <w:t xml:space="preserve">(в ред. постановления от </w:t>
      </w:r>
      <w:r>
        <w:rPr>
          <w:i/>
          <w:lang w:eastAsia="ru-RU"/>
        </w:rPr>
        <w:t>04</w:t>
      </w:r>
      <w:r w:rsidRPr="000F314B">
        <w:rPr>
          <w:i/>
          <w:lang w:eastAsia="ru-RU"/>
        </w:rPr>
        <w:t>.0</w:t>
      </w:r>
      <w:r>
        <w:rPr>
          <w:i/>
          <w:lang w:eastAsia="ru-RU"/>
        </w:rPr>
        <w:t>4</w:t>
      </w:r>
      <w:r w:rsidRPr="000F314B">
        <w:rPr>
          <w:i/>
          <w:lang w:eastAsia="ru-RU"/>
        </w:rPr>
        <w:t>.20</w:t>
      </w:r>
      <w:r>
        <w:rPr>
          <w:i/>
          <w:lang w:eastAsia="ru-RU"/>
        </w:rPr>
        <w:t>24</w:t>
      </w:r>
      <w:r w:rsidRPr="000F314B">
        <w:rPr>
          <w:i/>
          <w:lang w:eastAsia="ru-RU"/>
        </w:rPr>
        <w:t xml:space="preserve"> № 20/</w:t>
      </w:r>
      <w:r>
        <w:rPr>
          <w:i/>
          <w:lang w:eastAsia="ru-RU"/>
        </w:rPr>
        <w:t>7</w:t>
      </w:r>
      <w:r w:rsidRPr="000F314B">
        <w:rPr>
          <w:i/>
          <w:lang w:eastAsia="ru-RU"/>
        </w:rPr>
        <w:t>)</w:t>
      </w:r>
    </w:p>
    <w:p w:rsidR="000F314B" w:rsidRPr="000F314B" w:rsidRDefault="000F314B" w:rsidP="000F314B">
      <w:pPr>
        <w:autoSpaceDE w:val="0"/>
        <w:autoSpaceDN w:val="0"/>
        <w:adjustRightInd w:val="0"/>
        <w:ind w:firstLine="709"/>
        <w:jc w:val="both"/>
      </w:pPr>
      <w:r w:rsidRPr="000F314B">
        <w:t>Ответ на обращение направляется в форме электронного документа по адресу электронной почты, указанному в обращении, поступившем в Управление в форме электронного документа, или по адресу (уникальному идентификатору) личного кабинета гражданина на Едином портале при его использовании и в письменной форме по почтовому адресу, указанному в обращении, поступившем в Управление в письменной форме.</w:t>
      </w:r>
    </w:p>
    <w:p w:rsidR="000F314B" w:rsidRPr="000F314B" w:rsidRDefault="000F314B" w:rsidP="000F314B">
      <w:pPr>
        <w:jc w:val="both"/>
        <w:rPr>
          <w:i/>
          <w:lang w:eastAsia="ru-RU"/>
        </w:rPr>
      </w:pPr>
      <w:r w:rsidRPr="000F314B">
        <w:rPr>
          <w:i/>
          <w:lang w:eastAsia="ru-RU"/>
        </w:rPr>
        <w:t xml:space="preserve">(в ред. постановления от </w:t>
      </w:r>
      <w:r>
        <w:rPr>
          <w:i/>
          <w:lang w:eastAsia="ru-RU"/>
        </w:rPr>
        <w:t>04</w:t>
      </w:r>
      <w:r w:rsidRPr="000F314B">
        <w:rPr>
          <w:i/>
          <w:lang w:eastAsia="ru-RU"/>
        </w:rPr>
        <w:t>.0</w:t>
      </w:r>
      <w:r>
        <w:rPr>
          <w:i/>
          <w:lang w:eastAsia="ru-RU"/>
        </w:rPr>
        <w:t>4</w:t>
      </w:r>
      <w:r w:rsidRPr="000F314B">
        <w:rPr>
          <w:i/>
          <w:lang w:eastAsia="ru-RU"/>
        </w:rPr>
        <w:t>.20</w:t>
      </w:r>
      <w:r>
        <w:rPr>
          <w:i/>
          <w:lang w:eastAsia="ru-RU"/>
        </w:rPr>
        <w:t>24</w:t>
      </w:r>
      <w:r w:rsidRPr="000F314B">
        <w:rPr>
          <w:i/>
          <w:lang w:eastAsia="ru-RU"/>
        </w:rPr>
        <w:t xml:space="preserve"> № 20/</w:t>
      </w:r>
      <w:r>
        <w:rPr>
          <w:i/>
          <w:lang w:eastAsia="ru-RU"/>
        </w:rPr>
        <w:t>7</w:t>
      </w:r>
      <w:r w:rsidRPr="000F314B">
        <w:rPr>
          <w:i/>
          <w:lang w:eastAsia="ru-RU"/>
        </w:rPr>
        <w:t>)</w:t>
      </w:r>
    </w:p>
    <w:p w:rsidR="008721BA" w:rsidRDefault="008721BA">
      <w:pPr>
        <w:jc w:val="center"/>
        <w:rPr>
          <w:b/>
          <w:lang w:eastAsia="ru-RU"/>
        </w:rPr>
      </w:pPr>
    </w:p>
    <w:p w:rsidR="000F314B" w:rsidRDefault="000F314B">
      <w:pPr>
        <w:jc w:val="center"/>
        <w:rPr>
          <w:b/>
          <w:lang w:eastAsia="ru-RU"/>
        </w:rPr>
      </w:pPr>
    </w:p>
    <w:p w:rsidR="008721BA" w:rsidRDefault="00ED30EB">
      <w:pPr>
        <w:jc w:val="center"/>
        <w:rPr>
          <w:b/>
        </w:rPr>
      </w:pPr>
      <w:r>
        <w:rPr>
          <w:b/>
        </w:rPr>
        <w:t>Раздел II. Стандарт предоставления муниципальной услуги</w:t>
      </w:r>
    </w:p>
    <w:p w:rsidR="008721BA" w:rsidRDefault="008721BA">
      <w:pPr>
        <w:jc w:val="center"/>
        <w:rPr>
          <w:b/>
        </w:rPr>
      </w:pPr>
    </w:p>
    <w:p w:rsidR="008721BA" w:rsidRDefault="00ED30EB">
      <w:pPr>
        <w:jc w:val="center"/>
      </w:pPr>
      <w:r>
        <w:t>6. Наименование муниципальной услуги</w:t>
      </w:r>
    </w:p>
    <w:p w:rsidR="008721BA" w:rsidRDefault="00ED30EB">
      <w:pPr>
        <w:jc w:val="both"/>
      </w:pPr>
      <w:r>
        <w:br/>
      </w:r>
      <w:r>
        <w:tab/>
        <w:t>Муниципальная услуга «Прием заявлений, документов, а также постановка на учет  граждан для предоставления жилищных займов».</w:t>
      </w:r>
    </w:p>
    <w:p w:rsidR="008721BA" w:rsidRDefault="008721BA">
      <w:pPr>
        <w:ind w:firstLine="709"/>
        <w:jc w:val="both"/>
      </w:pPr>
    </w:p>
    <w:p w:rsidR="008721BA" w:rsidRDefault="008721BA">
      <w:pPr>
        <w:ind w:firstLine="709"/>
        <w:jc w:val="both"/>
      </w:pPr>
    </w:p>
    <w:p w:rsidR="008721BA" w:rsidRDefault="00ED30EB">
      <w:pPr>
        <w:jc w:val="center"/>
      </w:pPr>
      <w:r>
        <w:t>7. Результат предоставления муниципальной услуги</w:t>
      </w:r>
    </w:p>
    <w:p w:rsidR="008721BA" w:rsidRDefault="008721BA">
      <w:pPr>
        <w:jc w:val="center"/>
      </w:pPr>
    </w:p>
    <w:p w:rsidR="008721BA" w:rsidRDefault="00ED30EB">
      <w:pPr>
        <w:ind w:firstLine="709"/>
        <w:jc w:val="both"/>
      </w:pPr>
      <w:r>
        <w:t>Результатом предоставления муниципальной услуги является постановление Администрации города Глазова:</w:t>
      </w:r>
    </w:p>
    <w:p w:rsidR="008721BA" w:rsidRDefault="00ED30EB">
      <w:pPr>
        <w:ind w:firstLine="709"/>
        <w:jc w:val="both"/>
      </w:pPr>
      <w:r>
        <w:t>- о постановке на учет для предоставления жилищного займа за счет средств бюджета Удмуртской Республики;</w:t>
      </w:r>
    </w:p>
    <w:p w:rsidR="008721BA" w:rsidRDefault="00ED30EB">
      <w:pPr>
        <w:ind w:firstLine="709"/>
        <w:jc w:val="both"/>
      </w:pPr>
      <w:r>
        <w:t>- об отказе в постановке на учет для предоставления жилищного займа за счет средств бюджета Удмуртской Республики.</w:t>
      </w:r>
    </w:p>
    <w:p w:rsidR="00744527" w:rsidRDefault="00744527" w:rsidP="00744527">
      <w:pPr>
        <w:ind w:firstLine="708"/>
        <w:rPr>
          <w:rFonts w:eastAsia="Calibri"/>
          <w:sz w:val="26"/>
          <w:szCs w:val="26"/>
        </w:rPr>
      </w:pPr>
      <w:r w:rsidRPr="00743D1C">
        <w:rPr>
          <w:rFonts w:eastAsia="Calibri"/>
          <w:sz w:val="26"/>
          <w:szCs w:val="26"/>
        </w:rPr>
        <w:t xml:space="preserve">При отказе в предоставлении муниципальной услуги гражданин уведомляется письменно или </w:t>
      </w:r>
      <w:r w:rsidRPr="00743D1C">
        <w:rPr>
          <w:sz w:val="26"/>
          <w:szCs w:val="26"/>
        </w:rPr>
        <w:t>по адресу (уникальному идентификатору) личного кабинета гражданина на Едином портале</w:t>
      </w:r>
      <w:r w:rsidRPr="00743D1C">
        <w:rPr>
          <w:rFonts w:eastAsia="Calibri"/>
          <w:sz w:val="26"/>
          <w:szCs w:val="26"/>
        </w:rPr>
        <w:t xml:space="preserve"> при его использовании с указанием основания, изложенного в главе 12</w:t>
      </w:r>
      <w:r>
        <w:rPr>
          <w:rFonts w:eastAsia="Calibri"/>
          <w:sz w:val="26"/>
          <w:szCs w:val="26"/>
        </w:rPr>
        <w:t>.</w:t>
      </w:r>
    </w:p>
    <w:p w:rsidR="008721BA" w:rsidRDefault="00744527">
      <w:pPr>
        <w:rPr>
          <w:i/>
        </w:rPr>
      </w:pPr>
      <w:r>
        <w:rPr>
          <w:i/>
        </w:rPr>
        <w:t xml:space="preserve"> </w:t>
      </w:r>
      <w:r w:rsidR="00ED30EB">
        <w:rPr>
          <w:i/>
        </w:rPr>
        <w:t>(</w:t>
      </w:r>
      <w:r>
        <w:rPr>
          <w:i/>
        </w:rPr>
        <w:t>в ред.</w:t>
      </w:r>
      <w:r w:rsidR="00ED30EB">
        <w:rPr>
          <w:i/>
        </w:rPr>
        <w:t xml:space="preserve"> постановлени</w:t>
      </w:r>
      <w:r>
        <w:rPr>
          <w:i/>
        </w:rPr>
        <w:t>я</w:t>
      </w:r>
      <w:r w:rsidR="00ED30EB">
        <w:rPr>
          <w:i/>
        </w:rPr>
        <w:t xml:space="preserve"> от 2</w:t>
      </w:r>
      <w:r>
        <w:rPr>
          <w:i/>
        </w:rPr>
        <w:t>9</w:t>
      </w:r>
      <w:r w:rsidR="00ED30EB">
        <w:rPr>
          <w:i/>
        </w:rPr>
        <w:t>.0</w:t>
      </w:r>
      <w:r>
        <w:rPr>
          <w:i/>
        </w:rPr>
        <w:t>4</w:t>
      </w:r>
      <w:r w:rsidR="00ED30EB">
        <w:rPr>
          <w:i/>
        </w:rPr>
        <w:t>.20</w:t>
      </w:r>
      <w:r>
        <w:rPr>
          <w:i/>
        </w:rPr>
        <w:t>25</w:t>
      </w:r>
      <w:r w:rsidR="00ED30EB">
        <w:rPr>
          <w:i/>
        </w:rPr>
        <w:t>)</w:t>
      </w:r>
    </w:p>
    <w:p w:rsidR="008721BA" w:rsidRDefault="008721BA">
      <w:pPr>
        <w:rPr>
          <w:i/>
        </w:rPr>
      </w:pPr>
    </w:p>
    <w:p w:rsidR="008721BA" w:rsidRDefault="00ED30EB">
      <w:pPr>
        <w:jc w:val="center"/>
      </w:pPr>
      <w:r>
        <w:t>8. Сроки предоставления муниципальной услуги</w:t>
      </w:r>
    </w:p>
    <w:p w:rsidR="008721BA" w:rsidRDefault="008721BA"/>
    <w:p w:rsidR="008721BA" w:rsidRDefault="00ED30EB">
      <w:pPr>
        <w:ind w:firstLine="709"/>
        <w:jc w:val="both"/>
      </w:pPr>
      <w:r>
        <w:t>Срок предоставления муниципальной услуги составляет не более 30 календарных дней со дня регистрации заявления.</w:t>
      </w:r>
    </w:p>
    <w:p w:rsidR="008721BA" w:rsidRDefault="00ED30EB">
      <w:pPr>
        <w:ind w:firstLine="709"/>
        <w:jc w:val="both"/>
      </w:pPr>
      <w:r>
        <w:t xml:space="preserve">Сроки прохождения отдельных административных процедур указаны в разделе </w:t>
      </w:r>
      <w:r>
        <w:rPr>
          <w:lang w:val="en-US"/>
        </w:rPr>
        <w:t>III</w:t>
      </w:r>
      <w:r>
        <w:t xml:space="preserve"> настоящего Регламента.</w:t>
      </w:r>
    </w:p>
    <w:p w:rsidR="008721BA" w:rsidRDefault="008721BA"/>
    <w:p w:rsidR="008721BA" w:rsidRDefault="00ED30EB">
      <w:pPr>
        <w:jc w:val="center"/>
      </w:pPr>
      <w:r>
        <w:t>9. Правовые основания для предоставления муниципальной услуги</w:t>
      </w:r>
    </w:p>
    <w:p w:rsidR="008721BA" w:rsidRPr="00C94123" w:rsidRDefault="00C94123">
      <w:pPr>
        <w:rPr>
          <w:i/>
        </w:rPr>
      </w:pPr>
      <w:r w:rsidRPr="00C94123">
        <w:rPr>
          <w:i/>
        </w:rPr>
        <w:t>Исключена (в ред. от 09.04.2025)</w:t>
      </w:r>
    </w:p>
    <w:p w:rsidR="00C94123" w:rsidRDefault="00C9412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C94123" w:rsidRDefault="00C94123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721BA" w:rsidRDefault="00ED30E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Исчерпывающий перечень документов, необходимых в соответствии с законодательными или иными нормативными правовыми актами </w:t>
      </w:r>
    </w:p>
    <w:p w:rsidR="008721BA" w:rsidRDefault="00ED30E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</w:t>
      </w:r>
    </w:p>
    <w:p w:rsidR="008721BA" w:rsidRDefault="00ED30EB">
      <w:pPr>
        <w:pStyle w:val="ConsPlusNormal"/>
        <w:ind w:firstLine="540"/>
        <w:jc w:val="center"/>
      </w:pPr>
      <w:r>
        <w:rPr>
          <w:rFonts w:ascii="Times New Roman" w:hAnsi="Times New Roman" w:cs="Times New Roman"/>
          <w:sz w:val="24"/>
          <w:szCs w:val="24"/>
        </w:rPr>
        <w:t>так как они подлежат представлению в рамках межведомственного информационного взаимодействия</w:t>
      </w:r>
    </w:p>
    <w:p w:rsidR="008721BA" w:rsidRDefault="00ED30EB">
      <w:pPr>
        <w:jc w:val="center"/>
        <w:rPr>
          <w:i/>
        </w:rPr>
      </w:pPr>
      <w:r>
        <w:rPr>
          <w:i/>
          <w:lang w:eastAsia="ru-RU"/>
        </w:rPr>
        <w:t>(в ред. постановления № 20/1</w:t>
      </w:r>
      <w:r>
        <w:rPr>
          <w:i/>
        </w:rPr>
        <w:t>2</w:t>
      </w:r>
      <w:r>
        <w:rPr>
          <w:i/>
          <w:lang w:eastAsia="ru-RU"/>
        </w:rPr>
        <w:t xml:space="preserve"> от </w:t>
      </w:r>
      <w:r>
        <w:rPr>
          <w:i/>
        </w:rPr>
        <w:t>16</w:t>
      </w:r>
      <w:r>
        <w:rPr>
          <w:i/>
          <w:lang w:eastAsia="ru-RU"/>
        </w:rPr>
        <w:t>.02.2023)</w:t>
      </w:r>
    </w:p>
    <w:p w:rsidR="008721BA" w:rsidRDefault="008721BA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i/>
          <w:sz w:val="26"/>
          <w:szCs w:val="26"/>
        </w:rPr>
      </w:pPr>
    </w:p>
    <w:p w:rsidR="008721BA" w:rsidRDefault="00ED30EB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 Для постановки гражданина на учет требуются следующие документы:</w:t>
      </w:r>
    </w:p>
    <w:p w:rsidR="008721BA" w:rsidRDefault="00ED30EB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10.1.1 Заявление о предоставлении жилищного займа по форме согласно приложению № 2 к Регламенту.</w:t>
      </w:r>
    </w:p>
    <w:p w:rsidR="008721BA" w:rsidRDefault="00ED30EB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10.1.2. Паспорт гражданина Российской Федерации или временное удостоверение личности гражданина Российской Федерации, выдаваемое на период оформления паспорта в порядке, утверждаемом уполномоченным федеральным органом исполнительной власти (для гражданина и членов его семьи, достигших 14 лет).</w:t>
      </w:r>
    </w:p>
    <w:p w:rsidR="008721BA" w:rsidRDefault="00ED30EB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10.1.3. Свидетельство о заключении брака.</w:t>
      </w:r>
    </w:p>
    <w:p w:rsidR="008721BA" w:rsidRDefault="00ED30EB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10.1.4. Свидетельство о рождении ребенка, свидетельство об установлении отцовства в отношении ребенка.</w:t>
      </w:r>
    </w:p>
    <w:p w:rsidR="008721BA" w:rsidRDefault="00ED30EB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10.1.5. Свидетельство об усыновлении (удочерении) ребенка.</w:t>
      </w:r>
    </w:p>
    <w:p w:rsidR="008721BA" w:rsidRDefault="00ED30EB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10.1.6. Документы, подтверждающие регистрацию по месту жительства гражданина и членов его семьи.</w:t>
      </w:r>
    </w:p>
    <w:p w:rsidR="008721BA" w:rsidRDefault="00ED30EB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10.1.7. Документы, подтверждающие технические характеристики жилого помещения, занимаемого гражданином и членами его семьи.</w:t>
      </w:r>
    </w:p>
    <w:p w:rsidR="008721BA" w:rsidRDefault="00ED30EB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10.1.8. Сведения из органов (организаций), осуществлявших государственную регистрацию прав на объекты недвижимости, права на которые не зарегистрированы в Едином государственном реестре прав на недвижимое имущество и сделок с ним, в отношении гражданина и всех членов его семьи о наличии (отсутствии) в собственности жилых помещений.</w:t>
      </w:r>
    </w:p>
    <w:p w:rsidR="008721BA" w:rsidRDefault="00ED30EB">
      <w:pPr>
        <w:pStyle w:val="ConsPlusNormal"/>
        <w:spacing w:line="264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10.1.9. Документы, подтверждающие тяжелую форму хронического заболевания (в соответствии с перечнем, утвержденным уполномоченным Правительством Российской Федерации федеральным органом исполнительной власти) гражданина и (или) членов его семьи, при которой совместное проживание с ними в одной квартире невозможно.</w:t>
      </w:r>
    </w:p>
    <w:p w:rsidR="008721BA" w:rsidRDefault="00ED30EB">
      <w:pPr>
        <w:spacing w:line="264" w:lineRule="auto"/>
        <w:ind w:firstLine="539"/>
        <w:jc w:val="both"/>
      </w:pPr>
      <w:r>
        <w:t xml:space="preserve">10.1.10. </w:t>
      </w:r>
      <w:r>
        <w:rPr>
          <w:lang w:eastAsia="ru-RU"/>
        </w:rPr>
        <w:t xml:space="preserve">Копия трудовой книжки или сведения о трудовой деятельности, предусмотренные </w:t>
      </w:r>
      <w:hyperlink r:id="rId15" w:tooltip="consultantplus://offline/ref=782C118B955A3B55677D166AC63C1C4B8AF7DDAC7A66370729B0D28944947910E99D9524710F6D5F81F45DE0BDF661AAD9C64237755BJBM0N" w:history="1">
        <w:r>
          <w:rPr>
            <w:rStyle w:val="af8"/>
            <w:lang w:eastAsia="ru-RU"/>
          </w:rPr>
          <w:t>статьей 66.1</w:t>
        </w:r>
      </w:hyperlink>
      <w:r>
        <w:rPr>
          <w:lang w:eastAsia="ru-RU"/>
        </w:rPr>
        <w:t xml:space="preserve"> Трудового кодекса Российской Федерации, выданные не ранее чем за 15 календарных дней до даты подачи заявления (для молодых семей).</w:t>
      </w:r>
    </w:p>
    <w:p w:rsidR="008721BA" w:rsidRDefault="00ED30EB">
      <w:pPr>
        <w:pStyle w:val="ConsPlusNormal"/>
        <w:spacing w:line="264" w:lineRule="auto"/>
        <w:ind w:firstLine="53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10.1.11. Копия удостоверения, подтверждающего факт участия в ликвидации аварии на Чернобыльской АЭС, производственном объединении "Маяк", статус ветерана подразделений особого риска (для граждан, указанных в </w:t>
      </w:r>
      <w:hyperlink w:anchor="P414" w:tooltip="#P414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пункте 5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Перечня, предусмотренного приложением 1 к настоящему Регламенту).</w:t>
      </w:r>
    </w:p>
    <w:p w:rsidR="008721BA" w:rsidRDefault="00ED30EB">
      <w:pPr>
        <w:pStyle w:val="ConsPlusNormal"/>
        <w:spacing w:line="264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10.1.12. Копия удостоверения ветерана боевых действий (для граждан, указанных в </w:t>
      </w:r>
      <w:hyperlink w:anchor="P416" w:tooltip="#P416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пункте 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Перечня, предусмотренного приложением 1 к настоящему Регламенту).</w:t>
      </w:r>
    </w:p>
    <w:p w:rsidR="008721BA" w:rsidRDefault="00ED30EB">
      <w:pPr>
        <w:pStyle w:val="ConsPlusNormal"/>
        <w:spacing w:line="264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10.1.13. Копия удостоверения многодетного родителя (опекуна, попечителя) (для граждан, указанных в </w:t>
      </w:r>
      <w:hyperlink w:anchor="P419" w:tooltip="#P419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пункте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Перечня, предусмотренного приложением 1 к настоящему Регламенту).</w:t>
      </w:r>
    </w:p>
    <w:p w:rsidR="008721BA" w:rsidRDefault="00ED30EB">
      <w:pPr>
        <w:pStyle w:val="ConsPlusNormal"/>
        <w:spacing w:line="264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10.1.14. Копия договора о передаче ребенка в приемную семью (для граждан, указанных в </w:t>
      </w:r>
      <w:hyperlink w:anchor="P422" w:tooltip="#P422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пункте 11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Перечня, предусмотренного приложением 1 к настоящему Регламенту).</w:t>
      </w:r>
    </w:p>
    <w:p w:rsidR="008721BA" w:rsidRDefault="00ED30EB">
      <w:pPr>
        <w:pStyle w:val="ConsPlusNormal"/>
        <w:spacing w:line="264" w:lineRule="auto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10.1.15. Справка о ведении личного подсобного хозяйства (для граждан, указанных в </w:t>
      </w:r>
      <w:hyperlink w:anchor="P412" w:tooltip="#P412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пункте 3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Перечня, предусмотренного приложением 1 к настоящему Регламенту).</w:t>
      </w:r>
    </w:p>
    <w:p w:rsidR="008721BA" w:rsidRDefault="00ED30EB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10.1.16. Документы, подтверждающие право пользования жилым помещением, занимаемым гражданином и членами его семьи.</w:t>
      </w:r>
    </w:p>
    <w:p w:rsidR="008721BA" w:rsidRDefault="00ED30EB">
      <w:pPr>
        <w:pStyle w:val="ConsPlusNormal"/>
        <w:spacing w:line="264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10.1.17. Выписка (выписки) из Единого государственного реестра недвижимости в отношении заявителя и всех членов его семьи о наличии (отсутствии) в собственности жилых помещений.</w:t>
      </w:r>
    </w:p>
    <w:p w:rsidR="008721BA" w:rsidRDefault="00ED30EB">
      <w:pPr>
        <w:pStyle w:val="ConsPlusNormal"/>
        <w:spacing w:line="264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10.1.18. Решение органа местного самоуправления в Удмуртской Республике в соответствии с </w:t>
      </w:r>
      <w:hyperlink r:id="rId16" w:tooltip="consultantplus://offline/ref=EE28376B2F564F0E612AB362779AC68AD93158297DF03B1844010A1A5Cq7u1M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28 января 2006 года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садового дома жилым домом и жилого дома садовым домом»</w:t>
      </w:r>
      <w:r>
        <w:rPr>
          <w:rFonts w:ascii="Times New Roman" w:hAnsi="Times New Roman" w:cs="Times New Roman"/>
          <w:sz w:val="24"/>
          <w:szCs w:val="24"/>
        </w:rPr>
        <w:t xml:space="preserve"> о признании жилого помещения непригодным для проживания или </w:t>
      </w:r>
      <w:r>
        <w:rPr>
          <w:rFonts w:ascii="Times New Roman" w:hAnsi="Times New Roman" w:cs="Times New Roman"/>
          <w:sz w:val="24"/>
          <w:szCs w:val="24"/>
        </w:rPr>
        <w:lastRenderedPageBreak/>
        <w:t>многоквартирного дома аварийным и подлежащим сносу (для граждан, проживающих в жилом помещении, признанном непригодным для проживания, или проживающих в многоквартирном доме, признанном аварийным и подлежащим сносу).</w:t>
      </w:r>
    </w:p>
    <w:p w:rsidR="008721BA" w:rsidRDefault="00ED30EB">
      <w:pPr>
        <w:spacing w:line="264" w:lineRule="auto"/>
        <w:ind w:firstLine="709"/>
        <w:jc w:val="both"/>
      </w:pPr>
      <w:r>
        <w:t xml:space="preserve">10.1.19. Решение органа местного самоуправления в Удмуртской Республике в соответствии с </w:t>
      </w:r>
      <w:hyperlink r:id="rId17" w:tooltip="consultantplus://offline/ref=EE28376B2F564F0E612AB362779AC68AD93158297DF03B1844010A1A5Cq7u1M" w:history="1">
        <w:r>
          <w:rPr>
            <w:rStyle w:val="af8"/>
          </w:rPr>
          <w:t>постановлением</w:t>
        </w:r>
      </w:hyperlink>
      <w:r>
        <w:t xml:space="preserve"> Правительства Российской Федерации в соответствии с </w:t>
      </w:r>
      <w:hyperlink r:id="rId18" w:tooltip="consultantplus://offline/ref=EE28376B2F564F0E612AB362779AC68AD93158297DF03B1844010A1A5Cq7u1M" w:history="1">
        <w:r>
          <w:rPr>
            <w:rStyle w:val="af8"/>
          </w:rPr>
          <w:t>постановлением</w:t>
        </w:r>
      </w:hyperlink>
      <w:r>
        <w:t xml:space="preserve"> Правительства Российской Федерации от 28 января 2006 года N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</w:t>
      </w:r>
      <w:r>
        <w:rPr>
          <w:rFonts w:eastAsia="Calibri"/>
        </w:rPr>
        <w:t xml:space="preserve"> садового дома жилым домом и жилого дома садовым домом»</w:t>
      </w:r>
      <w:r>
        <w:t xml:space="preserve"> </w:t>
      </w:r>
      <w:r>
        <w:rPr>
          <w:rFonts w:eastAsia="Calibri"/>
        </w:rPr>
        <w:t>о признании помещения подлежащим капитальному ремонту, реконструкции или перепланировке</w:t>
      </w:r>
      <w:r>
        <w:t xml:space="preserve"> (для граждан, изъявивших желание получить жилищный заем в целях капитального ремонта жилого помещения).</w:t>
      </w:r>
    </w:p>
    <w:p w:rsidR="008721BA" w:rsidRDefault="00ED30E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10.1.20. Заключение Администрации муниципального района или городского округа в Удмуртской Республике о необходимости строительства новых либо замены ветхих объектов инженерной инфраструктуры индивидуального жилого дома (для граждан, изъявивших желание получить жилищный заем в целях строительства объектов инженерной инфраструктуры).</w:t>
      </w:r>
    </w:p>
    <w:p w:rsidR="008721BA" w:rsidRDefault="00ED30EB">
      <w:pPr>
        <w:spacing w:line="264" w:lineRule="auto"/>
        <w:ind w:firstLine="709"/>
        <w:jc w:val="both"/>
      </w:pPr>
      <w:r>
        <w:t xml:space="preserve">10.1.21. </w:t>
      </w:r>
      <w:r>
        <w:rPr>
          <w:lang w:eastAsia="ru-RU"/>
        </w:rPr>
        <w:t xml:space="preserve">Справка об инвалидности, выданная в соответствии с Федеральным </w:t>
      </w:r>
      <w:hyperlink r:id="rId19" w:tooltip="consultantplus://offline/ref=1E3B19F500FB795E30235B544A6D506527AC655ADF38BE03816C8A6ED2782EDAA345C2732A4B8CD975F45EBB1FMDI3N" w:history="1">
        <w:r>
          <w:rPr>
            <w:rStyle w:val="af8"/>
            <w:lang w:eastAsia="ru-RU"/>
          </w:rPr>
          <w:t>законом</w:t>
        </w:r>
      </w:hyperlink>
      <w:r>
        <w:rPr>
          <w:lang w:eastAsia="ru-RU"/>
        </w:rPr>
        <w:t xml:space="preserve"> "О социальной защите инвалидов в Российской Федерации" (для инвалидов и семей, имеющих детей-инвалидов).</w:t>
      </w:r>
    </w:p>
    <w:p w:rsidR="008721BA" w:rsidRDefault="00ED30EB">
      <w:pPr>
        <w:pStyle w:val="ConsPlusNormal"/>
        <w:spacing w:line="264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10.2. Документы, указанные в </w:t>
      </w:r>
      <w:hyperlink w:anchor="P580" w:tooltip="#P580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пунктах 10.1.1, 10.1.2, 10.1.5, 10.1.9, 10.1.10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представляются гражданином (законным представителем) самостоятельно </w:t>
      </w:r>
    </w:p>
    <w:p w:rsidR="008721BA" w:rsidRDefault="00ED30EB">
      <w:pPr>
        <w:pStyle w:val="ConsPlusNormal"/>
        <w:spacing w:line="264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Документы, указанные в </w:t>
      </w:r>
      <w:hyperlink w:anchor="P581" w:tooltip="#P581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r>
        <w:rPr>
          <w:rFonts w:ascii="Times New Roman" w:hAnsi="Times New Roman" w:cs="Times New Roman"/>
          <w:sz w:val="24"/>
          <w:szCs w:val="24"/>
        </w:rPr>
        <w:t>10.1.3, 10.1.4, 10.1.6, 10.1.7, 10.1.8, 10.1.11-10.1.21, гражданин вправе представить в составе документов, прилагаемых к заявлению, по собственной инициативе.</w:t>
      </w:r>
    </w:p>
    <w:p w:rsidR="008721BA" w:rsidRDefault="00ED30EB">
      <w:pPr>
        <w:pStyle w:val="ConsPlusNormal"/>
        <w:spacing w:line="264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В случае непредставления гражданином документов, указанных в </w:t>
      </w:r>
      <w:hyperlink w:anchor="P581" w:tooltip="#P581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 xml:space="preserve">пунктах </w:t>
        </w:r>
      </w:hyperlink>
      <w:r>
        <w:rPr>
          <w:rFonts w:ascii="Times New Roman" w:hAnsi="Times New Roman" w:cs="Times New Roman"/>
          <w:sz w:val="24"/>
          <w:szCs w:val="24"/>
        </w:rPr>
        <w:t>10.1.3, 10.1.4, 10.1.6, 10.1.7, 10.1.8, 10.1.11-10.1.21,  Управление в срок не позднее 5 рабочих дней со дня поступления заявления запрашивает их в государственных органах и органах местного самоуправления либо в подведомственных государственным органам или органам местного самоуправления организациях, в распоряжении которых находятся соответствующие документы.</w:t>
      </w:r>
    </w:p>
    <w:p w:rsidR="008721BA" w:rsidRDefault="00ED30E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представляемые непосредственно гражданином (законным представителем), не заверенные нотариально, представляются с предъявлением оригиналов, за исключением копии трудовой книжки. Копии документов, представленные с предъявлением оригиналов, сличаются, заверяются специалистом Управления, осуществляющим прием документов, после чего оригиналы возвращаются гражданину (его законному представителю).</w:t>
      </w:r>
    </w:p>
    <w:p w:rsidR="008721BA" w:rsidRDefault="00ED30E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документов, направляемые посредством почтового отправления, должны быть заверены нотариально либо органом, выдавшим соответствующий документ.</w:t>
      </w:r>
    </w:p>
    <w:p w:rsidR="008721BA" w:rsidRDefault="00ED30EB">
      <w:pPr>
        <w:pStyle w:val="ConsPlusNormal"/>
        <w:spacing w:line="264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Документы, представляемые в электронной форме, должны быть подписаны электронной подписью в соответствии с требованиями Федерального </w:t>
      </w:r>
      <w:hyperlink r:id="rId20" w:tooltip="consultantplus://offline/ref=EE28376B2F564F0E612AB362779AC68ADA385B2871FE3B1844010A1A5Cq7u1M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закона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6 апреля 2011 года N 63-ФЗ "Об электронной подписи" и </w:t>
      </w:r>
      <w:hyperlink r:id="rId21" w:tooltip="consultantplus://offline/ref=EE28376B2F564F0E612AB362779AC68AD9315B2070FE3B1844010A1A5C71B8BDCBEA45q8uFM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статей 21.1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</w:t>
      </w:r>
      <w:hyperlink r:id="rId22" w:tooltip="consultantplus://offline/ref=EE28376B2F564F0E612AB362779AC68AD9315B2070FE3B1844010A1A5C71B8BDCBEA45q8uAM" w:history="1">
        <w:r>
          <w:rPr>
            <w:rStyle w:val="af8"/>
            <w:rFonts w:ascii="Times New Roman" w:hAnsi="Times New Roman" w:cs="Times New Roman"/>
            <w:sz w:val="24"/>
            <w:szCs w:val="24"/>
          </w:rPr>
          <w:t>21.2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 июля 2010 года N 210-ФЗ "Об организации предоставления государственных и муниципальных услуг".</w:t>
      </w:r>
    </w:p>
    <w:p w:rsidR="008721BA" w:rsidRDefault="00ED30EB">
      <w:pPr>
        <w:pStyle w:val="ConsPlusNormal"/>
        <w:spacing w:line="264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Специалистом Управления, осуществляющим прием документов, проводится проверка представленных документов.</w:t>
      </w:r>
    </w:p>
    <w:p w:rsidR="008721BA" w:rsidRDefault="00ED30EB">
      <w:pPr>
        <w:pStyle w:val="afd"/>
        <w:tabs>
          <w:tab w:val="left" w:pos="1134"/>
          <w:tab w:val="left" w:pos="1418"/>
        </w:tabs>
        <w:spacing w:line="264" w:lineRule="auto"/>
        <w:ind w:firstLine="709"/>
        <w:jc w:val="both"/>
        <w:rPr>
          <w:sz w:val="24"/>
        </w:rPr>
      </w:pPr>
      <w:r>
        <w:rPr>
          <w:sz w:val="24"/>
        </w:rPr>
        <w:t>10.3. Специалист не вправе требовать от заявителя:</w:t>
      </w:r>
    </w:p>
    <w:p w:rsidR="008721BA" w:rsidRDefault="00ED30EB">
      <w:pPr>
        <w:spacing w:line="264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8721BA" w:rsidRDefault="00ED30EB">
      <w:pPr>
        <w:spacing w:line="264" w:lineRule="auto"/>
        <w:ind w:firstLine="709"/>
        <w:jc w:val="both"/>
      </w:pPr>
      <w:r>
        <w:rPr>
          <w:rFonts w:eastAsia="Calibri"/>
        </w:rPr>
        <w:lastRenderedPageBreak/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 исключением документов, включенных в определенный </w:t>
      </w:r>
      <w:hyperlink r:id="rId23" w:tooltip="consultantplus://offline/ref=C5BC8A599016DBC0C1420C3A4E9F27EBBDA23FBE9BA89B0BCF6039C0FE5AC4F314293F5176869BFB9A1B2D29707D38682D424208D2q8K" w:history="1">
        <w:r>
          <w:rPr>
            <w:rStyle w:val="af8"/>
            <w:rFonts w:eastAsia="Calibri"/>
          </w:rPr>
          <w:t>частью 6 статьи 7</w:t>
        </w:r>
      </w:hyperlink>
      <w:r>
        <w:rPr>
          <w:rFonts w:eastAsia="Calibri"/>
        </w:rPr>
        <w:t xml:space="preserve"> Федерального закона от 27.07.2010 N 210-ФЗ перечень документов;</w:t>
      </w:r>
    </w:p>
    <w:p w:rsidR="008721BA" w:rsidRDefault="00ED30EB">
      <w:pPr>
        <w:spacing w:line="264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8721BA" w:rsidRDefault="00ED30EB">
      <w:pPr>
        <w:spacing w:line="264" w:lineRule="auto"/>
        <w:ind w:firstLine="709"/>
        <w:jc w:val="both"/>
        <w:rPr>
          <w:rFonts w:eastAsia="Calibri"/>
        </w:rPr>
      </w:pPr>
      <w:r>
        <w:rPr>
          <w:rFonts w:eastAsia="Calibri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8721BA" w:rsidRDefault="00ED30EB">
      <w:pPr>
        <w:spacing w:line="264" w:lineRule="auto"/>
        <w:ind w:firstLine="709"/>
        <w:jc w:val="both"/>
        <w:rPr>
          <w:rFonts w:eastAsia="Calibri"/>
        </w:rPr>
      </w:pPr>
      <w:r>
        <w:rPr>
          <w:rFonts w:eastAsia="Calibri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8721BA" w:rsidRDefault="00ED30EB">
      <w:pPr>
        <w:spacing w:line="264" w:lineRule="auto"/>
        <w:ind w:firstLine="709"/>
        <w:jc w:val="both"/>
        <w:rPr>
          <w:rFonts w:eastAsia="Calibri"/>
        </w:rPr>
      </w:pPr>
      <w:r>
        <w:rPr>
          <w:rFonts w:eastAsia="Calibri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8721BA" w:rsidRDefault="00ED30EB">
      <w:pPr>
        <w:spacing w:line="264" w:lineRule="auto"/>
        <w:ind w:firstLine="709"/>
        <w:jc w:val="both"/>
      </w:pPr>
      <w:r>
        <w:rPr>
          <w:rFonts w:eastAsia="Calibri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 местного самоуправления, предоставляющего муниципальную услугу, муниципального служащего, работника многофункционального центра предоставления государственных и муниципальных услуг (далее – многофункциональный центр), работника организации, предусмотренной </w:t>
      </w:r>
      <w:hyperlink r:id="rId24" w:tooltip="consultantplus://offline/ref=C5BC8A599016DBC0C1420C3A4E9F27EBBDA23FBE9BA89B0BCF6039C0FE5AC4F314293F54758DCCAFDC45747A33363568345E420B3FF5C4DEDBq7K" w:history="1">
        <w:r>
          <w:rPr>
            <w:rStyle w:val="af8"/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N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местного самоуправления,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</w:t>
      </w:r>
      <w:hyperlink r:id="rId25" w:tooltip="consultantplus://offline/ref=C5BC8A599016DBC0C1420C3A4E9F27EBBDA23FBE9BA89B0BCF6039C0FE5AC4F314293F54758DCCAFDC45747A33363568345E420B3FF5C4DEDBq7K" w:history="1">
        <w:r>
          <w:rPr>
            <w:rStyle w:val="af8"/>
            <w:rFonts w:eastAsia="Calibri"/>
          </w:rPr>
          <w:t>частью 1.1 статьи 16</w:t>
        </w:r>
      </w:hyperlink>
      <w:r>
        <w:rPr>
          <w:rFonts w:eastAsia="Calibri"/>
        </w:rPr>
        <w:t xml:space="preserve"> Федерального закона от 27.07.2010 N 210-ФЗ, уведомляется заявитель, а также приносятся извинения за доставленные неудобства.</w:t>
      </w:r>
    </w:p>
    <w:p w:rsidR="008721BA" w:rsidRDefault="008721BA">
      <w:pPr>
        <w:ind w:firstLine="709"/>
        <w:jc w:val="both"/>
        <w:rPr>
          <w:rFonts w:eastAsia="Calibri"/>
        </w:rPr>
      </w:pPr>
    </w:p>
    <w:p w:rsidR="008721BA" w:rsidRDefault="00ED30EB">
      <w:pPr>
        <w:ind w:firstLine="709"/>
        <w:jc w:val="center"/>
      </w:pPr>
      <w:r>
        <w:rPr>
          <w:rStyle w:val="blk"/>
        </w:rPr>
        <w:t>11. Исчерпывающий перечень оснований для отказа</w:t>
      </w:r>
    </w:p>
    <w:p w:rsidR="008721BA" w:rsidRDefault="00ED30EB">
      <w:pPr>
        <w:ind w:firstLine="709"/>
        <w:jc w:val="center"/>
      </w:pPr>
      <w:r>
        <w:rPr>
          <w:rStyle w:val="blk"/>
        </w:rPr>
        <w:t>в приеме документов, необходимых для предоставления муниципальной услуги</w:t>
      </w:r>
    </w:p>
    <w:p w:rsidR="008721BA" w:rsidRDefault="008721BA">
      <w:pPr>
        <w:ind w:firstLine="709"/>
        <w:jc w:val="center"/>
        <w:rPr>
          <w:rStyle w:val="blk"/>
        </w:rPr>
      </w:pPr>
    </w:p>
    <w:p w:rsidR="008721BA" w:rsidRDefault="00ED30EB">
      <w:pPr>
        <w:ind w:firstLine="709"/>
        <w:jc w:val="both"/>
      </w:pPr>
      <w:r>
        <w:t>В приеме документов, необходимых для предоставления муниципальной услуги отказывается в следующих случаях:</w:t>
      </w:r>
    </w:p>
    <w:p w:rsidR="008721BA" w:rsidRDefault="00ED30EB">
      <w:pPr>
        <w:ind w:firstLine="709"/>
        <w:jc w:val="both"/>
      </w:pPr>
      <w:r>
        <w:t>–  невозможность прочтения письменного запроса;</w:t>
      </w:r>
    </w:p>
    <w:p w:rsidR="008721BA" w:rsidRDefault="00ED30EB">
      <w:pPr>
        <w:ind w:firstLine="709"/>
        <w:jc w:val="both"/>
      </w:pPr>
      <w:r>
        <w:t>–  содержание в запросах нецензурных, либо оскорбительных выражений, угроз жизни, здоровью и имуществу должностного лица, а также членов его семьи. Должностное лицо вправе оставить запрос без ответа по сути поставленных в них вопросов и сообщить Заявителю, направившему его, о недопустимости злоупотреблением права на получение информации;</w:t>
      </w:r>
    </w:p>
    <w:p w:rsidR="008721BA" w:rsidRDefault="00ED30EB">
      <w:pPr>
        <w:ind w:firstLine="709"/>
        <w:jc w:val="both"/>
        <w:rPr>
          <w:i/>
        </w:rPr>
      </w:pPr>
      <w:r>
        <w:t xml:space="preserve">- исключен. </w:t>
      </w:r>
      <w:r>
        <w:rPr>
          <w:i/>
        </w:rPr>
        <w:t>(постановление от 26.03.2019 № 20/6)</w:t>
      </w:r>
    </w:p>
    <w:p w:rsidR="008721BA" w:rsidRDefault="00ED30EB">
      <w:pPr>
        <w:ind w:firstLine="709"/>
        <w:jc w:val="both"/>
      </w:pPr>
      <w:r>
        <w:t>- заявление подано не в соответствии с полномочиями Администрации города Глазова.</w:t>
      </w:r>
    </w:p>
    <w:p w:rsidR="008721BA" w:rsidRDefault="00ED30EB">
      <w:pPr>
        <w:jc w:val="center"/>
      </w:pPr>
      <w:r>
        <w:lastRenderedPageBreak/>
        <w:t>12. И</w:t>
      </w:r>
      <w:r>
        <w:rPr>
          <w:rStyle w:val="blk"/>
        </w:rPr>
        <w:t>счерпывающий перечень оснований для отказа</w:t>
      </w:r>
    </w:p>
    <w:p w:rsidR="008721BA" w:rsidRDefault="00ED30EB">
      <w:pPr>
        <w:jc w:val="center"/>
      </w:pPr>
      <w:r>
        <w:rPr>
          <w:rStyle w:val="blk"/>
        </w:rPr>
        <w:t xml:space="preserve"> в предоставлении </w:t>
      </w:r>
      <w:r>
        <w:t xml:space="preserve">муниципальной услуги </w:t>
      </w:r>
    </w:p>
    <w:p w:rsidR="008721BA" w:rsidRDefault="00ED30EB">
      <w:pPr>
        <w:jc w:val="center"/>
        <w:rPr>
          <w:i/>
        </w:rPr>
      </w:pPr>
      <w:r>
        <w:rPr>
          <w:i/>
        </w:rPr>
        <w:t>(в ред. постановления от 26.03.2019 № 20/6)</w:t>
      </w:r>
    </w:p>
    <w:p w:rsidR="008721BA" w:rsidRDefault="008721BA">
      <w:pPr>
        <w:rPr>
          <w:i/>
        </w:rPr>
      </w:pPr>
    </w:p>
    <w:p w:rsidR="008721BA" w:rsidRDefault="00ED30E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Гражданину отказывается в предоставлении муниципальной услуги в следующих случаях:</w:t>
      </w:r>
    </w:p>
    <w:p w:rsidR="008721BA" w:rsidRDefault="00ED30EB">
      <w:pPr>
        <w:tabs>
          <w:tab w:val="left" w:pos="993"/>
        </w:tabs>
        <w:ind w:firstLine="709"/>
        <w:jc w:val="both"/>
      </w:pPr>
      <w:r>
        <w:rPr>
          <w:rFonts w:eastAsia="Calibri"/>
        </w:rPr>
        <w:t>- не представлены документы, указанные в пунктах</w:t>
      </w:r>
      <w:r>
        <w:t xml:space="preserve"> </w:t>
      </w:r>
      <w:r>
        <w:rPr>
          <w:rFonts w:eastAsia="Calibri"/>
        </w:rPr>
        <w:t>10.1.1, 10.1.2, 10.1.5, 10.1.9, 10.1.10 главы 1010</w:t>
      </w:r>
      <w:r>
        <w:rPr>
          <w:rFonts w:eastAsia="Calibri"/>
          <w:i/>
        </w:rPr>
        <w:t>;</w:t>
      </w:r>
    </w:p>
    <w:p w:rsidR="008721BA" w:rsidRDefault="00ED30EB">
      <w:pPr>
        <w:jc w:val="both"/>
        <w:rPr>
          <w:i/>
        </w:rPr>
      </w:pPr>
      <w:r>
        <w:rPr>
          <w:i/>
          <w:lang w:eastAsia="ru-RU"/>
        </w:rPr>
        <w:t>в ред. постановления № 20/1</w:t>
      </w:r>
      <w:r>
        <w:rPr>
          <w:i/>
        </w:rPr>
        <w:t>2</w:t>
      </w:r>
      <w:r>
        <w:rPr>
          <w:i/>
          <w:lang w:eastAsia="ru-RU"/>
        </w:rPr>
        <w:t xml:space="preserve"> от </w:t>
      </w:r>
      <w:r>
        <w:rPr>
          <w:i/>
        </w:rPr>
        <w:t>16</w:t>
      </w:r>
      <w:r>
        <w:rPr>
          <w:i/>
          <w:lang w:eastAsia="ru-RU"/>
        </w:rPr>
        <w:t>.02.2023</w:t>
      </w:r>
    </w:p>
    <w:p w:rsidR="008721BA" w:rsidRDefault="00ED30EB">
      <w:pPr>
        <w:tabs>
          <w:tab w:val="left" w:pos="993"/>
        </w:tabs>
        <w:ind w:firstLine="709"/>
        <w:jc w:val="both"/>
        <w:rPr>
          <w:rFonts w:eastAsia="Calibri"/>
        </w:rPr>
      </w:pPr>
      <w:r>
        <w:rPr>
          <w:rFonts w:eastAsia="Calibri"/>
        </w:rPr>
        <w:t>- представлены недостоверные сведения;</w:t>
      </w:r>
    </w:p>
    <w:p w:rsidR="008721BA" w:rsidRDefault="00ED30EB">
      <w:pPr>
        <w:tabs>
          <w:tab w:val="left" w:pos="993"/>
        </w:tabs>
        <w:ind w:firstLine="709"/>
        <w:jc w:val="both"/>
      </w:pPr>
      <w:r>
        <w:t>-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на учет граждан для предоставления жилищных займов,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граждан для предоставления жилищных займов.</w:t>
      </w:r>
    </w:p>
    <w:p w:rsidR="008721BA" w:rsidRDefault="008721BA">
      <w:pPr>
        <w:ind w:firstLine="709"/>
      </w:pPr>
    </w:p>
    <w:p w:rsidR="008721BA" w:rsidRDefault="008721BA">
      <w:pPr>
        <w:ind w:firstLine="709"/>
        <w:rPr>
          <w:spacing w:val="-6"/>
        </w:rPr>
      </w:pPr>
    </w:p>
    <w:p w:rsidR="008721BA" w:rsidRDefault="008721BA">
      <w:pPr>
        <w:ind w:firstLine="709"/>
        <w:rPr>
          <w:spacing w:val="-6"/>
        </w:rPr>
      </w:pPr>
    </w:p>
    <w:p w:rsidR="008721BA" w:rsidRDefault="00ED30EB">
      <w:pPr>
        <w:ind w:firstLine="709"/>
        <w:jc w:val="center"/>
      </w:pPr>
      <w:r>
        <w:t>13. Р</w:t>
      </w:r>
      <w:r>
        <w:rPr>
          <w:rStyle w:val="blk"/>
        </w:rPr>
        <w:t>азмер платы, взимаемой с заявителя при</w:t>
      </w:r>
    </w:p>
    <w:p w:rsidR="008721BA" w:rsidRDefault="00ED30EB">
      <w:pPr>
        <w:ind w:firstLine="709"/>
        <w:jc w:val="center"/>
      </w:pPr>
      <w:r>
        <w:rPr>
          <w:rStyle w:val="blk"/>
        </w:rPr>
        <w:t xml:space="preserve"> предоставлении муниципальной услуги</w:t>
      </w:r>
    </w:p>
    <w:p w:rsidR="008721BA" w:rsidRDefault="008721BA">
      <w:pPr>
        <w:ind w:firstLine="709"/>
        <w:jc w:val="center"/>
        <w:rPr>
          <w:rStyle w:val="blk"/>
        </w:rPr>
      </w:pPr>
    </w:p>
    <w:p w:rsidR="008721BA" w:rsidRDefault="00ED30EB">
      <w:pPr>
        <w:ind w:firstLine="709"/>
        <w:jc w:val="both"/>
      </w:pPr>
      <w:r>
        <w:t xml:space="preserve">Предоставление муниципальной услуги  является  бесплатной для заявителей. </w:t>
      </w:r>
    </w:p>
    <w:p w:rsidR="008721BA" w:rsidRDefault="008721BA">
      <w:pPr>
        <w:ind w:firstLine="709"/>
      </w:pPr>
    </w:p>
    <w:p w:rsidR="008721BA" w:rsidRDefault="008721BA">
      <w:pPr>
        <w:ind w:firstLine="709"/>
      </w:pPr>
    </w:p>
    <w:p w:rsidR="008721BA" w:rsidRDefault="00ED30EB">
      <w:pPr>
        <w:ind w:firstLine="709"/>
        <w:jc w:val="center"/>
      </w:pPr>
      <w:r>
        <w:t>14. М</w:t>
      </w:r>
      <w:r>
        <w:rPr>
          <w:rStyle w:val="blk"/>
        </w:rPr>
        <w:t>аксимальный срок ожидания в очереди при подаче запроса</w:t>
      </w:r>
    </w:p>
    <w:p w:rsidR="008721BA" w:rsidRDefault="00ED30EB">
      <w:pPr>
        <w:ind w:firstLine="709"/>
        <w:jc w:val="center"/>
      </w:pPr>
      <w:r>
        <w:rPr>
          <w:rStyle w:val="blk"/>
        </w:rPr>
        <w:t xml:space="preserve"> о предоставлении муниципальной услуги</w:t>
      </w:r>
    </w:p>
    <w:p w:rsidR="008721BA" w:rsidRDefault="00ED30EB">
      <w:pPr>
        <w:ind w:firstLine="709"/>
        <w:jc w:val="center"/>
      </w:pPr>
      <w:r>
        <w:rPr>
          <w:rStyle w:val="blk"/>
        </w:rPr>
        <w:t xml:space="preserve"> и при получении результата предоставления муниципальной услуги</w:t>
      </w:r>
    </w:p>
    <w:p w:rsidR="008721BA" w:rsidRPr="00C94123" w:rsidRDefault="00C94123">
      <w:pPr>
        <w:ind w:firstLine="709"/>
        <w:jc w:val="center"/>
        <w:rPr>
          <w:rStyle w:val="blk"/>
          <w:i/>
        </w:rPr>
      </w:pPr>
      <w:r w:rsidRPr="00C94123">
        <w:rPr>
          <w:rStyle w:val="blk"/>
          <w:i/>
        </w:rPr>
        <w:t>(в ред. от 09.04.2025)</w:t>
      </w:r>
    </w:p>
    <w:p w:rsidR="008721BA" w:rsidRPr="00C94123" w:rsidRDefault="00ED30EB">
      <w:pPr>
        <w:pStyle w:val="aff6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94123"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="00C94123" w:rsidRPr="00C94123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в случае обращения заявителя непосредственно в Управление или многофункциональный центр </w:t>
      </w:r>
      <w:r w:rsidRPr="00C94123">
        <w:rPr>
          <w:rFonts w:ascii="Times New Roman" w:hAnsi="Times New Roman" w:cs="Times New Roman"/>
          <w:sz w:val="24"/>
          <w:szCs w:val="24"/>
          <w:lang w:val="ru-RU"/>
        </w:rPr>
        <w:t xml:space="preserve">должен составлять не более 15 минут. </w:t>
      </w:r>
    </w:p>
    <w:p w:rsidR="008721BA" w:rsidRDefault="008721BA">
      <w:pPr>
        <w:jc w:val="center"/>
      </w:pPr>
    </w:p>
    <w:p w:rsidR="008721BA" w:rsidRDefault="008721BA">
      <w:pPr>
        <w:jc w:val="center"/>
      </w:pPr>
    </w:p>
    <w:p w:rsidR="008721BA" w:rsidRDefault="00ED30EB">
      <w:pPr>
        <w:ind w:firstLine="709"/>
        <w:jc w:val="center"/>
      </w:pPr>
      <w:r>
        <w:t>15. Срок регистрации запроса</w:t>
      </w:r>
    </w:p>
    <w:p w:rsidR="008721BA" w:rsidRDefault="00ED30EB">
      <w:pPr>
        <w:ind w:firstLine="709"/>
        <w:jc w:val="center"/>
      </w:pPr>
      <w:r>
        <w:t xml:space="preserve"> о предоставлении муниципальной услуги</w:t>
      </w:r>
    </w:p>
    <w:p w:rsidR="008721BA" w:rsidRDefault="008721BA">
      <w:pPr>
        <w:ind w:firstLine="709"/>
        <w:jc w:val="center"/>
      </w:pPr>
    </w:p>
    <w:p w:rsidR="008721BA" w:rsidRDefault="00ED30EB">
      <w:pPr>
        <w:shd w:val="clear" w:color="auto" w:fill="FFFFFF"/>
        <w:tabs>
          <w:tab w:val="center" w:pos="5321"/>
        </w:tabs>
        <w:ind w:firstLine="709"/>
        <w:jc w:val="both"/>
        <w:rPr>
          <w:spacing w:val="-5"/>
        </w:rPr>
      </w:pPr>
      <w:r>
        <w:rPr>
          <w:spacing w:val="-5"/>
        </w:rPr>
        <w:t>Срок регистрации запроса заявителя о предоставлении муниципальной услуги 1 день.</w:t>
      </w:r>
    </w:p>
    <w:p w:rsidR="008721BA" w:rsidRDefault="008721BA">
      <w:pPr>
        <w:ind w:firstLine="709"/>
        <w:jc w:val="center"/>
        <w:rPr>
          <w:spacing w:val="-5"/>
        </w:rPr>
      </w:pPr>
    </w:p>
    <w:p w:rsidR="008721BA" w:rsidRDefault="00ED30EB">
      <w:pPr>
        <w:ind w:firstLine="709"/>
        <w:jc w:val="center"/>
      </w:pPr>
      <w:r>
        <w:t>16. Т</w:t>
      </w:r>
      <w:r>
        <w:rPr>
          <w:rStyle w:val="blk"/>
        </w:rPr>
        <w:t>ребования к помещениям, в которых предоставляется  муниципальная услуга, к местам ожидания, получения информации и заполнения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</w:t>
      </w:r>
    </w:p>
    <w:p w:rsidR="008721BA" w:rsidRDefault="008721BA">
      <w:pPr>
        <w:ind w:firstLine="709"/>
        <w:jc w:val="center"/>
      </w:pPr>
    </w:p>
    <w:p w:rsidR="008721BA" w:rsidRDefault="00ED30EB">
      <w:pPr>
        <w:ind w:firstLine="709"/>
        <w:jc w:val="both"/>
      </w:pPr>
      <w:r>
        <w:t xml:space="preserve">16.1. Помещения для предоставления муниципальной услуги, места ожидания должны соответствовать комфортным условиям  для заявителей и оптимальным условиям работы специалистов. Помещения оборудуются противопожарной системой, средствами пожаротушения, системой оповещения о возникновении чрезвычайных ситуаций. Схемы размещения средств пожаротушения и путей эвакуации  посетителей и должностных лиц размещаются на видном месте в местах ожидания. Информационные стенды должны быть максимально заметны, хорошо просматриваемы, функциональны и размещаются в местах, </w:t>
      </w:r>
      <w:r>
        <w:lastRenderedPageBreak/>
        <w:t>обеспечивающих беспрепятственный доступ к ним граждан, в том числе инвалидов, использующих кресла-коляски.</w:t>
      </w:r>
    </w:p>
    <w:p w:rsidR="008721BA" w:rsidRDefault="00ED30EB">
      <w:pPr>
        <w:ind w:firstLine="709"/>
        <w:jc w:val="both"/>
      </w:pPr>
      <w:r>
        <w:t>16.2. В местах информирования, предназначенные для ознакомления заявителей с информационными материалами, размещаются информационные стенды.</w:t>
      </w:r>
    </w:p>
    <w:p w:rsidR="008721BA" w:rsidRDefault="00ED30EB">
      <w:pPr>
        <w:ind w:firstLine="709"/>
        <w:jc w:val="both"/>
      </w:pPr>
      <w:r>
        <w:t>16.3 Кабинет должностных лиц, осуществляющих предоставлении муниципальной услуги, должен быть оборудован информационной табличкой с указанием номера кабинета, названия должностей, фамилий, имен и отчеств должностных лиц.</w:t>
      </w:r>
    </w:p>
    <w:p w:rsidR="008721BA" w:rsidRDefault="00ED30EB">
      <w:pPr>
        <w:ind w:firstLine="709"/>
        <w:jc w:val="both"/>
      </w:pPr>
      <w:r>
        <w:t>Места для заполнения документов оборудуются стульями, столами и обеспечиваются образцами заполнения документов, бланками заявлений и канцелярскими принадлежностями.</w:t>
      </w:r>
    </w:p>
    <w:p w:rsidR="008721BA" w:rsidRDefault="00ED30EB">
      <w:pPr>
        <w:ind w:firstLine="709"/>
        <w:jc w:val="both"/>
      </w:pPr>
      <w:r>
        <w:t>16.4. В целях соблюдения прав инвалидов при получении муниципальных услуг Управление обеспечивает инвалидам (включая инвалидов, использующих кресла-коляски и собак-проводников):</w:t>
      </w:r>
    </w:p>
    <w:p w:rsidR="008721BA" w:rsidRDefault="00ED30EB">
      <w:pPr>
        <w:ind w:firstLine="709"/>
        <w:jc w:val="both"/>
      </w:pPr>
      <w:r>
        <w:t>- оказание сотрудниками Управления помощи инвалидам в преодолении барьеров, мешающих получению ими муниципальной услуги наравне с другими лицами;</w:t>
      </w:r>
    </w:p>
    <w:p w:rsidR="008721BA" w:rsidRDefault="00ED30EB">
      <w:pPr>
        <w:ind w:firstLine="709"/>
        <w:jc w:val="both"/>
      </w:pPr>
      <w:r>
        <w:t>- сопровождение инвалидов, имеющих стойкие расстройства функции зрения и самостоятельного передвижения, и оказание им помощи в помещениях Управления;</w:t>
      </w:r>
    </w:p>
    <w:p w:rsidR="008721BA" w:rsidRDefault="00ED30EB">
      <w:pPr>
        <w:ind w:firstLine="709"/>
        <w:jc w:val="both"/>
      </w:pPr>
      <w:r>
        <w:t xml:space="preserve"> - надлежащее размещение оборудования и носителей информации для беспрепятственного доступа инвалидов с учетом ограничений их жизнедеятельности;</w:t>
      </w:r>
    </w:p>
    <w:p w:rsidR="008721BA" w:rsidRDefault="00ED30EB">
      <w:pPr>
        <w:ind w:firstLine="709"/>
        <w:jc w:val="both"/>
      </w:pPr>
      <w:r>
        <w:t>- допуск сурдопереводчика и тифлосурдопереводчика;</w:t>
      </w:r>
    </w:p>
    <w:p w:rsidR="008721BA" w:rsidRDefault="00ED30EB">
      <w:pPr>
        <w:ind w:firstLine="709"/>
        <w:jc w:val="both"/>
      </w:pPr>
      <w: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Федерации.</w:t>
      </w:r>
    </w:p>
    <w:p w:rsidR="008721BA" w:rsidRDefault="008721BA">
      <w:pPr>
        <w:ind w:firstLine="709"/>
        <w:jc w:val="both"/>
      </w:pPr>
    </w:p>
    <w:p w:rsidR="008721BA" w:rsidRDefault="00ED30EB">
      <w:pPr>
        <w:keepNext/>
        <w:jc w:val="center"/>
        <w:outlineLvl w:val="2"/>
        <w:rPr>
          <w:bCs/>
          <w:lang w:eastAsia="ru-RU"/>
        </w:rPr>
      </w:pPr>
      <w:r>
        <w:rPr>
          <w:bCs/>
          <w:lang w:eastAsia="ru-RU"/>
        </w:rPr>
        <w:t>17. Показатели доступности и качества муниципальной услуги</w:t>
      </w:r>
    </w:p>
    <w:p w:rsidR="008721BA" w:rsidRDefault="008721BA">
      <w:pPr>
        <w:keepNext/>
        <w:jc w:val="center"/>
        <w:outlineLvl w:val="2"/>
        <w:rPr>
          <w:bCs/>
          <w:lang w:eastAsia="ru-RU"/>
        </w:rPr>
      </w:pPr>
    </w:p>
    <w:p w:rsidR="008721BA" w:rsidRDefault="00ED30EB">
      <w:pPr>
        <w:ind w:firstLine="709"/>
        <w:jc w:val="both"/>
        <w:rPr>
          <w:lang w:eastAsia="ru-RU"/>
        </w:rPr>
      </w:pPr>
      <w:r>
        <w:rPr>
          <w:lang w:eastAsia="ru-RU"/>
        </w:rPr>
        <w:t>Показателями доступности и качества муниципальной услуги являются:</w:t>
      </w:r>
    </w:p>
    <w:p w:rsidR="008721BA" w:rsidRDefault="00ED30EB">
      <w:pPr>
        <w:ind w:firstLine="709"/>
        <w:jc w:val="both"/>
        <w:rPr>
          <w:lang w:eastAsia="ru-RU"/>
        </w:rPr>
      </w:pPr>
      <w:r>
        <w:rPr>
          <w:lang w:eastAsia="ru-RU"/>
        </w:rPr>
        <w:t>– обеспечение информирования заявителей о месте нахождения и графике работы Администрации;</w:t>
      </w:r>
    </w:p>
    <w:p w:rsidR="008721BA" w:rsidRDefault="00ED30EB">
      <w:pPr>
        <w:ind w:firstLine="709"/>
        <w:jc w:val="both"/>
        <w:rPr>
          <w:lang w:eastAsia="ru-RU"/>
        </w:rPr>
      </w:pPr>
      <w:r>
        <w:rPr>
          <w:lang w:eastAsia="ru-RU"/>
        </w:rPr>
        <w:t>– обеспечение информирования заявителей о порядке оказания муниципальной услуги;</w:t>
      </w:r>
    </w:p>
    <w:p w:rsidR="008721BA" w:rsidRDefault="00ED30EB">
      <w:pPr>
        <w:ind w:firstLine="709"/>
        <w:jc w:val="both"/>
        <w:rPr>
          <w:lang w:eastAsia="ru-RU"/>
        </w:rPr>
      </w:pPr>
      <w:r>
        <w:rPr>
          <w:lang w:eastAsia="ru-RU"/>
        </w:rPr>
        <w:t>– своевременность приёма заявителей в Управлении;</w:t>
      </w:r>
    </w:p>
    <w:p w:rsidR="008721BA" w:rsidRDefault="00ED30EB">
      <w:pPr>
        <w:ind w:firstLine="709"/>
        <w:jc w:val="both"/>
        <w:rPr>
          <w:lang w:eastAsia="ru-RU"/>
        </w:rPr>
      </w:pPr>
      <w:r>
        <w:rPr>
          <w:lang w:eastAsia="ru-RU"/>
        </w:rPr>
        <w:t>– своевременность рассмотрения документов, представленных заявителем;</w:t>
      </w:r>
    </w:p>
    <w:p w:rsidR="008721BA" w:rsidRDefault="00ED30EB">
      <w:pPr>
        <w:ind w:firstLine="709"/>
        <w:jc w:val="both"/>
        <w:rPr>
          <w:lang w:eastAsia="ru-RU"/>
        </w:rPr>
      </w:pPr>
      <w:r>
        <w:rPr>
          <w:lang w:eastAsia="ru-RU"/>
        </w:rPr>
        <w:t>– своевременность принятия решения о предоставлении муниципальной услуги или отказе в предоставлении муниципальной услуги.</w:t>
      </w:r>
    </w:p>
    <w:p w:rsidR="008721BA" w:rsidRDefault="00ED30EB">
      <w:pPr>
        <w:ind w:firstLine="709"/>
        <w:jc w:val="both"/>
        <w:rPr>
          <w:rFonts w:eastAsia="Calibri"/>
        </w:rPr>
      </w:pPr>
      <w:r>
        <w:rPr>
          <w:rFonts w:eastAsia="Calibri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8721BA" w:rsidRDefault="00ED30EB">
      <w:pPr>
        <w:jc w:val="both"/>
      </w:pPr>
      <w:r>
        <w:rPr>
          <w:rFonts w:eastAsia="Calibri"/>
          <w:i/>
        </w:rPr>
        <w:t>(абзац введен постановлением от 26.03.2019 № 20/6)</w:t>
      </w:r>
    </w:p>
    <w:p w:rsidR="008721BA" w:rsidRDefault="00ED30EB">
      <w:pPr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муниципальной услуги в многофункциональном центре;</w:t>
      </w:r>
    </w:p>
    <w:p w:rsidR="008721BA" w:rsidRDefault="00ED30EB">
      <w:pPr>
        <w:jc w:val="both"/>
      </w:pPr>
      <w:r>
        <w:rPr>
          <w:rFonts w:eastAsia="Calibri"/>
          <w:i/>
        </w:rPr>
        <w:t>(абзац введен постановлением от 26.03.2019 № 20/6)</w:t>
      </w:r>
    </w:p>
    <w:p w:rsidR="008721BA" w:rsidRDefault="00ED30EB">
      <w:pPr>
        <w:ind w:firstLine="709"/>
        <w:jc w:val="both"/>
        <w:rPr>
          <w:rFonts w:eastAsia="Calibri"/>
        </w:rPr>
      </w:pPr>
      <w:r>
        <w:rPr>
          <w:rFonts w:eastAsia="Calibri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8721BA" w:rsidRDefault="00ED30EB">
      <w:pPr>
        <w:jc w:val="both"/>
      </w:pPr>
      <w:r>
        <w:rPr>
          <w:rFonts w:eastAsia="Calibri"/>
          <w:i/>
        </w:rPr>
        <w:t>(абзац введен постановлением от 26.03.2019 № 20/6)</w:t>
      </w:r>
    </w:p>
    <w:p w:rsidR="008721BA" w:rsidRDefault="008721BA">
      <w:pPr>
        <w:ind w:firstLine="540"/>
        <w:jc w:val="both"/>
        <w:rPr>
          <w:rFonts w:eastAsia="Calibri"/>
          <w:i/>
          <w:lang w:eastAsia="ru-RU"/>
        </w:rPr>
      </w:pPr>
    </w:p>
    <w:p w:rsidR="008721BA" w:rsidRDefault="008721BA">
      <w:pPr>
        <w:ind w:firstLine="540"/>
        <w:jc w:val="both"/>
        <w:rPr>
          <w:lang w:eastAsia="ru-RU"/>
        </w:rPr>
      </w:pPr>
    </w:p>
    <w:p w:rsidR="008721BA" w:rsidRDefault="00ED30EB">
      <w:pPr>
        <w:jc w:val="center"/>
      </w:pPr>
      <w:r>
        <w:t>18. Иные требования,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8721BA" w:rsidRDefault="008721BA">
      <w:pPr>
        <w:jc w:val="center"/>
      </w:pPr>
    </w:p>
    <w:p w:rsidR="008721BA" w:rsidRDefault="00ED30EB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18.1. Предоставление муниципальной услуги в многофункциональных центрах в соответствии с Федеральным законом от 27.07.2010 N 210-ФЗ, иными нормативными правовыми актами Российской Федерации, нормативными правовыми актами Удмуртской Республики осуществляется по принципу «одного окна», в соответствии с которыми предоставление муниципальной услуги осуществляется после однократного обращения заявителя с соответствующим запросом о предоставлении государственной услуги или запросом, указанным в </w:t>
      </w:r>
      <w:hyperlink r:id="rId26" w:tooltip="consultantplus://offline/ref=5F174DAFD9621730D98965AE96691C44B06AD37B4B4C1502F21919A5B2C77C6E24CDCA5E1EB05C618A0A3C8417CE120368342D2D91384EK" w:history="1">
        <w:r>
          <w:rPr>
            <w:rStyle w:val="af8"/>
            <w:rFonts w:eastAsia="Calibri"/>
          </w:rPr>
          <w:t>статье 15.1</w:t>
        </w:r>
      </w:hyperlink>
      <w:r>
        <w:rPr>
          <w:rFonts w:eastAsia="Calibri"/>
        </w:rPr>
        <w:t xml:space="preserve"> Федерального закона от 27.07.2010 N 210-ФЗ, а </w:t>
      </w:r>
      <w:r>
        <w:rPr>
          <w:rFonts w:eastAsia="Calibri"/>
        </w:rPr>
        <w:lastRenderedPageBreak/>
        <w:t>взаимодействие с органами местного самоуправления, предоставляющими муниципальную услугу,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8721BA" w:rsidRDefault="00ED30EB">
      <w:pPr>
        <w:jc w:val="both"/>
        <w:rPr>
          <w:rFonts w:eastAsia="Calibri"/>
          <w:i/>
        </w:rPr>
      </w:pPr>
      <w:r>
        <w:rPr>
          <w:rFonts w:eastAsia="Calibri"/>
          <w:i/>
        </w:rPr>
        <w:t>(в ред. постановления от 29.03.2019 № 20/9)</w:t>
      </w:r>
    </w:p>
    <w:p w:rsidR="008721BA" w:rsidRDefault="00ED30EB">
      <w:pPr>
        <w:ind w:firstLine="540"/>
        <w:jc w:val="both"/>
        <w:rPr>
          <w:color w:val="000000"/>
          <w:lang w:eastAsia="ru-RU"/>
        </w:rPr>
      </w:pPr>
      <w:r>
        <w:rPr>
          <w:lang w:eastAsia="ru-RU"/>
        </w:rPr>
        <w:t>18.2. </w:t>
      </w:r>
      <w:r>
        <w:t xml:space="preserve"> Заявитель вправе подать  заявление в форме электронного документа с приложением документов, определенным в п.10 Регламента. </w:t>
      </w:r>
    </w:p>
    <w:p w:rsidR="008721BA" w:rsidRDefault="00ED30EB">
      <w:pPr>
        <w:ind w:firstLine="540"/>
        <w:jc w:val="both"/>
      </w:pPr>
      <w:r>
        <w:t>Заявление в форме электронного документа представляется по выбору заявителя:</w:t>
      </w:r>
    </w:p>
    <w:p w:rsidR="008721BA" w:rsidRDefault="00ED30EB">
      <w:pPr>
        <w:ind w:firstLine="540"/>
        <w:jc w:val="both"/>
      </w:pPr>
      <w:r>
        <w:t>- путем заполнения формы запроса, размещенной на официальном сайте уполномоченного органа в сети Интернет (далее - официальный сайт), в том числе посредством отправки через личный кабинет единого портала или регионального портала;</w:t>
      </w:r>
    </w:p>
    <w:p w:rsidR="00744527" w:rsidRPr="00744527" w:rsidRDefault="00744527">
      <w:pPr>
        <w:ind w:firstLine="540"/>
        <w:jc w:val="both"/>
        <w:rPr>
          <w:i/>
        </w:rPr>
      </w:pPr>
      <w:bookmarkStart w:id="0" w:name="Par81"/>
      <w:bookmarkEnd w:id="0"/>
      <w:r w:rsidRPr="00744527">
        <w:rPr>
          <w:i/>
        </w:rPr>
        <w:t>(исключен в ред. постановления от 29.04.2025)</w:t>
      </w:r>
    </w:p>
    <w:p w:rsidR="008721BA" w:rsidRDefault="00ED30EB">
      <w:pPr>
        <w:ind w:firstLine="540"/>
        <w:jc w:val="both"/>
      </w:pPr>
      <w:r>
        <w:t>В заявлении указывается один из следующих способов предоставления результатов рассмотрения заявления Управлением:</w:t>
      </w:r>
    </w:p>
    <w:p w:rsidR="008721BA" w:rsidRDefault="00ED30EB">
      <w:pPr>
        <w:ind w:firstLine="540"/>
        <w:jc w:val="both"/>
      </w:pPr>
      <w:r>
        <w:t>- в виде бумажного документа, который заявитель получает непосредственно при личном обращении;</w:t>
      </w:r>
    </w:p>
    <w:p w:rsidR="008721BA" w:rsidRDefault="00ED30EB">
      <w:pPr>
        <w:ind w:firstLine="540"/>
        <w:jc w:val="both"/>
      </w:pPr>
      <w:r>
        <w:t>- в виде бумажного документа, который направляется уполномоченным органом заявителю посредством почтового отправления;</w:t>
      </w:r>
    </w:p>
    <w:p w:rsidR="00744527" w:rsidRPr="00744527" w:rsidRDefault="00744527" w:rsidP="00744527">
      <w:pPr>
        <w:ind w:firstLine="540"/>
        <w:jc w:val="both"/>
        <w:rPr>
          <w:i/>
        </w:rPr>
      </w:pPr>
      <w:r w:rsidRPr="00744527">
        <w:rPr>
          <w:i/>
        </w:rPr>
        <w:t>(исключен в ред. постановления от 29.04.2025)</w:t>
      </w:r>
    </w:p>
    <w:p w:rsidR="000F314B" w:rsidRPr="000F314B" w:rsidRDefault="000F314B" w:rsidP="000F314B">
      <w:pPr>
        <w:autoSpaceDE w:val="0"/>
        <w:autoSpaceDN w:val="0"/>
        <w:adjustRightInd w:val="0"/>
        <w:ind w:firstLine="709"/>
        <w:jc w:val="both"/>
      </w:pPr>
      <w:r w:rsidRPr="000F314B">
        <w:t>- в виде электронного документа по адресу (уникальному идентификатору) личного кабинета гражданина на Едином портале при его использовании.</w:t>
      </w:r>
    </w:p>
    <w:p w:rsidR="008721BA" w:rsidRPr="000F314B" w:rsidRDefault="00ED30EB" w:rsidP="000F314B">
      <w:pPr>
        <w:ind w:firstLine="540"/>
        <w:jc w:val="both"/>
      </w:pPr>
      <w:r w:rsidRPr="000F314B">
        <w:t>Заявление физического лица в форме электронного документа подписывается по выбору заявителя:</w:t>
      </w:r>
    </w:p>
    <w:p w:rsidR="008721BA" w:rsidRPr="000F314B" w:rsidRDefault="00ED30EB" w:rsidP="000F314B">
      <w:pPr>
        <w:ind w:firstLine="540"/>
        <w:jc w:val="both"/>
      </w:pPr>
      <w:r w:rsidRPr="000F314B">
        <w:t>- электронной подписью заявителя (представителя заявителя);</w:t>
      </w:r>
    </w:p>
    <w:p w:rsidR="008721BA" w:rsidRDefault="00ED30EB">
      <w:pPr>
        <w:ind w:firstLine="540"/>
        <w:jc w:val="both"/>
      </w:pPr>
      <w:r>
        <w:t>- усиленной квалифицированной электронной подписью заявителя (представителя заявителя).</w:t>
      </w:r>
    </w:p>
    <w:p w:rsidR="000F314B" w:rsidRDefault="000F314B" w:rsidP="000F314B">
      <w:pPr>
        <w:jc w:val="both"/>
        <w:rPr>
          <w:rFonts w:eastAsia="Calibri"/>
          <w:i/>
        </w:rPr>
      </w:pPr>
      <w:r>
        <w:rPr>
          <w:rFonts w:eastAsia="Calibri"/>
          <w:i/>
        </w:rPr>
        <w:t>(в ред. постановления от 04.04.2024 № 20/7)</w:t>
      </w:r>
    </w:p>
    <w:p w:rsidR="008721BA" w:rsidRDefault="008721BA">
      <w:pPr>
        <w:ind w:firstLine="540"/>
        <w:jc w:val="both"/>
      </w:pPr>
    </w:p>
    <w:p w:rsidR="008721BA" w:rsidRDefault="00ED30EB">
      <w:pPr>
        <w:jc w:val="center"/>
        <w:rPr>
          <w:b/>
          <w:bCs/>
        </w:rPr>
      </w:pPr>
      <w:r>
        <w:rPr>
          <w:b/>
          <w:bCs/>
        </w:rPr>
        <w:t>III. Административные процедуры</w:t>
      </w:r>
    </w:p>
    <w:p w:rsidR="008721BA" w:rsidRDefault="008721BA">
      <w:pPr>
        <w:jc w:val="both"/>
        <w:rPr>
          <w:b/>
          <w:bCs/>
        </w:rPr>
      </w:pPr>
    </w:p>
    <w:p w:rsidR="008721BA" w:rsidRDefault="00ED30EB">
      <w:pPr>
        <w:jc w:val="center"/>
      </w:pPr>
      <w:r>
        <w:rPr>
          <w:bCs/>
        </w:rPr>
        <w:t>19.</w:t>
      </w:r>
      <w:r>
        <w:t xml:space="preserve"> </w:t>
      </w:r>
      <w:r>
        <w:rPr>
          <w:bCs/>
        </w:rPr>
        <w:t>Последовательность действий</w:t>
      </w:r>
    </w:p>
    <w:p w:rsidR="008721BA" w:rsidRDefault="00ED30EB">
      <w:pPr>
        <w:jc w:val="center"/>
        <w:rPr>
          <w:bCs/>
        </w:rPr>
      </w:pPr>
      <w:r>
        <w:rPr>
          <w:bCs/>
        </w:rPr>
        <w:t>при предоставлении муниципальной услуги</w:t>
      </w:r>
    </w:p>
    <w:p w:rsidR="008721BA" w:rsidRDefault="008721BA">
      <w:pPr>
        <w:jc w:val="center"/>
        <w:rPr>
          <w:bCs/>
        </w:rPr>
      </w:pPr>
    </w:p>
    <w:p w:rsidR="008721BA" w:rsidRDefault="00ED30EB">
      <w:pPr>
        <w:ind w:firstLine="680"/>
        <w:jc w:val="both"/>
      </w:pPr>
      <w:r>
        <w:t>Предоставление муниципальной услуги включает в себя следующие административные процедуры:</w:t>
      </w:r>
    </w:p>
    <w:p w:rsidR="008721BA" w:rsidRDefault="00ED30EB">
      <w:pPr>
        <w:ind w:firstLine="680"/>
        <w:jc w:val="both"/>
      </w:pPr>
      <w:r>
        <w:t xml:space="preserve">19.1. </w:t>
      </w:r>
      <w:r>
        <w:rPr>
          <w:lang w:eastAsia="ru-RU"/>
        </w:rPr>
        <w:t xml:space="preserve">прием </w:t>
      </w:r>
      <w:r>
        <w:t xml:space="preserve">заявления и прилагаемых к нему документов, </w:t>
      </w:r>
      <w:r>
        <w:rPr>
          <w:bCs/>
          <w:lang w:eastAsia="ru-RU"/>
        </w:rPr>
        <w:t>необходимых для предоставления  муниципальной услуги;</w:t>
      </w:r>
    </w:p>
    <w:p w:rsidR="008721BA" w:rsidRDefault="00ED30EB">
      <w:pPr>
        <w:ind w:firstLine="680"/>
        <w:jc w:val="both"/>
        <w:rPr>
          <w:rFonts w:eastAsia="MS Mincho;ＭＳ 明朝"/>
        </w:rPr>
      </w:pPr>
      <w:r>
        <w:rPr>
          <w:rFonts w:eastAsia="MS Mincho;ＭＳ 明朝"/>
        </w:rPr>
        <w:t xml:space="preserve">19.2. рассмотрение заявления и документов, запрос необходимых </w:t>
      </w:r>
      <w:r>
        <w:t>документов (их копий, сведений, содержащихся в них) в государственных органах, органах местного самоуправления и других организациях и учреждениях, в распоряжении которых находятся недостающие документы;</w:t>
      </w:r>
    </w:p>
    <w:p w:rsidR="008721BA" w:rsidRDefault="00ED30EB">
      <w:pPr>
        <w:ind w:firstLine="709"/>
        <w:jc w:val="both"/>
      </w:pPr>
      <w:r>
        <w:t xml:space="preserve">19.3. принятие решения; </w:t>
      </w:r>
    </w:p>
    <w:p w:rsidR="008721BA" w:rsidRDefault="00ED30EB">
      <w:pPr>
        <w:ind w:firstLine="709"/>
        <w:jc w:val="both"/>
      </w:pPr>
      <w:r>
        <w:t>19.4. направление заявителю уведомления о принятом решении.</w:t>
      </w:r>
    </w:p>
    <w:p w:rsidR="008721BA" w:rsidRDefault="00ED30EB">
      <w:pPr>
        <w:ind w:firstLine="709"/>
        <w:jc w:val="both"/>
      </w:pPr>
      <w:r>
        <w:t xml:space="preserve">Блок–схема приводится в Приложении № 3. </w:t>
      </w:r>
    </w:p>
    <w:p w:rsidR="008721BA" w:rsidRDefault="008721BA">
      <w:pPr>
        <w:ind w:firstLine="680"/>
        <w:jc w:val="both"/>
      </w:pPr>
    </w:p>
    <w:p w:rsidR="008721BA" w:rsidRDefault="008721BA">
      <w:pPr>
        <w:ind w:firstLine="680"/>
        <w:jc w:val="both"/>
      </w:pPr>
    </w:p>
    <w:p w:rsidR="008721BA" w:rsidRDefault="00ED30EB">
      <w:pPr>
        <w:pStyle w:val="aff7"/>
        <w:spacing w:before="0" w:after="0"/>
        <w:jc w:val="center"/>
      </w:pPr>
      <w:r>
        <w:t>20. Описание административных действий</w:t>
      </w:r>
    </w:p>
    <w:p w:rsidR="008721BA" w:rsidRDefault="008721BA">
      <w:pPr>
        <w:pStyle w:val="aff7"/>
        <w:spacing w:before="0" w:after="0"/>
        <w:jc w:val="center"/>
      </w:pPr>
    </w:p>
    <w:p w:rsidR="008721BA" w:rsidRDefault="00ED30EB">
      <w:pPr>
        <w:ind w:firstLine="708"/>
        <w:jc w:val="both"/>
      </w:pPr>
      <w:r>
        <w:t>20.1.</w:t>
      </w:r>
      <w:r>
        <w:rPr>
          <w:b/>
        </w:rPr>
        <w:t xml:space="preserve"> </w:t>
      </w:r>
      <w:r>
        <w:t xml:space="preserve">Приём заявления и прилагаемых к нему документов, </w:t>
      </w:r>
      <w:r>
        <w:rPr>
          <w:bCs/>
          <w:lang w:eastAsia="ru-RU"/>
        </w:rPr>
        <w:t xml:space="preserve">необходимых для предоставления  муниципальной услуги. </w:t>
      </w:r>
    </w:p>
    <w:p w:rsidR="008721BA" w:rsidRDefault="00ED30EB">
      <w:pPr>
        <w:ind w:firstLine="709"/>
        <w:jc w:val="both"/>
      </w:pPr>
      <w:r>
        <w:t>Основанием для начала административного действия является  обращение  гражданина с заявлением о постановке на учет для предоставления жилищного займа.</w:t>
      </w:r>
    </w:p>
    <w:p w:rsidR="008721BA" w:rsidRDefault="00ED30EB">
      <w:pPr>
        <w:ind w:firstLine="709"/>
        <w:jc w:val="both"/>
      </w:pPr>
      <w:r>
        <w:t>Заявление и прилагаемый комплект документов могут быть поданы заявителем лично, направлены посредством почтового отправления, в электронной форме посредством ЕПГУ и РПГУ.</w:t>
      </w:r>
    </w:p>
    <w:p w:rsidR="008721BA" w:rsidRDefault="00ED30EB">
      <w:pPr>
        <w:jc w:val="both"/>
      </w:pPr>
      <w:r>
        <w:rPr>
          <w:i/>
        </w:rPr>
        <w:t>(</w:t>
      </w:r>
      <w:r w:rsidR="00744527">
        <w:rPr>
          <w:i/>
        </w:rPr>
        <w:t>в ред.</w:t>
      </w:r>
      <w:r>
        <w:rPr>
          <w:i/>
        </w:rPr>
        <w:t xml:space="preserve"> постановлени</w:t>
      </w:r>
      <w:r w:rsidR="00744527">
        <w:rPr>
          <w:i/>
        </w:rPr>
        <w:t>я</w:t>
      </w:r>
      <w:r>
        <w:rPr>
          <w:i/>
        </w:rPr>
        <w:t xml:space="preserve"> от 2</w:t>
      </w:r>
      <w:r w:rsidR="00744527">
        <w:rPr>
          <w:i/>
        </w:rPr>
        <w:t>9</w:t>
      </w:r>
      <w:r>
        <w:rPr>
          <w:i/>
        </w:rPr>
        <w:t>.0</w:t>
      </w:r>
      <w:r w:rsidR="00744527">
        <w:rPr>
          <w:i/>
        </w:rPr>
        <w:t>4</w:t>
      </w:r>
      <w:r>
        <w:rPr>
          <w:i/>
        </w:rPr>
        <w:t>.20</w:t>
      </w:r>
      <w:r w:rsidR="00744527">
        <w:rPr>
          <w:i/>
        </w:rPr>
        <w:t>25</w:t>
      </w:r>
      <w:bookmarkStart w:id="1" w:name="_GoBack"/>
      <w:bookmarkEnd w:id="1"/>
      <w:r>
        <w:rPr>
          <w:i/>
        </w:rPr>
        <w:t>)</w:t>
      </w:r>
    </w:p>
    <w:p w:rsidR="008721BA" w:rsidRDefault="00ED30EB">
      <w:pPr>
        <w:tabs>
          <w:tab w:val="left" w:pos="1843"/>
        </w:tabs>
        <w:ind w:firstLine="709"/>
        <w:jc w:val="both"/>
      </w:pPr>
      <w:r>
        <w:lastRenderedPageBreak/>
        <w:t>При поступлении заявления и комплекта документов в электронном виде документы распечатываются на бумажном носителе и в дальнейшем работа с ними ведется в установленном порядке.</w:t>
      </w:r>
    </w:p>
    <w:p w:rsidR="008721BA" w:rsidRDefault="00ED30EB">
      <w:pPr>
        <w:jc w:val="both"/>
      </w:pPr>
      <w:r>
        <w:rPr>
          <w:i/>
        </w:rPr>
        <w:t>(абзац введен постановлением от 26.03.2019 № 20/6)</w:t>
      </w:r>
    </w:p>
    <w:p w:rsidR="008721BA" w:rsidRDefault="00ED30EB">
      <w:pPr>
        <w:tabs>
          <w:tab w:val="left" w:pos="1843"/>
        </w:tabs>
        <w:ind w:firstLine="709"/>
        <w:jc w:val="both"/>
      </w:pPr>
      <w:r>
        <w:t>При поступлении заявления и документов посредством почтового отправления или подачи лично Заявителем специалист, ответственный за прием документов, проверяет соответствие представленных документов следующим требованиям: документы или их копии в установленном законодательстве порядке нотариально удостоверены, скреплены печатями, имеют надлежащие подписи сторон или определенных законодательством должностных лиц; в документах нет подчисток, приписок, зачеркнутых слов и иных неоговоренных исправлений; документы не имеют серьезных повреждений, наличие которых не позволяет однозначно истолковать их содержание.</w:t>
      </w:r>
    </w:p>
    <w:p w:rsidR="008721BA" w:rsidRDefault="00ED30EB">
      <w:pPr>
        <w:jc w:val="both"/>
      </w:pPr>
      <w:r>
        <w:rPr>
          <w:i/>
        </w:rPr>
        <w:t>(абзац введен постановлением от 26.03.2019 № 20/6)</w:t>
      </w:r>
    </w:p>
    <w:p w:rsidR="008721BA" w:rsidRDefault="00ED30EB">
      <w:pPr>
        <w:ind w:firstLine="708"/>
        <w:jc w:val="both"/>
      </w:pPr>
      <w:r>
        <w:t>Прием документов осуществляют специалисты Управления.</w:t>
      </w:r>
    </w:p>
    <w:p w:rsidR="008721BA" w:rsidRDefault="00ED30EB">
      <w:pPr>
        <w:ind w:firstLine="708"/>
        <w:jc w:val="both"/>
      </w:pPr>
      <w:r>
        <w:t>Специалист, осуществляющий прием документов, устанавливает личность заявителя, либо проверяет полномочия представителя, предоставляет заявителю консультацию по порядку и срокам предоставления муниципальной услуги,  проверяет комплектность представляемых на приеме документов на  соответствие их перечню документов, необходимых для оказания услуги, согласно пункту 10  Регламента.</w:t>
      </w:r>
    </w:p>
    <w:p w:rsidR="008721BA" w:rsidRDefault="00ED30EB">
      <w:pPr>
        <w:ind w:firstLine="709"/>
        <w:jc w:val="both"/>
      </w:pPr>
      <w:r>
        <w:t xml:space="preserve">В случае если имеются основания для отказа в приеме документов, необходимых для предоставления муниципальной услуги, предусмотренные пунктом 11 Регламента, специалист отказывает заявителю в приеме заявления с объяснением причин. </w:t>
      </w:r>
    </w:p>
    <w:p w:rsidR="008721BA" w:rsidRDefault="00ED30EB">
      <w:pPr>
        <w:ind w:firstLine="709"/>
        <w:jc w:val="both"/>
      </w:pPr>
      <w:r>
        <w:t>Если оснований для отказа в приеме документов нет, специалист принимает заявление и документы. Специалист регистрирует заявление в журнале регистрации и выдает гражданину расписку о приеме документов.</w:t>
      </w:r>
    </w:p>
    <w:p w:rsidR="008721BA" w:rsidRDefault="00ED30EB">
      <w:pPr>
        <w:ind w:firstLine="709"/>
        <w:jc w:val="both"/>
      </w:pPr>
      <w:r>
        <w:t>Максимальное  время для административного действия по приему заявления и  документов - 15 минут</w:t>
      </w:r>
      <w:r>
        <w:rPr>
          <w:b/>
        </w:rPr>
        <w:t xml:space="preserve">. </w:t>
      </w:r>
    </w:p>
    <w:p w:rsidR="008721BA" w:rsidRDefault="00ED30EB">
      <w:pPr>
        <w:ind w:firstLine="708"/>
        <w:jc w:val="both"/>
      </w:pPr>
      <w:r>
        <w:t xml:space="preserve">Результатом административного действия является прием заявления и приложенных к нему документов. </w:t>
      </w:r>
    </w:p>
    <w:p w:rsidR="008721BA" w:rsidRDefault="00ED30EB">
      <w:pPr>
        <w:ind w:firstLine="708"/>
        <w:jc w:val="both"/>
      </w:pPr>
      <w:r>
        <w:t xml:space="preserve">20.2. </w:t>
      </w:r>
      <w:r>
        <w:rPr>
          <w:rFonts w:eastAsia="MS Mincho;ＭＳ 明朝"/>
        </w:rPr>
        <w:t xml:space="preserve">Рассмотрение заявления и документов, запрос необходимых </w:t>
      </w:r>
      <w:r>
        <w:t>документов (их копий, сведений, содержащихся в них) в государственных органах, органах местного самоуправления и других организациях и учреждениях, в распоряжении которых находятся недостающие документы.</w:t>
      </w:r>
    </w:p>
    <w:p w:rsidR="008721BA" w:rsidRDefault="00ED30EB">
      <w:pPr>
        <w:ind w:firstLine="708"/>
        <w:jc w:val="both"/>
      </w:pPr>
      <w:r>
        <w:t xml:space="preserve">Основанием для начала административного действия получение специалистом в работу заявления и пакета документов. </w:t>
      </w:r>
    </w:p>
    <w:p w:rsidR="008721BA" w:rsidRDefault="00ED30EB">
      <w:pPr>
        <w:ind w:firstLine="709"/>
        <w:jc w:val="both"/>
      </w:pPr>
      <w:r>
        <w:t xml:space="preserve">Специалист производит изучение документов, устанавливает соответствие документов действующему законодательству, настоящему Регламенту. </w:t>
      </w:r>
    </w:p>
    <w:p w:rsidR="008721BA" w:rsidRDefault="00ED30EB">
      <w:pPr>
        <w:ind w:firstLine="708"/>
        <w:jc w:val="both"/>
      </w:pPr>
      <w:r>
        <w:t xml:space="preserve">Специалист осуществляет подготовку и направление соответствующих запросов для получения недостающих документов, находящихся в распоряжении государственных органов, органов местного самоуправления и других организаций и учреждений. </w:t>
      </w:r>
    </w:p>
    <w:p w:rsidR="008721BA" w:rsidRDefault="00ED30EB">
      <w:pPr>
        <w:pStyle w:val="aff7"/>
        <w:spacing w:before="0" w:after="0"/>
        <w:ind w:firstLine="708"/>
        <w:jc w:val="both"/>
      </w:pPr>
      <w:r>
        <w:t>Максимальное  время для административного действия по подготовке и направлению запросов –  5 дней.</w:t>
      </w:r>
    </w:p>
    <w:p w:rsidR="008721BA" w:rsidRDefault="00ED30EB">
      <w:pPr>
        <w:tabs>
          <w:tab w:val="left" w:pos="390"/>
        </w:tabs>
        <w:ind w:firstLine="560"/>
        <w:jc w:val="both"/>
      </w:pPr>
      <w:r>
        <w:rPr>
          <w:color w:val="000000"/>
        </w:rPr>
        <w:t xml:space="preserve">  Результатом </w:t>
      </w:r>
      <w:r>
        <w:t>данного</w:t>
      </w:r>
      <w:r>
        <w:rPr>
          <w:color w:val="000000"/>
        </w:rPr>
        <w:t xml:space="preserve"> административного действия является </w:t>
      </w:r>
      <w:r>
        <w:t>поступление в Управление всех ответов на межведомственные запросы.</w:t>
      </w:r>
      <w:r>
        <w:rPr>
          <w:color w:val="000000"/>
        </w:rPr>
        <w:t xml:space="preserve"> </w:t>
      </w:r>
    </w:p>
    <w:p w:rsidR="008721BA" w:rsidRDefault="00ED30EB">
      <w:pPr>
        <w:ind w:firstLine="680"/>
        <w:jc w:val="both"/>
      </w:pPr>
      <w:r>
        <w:t>20.3. Принятие решения.</w:t>
      </w:r>
    </w:p>
    <w:p w:rsidR="008721BA" w:rsidRDefault="00ED30EB">
      <w:pPr>
        <w:ind w:firstLine="680"/>
        <w:jc w:val="both"/>
      </w:pPr>
      <w:r>
        <w:t>Основанием для начала административного действия является зарегистрированное  заявление и наличие полного пакета документов.</w:t>
      </w:r>
    </w:p>
    <w:p w:rsidR="008721BA" w:rsidRDefault="00ED30EB">
      <w:pPr>
        <w:ind w:firstLine="709"/>
        <w:jc w:val="both"/>
      </w:pPr>
      <w:r>
        <w:t>Специалист производит изучение документов, устанавливает соответствие документов действующему законодательству, настоящему Регламенту.  По результатам рассмотрения документов специалист принимает решение о подготовке одного из следующих документов:</w:t>
      </w:r>
    </w:p>
    <w:p w:rsidR="008721BA" w:rsidRDefault="00ED30EB">
      <w:pPr>
        <w:ind w:firstLine="709"/>
        <w:jc w:val="both"/>
      </w:pPr>
      <w:r>
        <w:t>- проекта постановления о постановке на учет для предоставления жилищного займа;</w:t>
      </w:r>
    </w:p>
    <w:p w:rsidR="008721BA" w:rsidRDefault="00ED30EB">
      <w:pPr>
        <w:ind w:firstLine="709"/>
        <w:jc w:val="both"/>
      </w:pPr>
      <w:r>
        <w:t>- проекта постановления об отказе в постановке на учет для предоставления жилищного займа.</w:t>
      </w:r>
    </w:p>
    <w:p w:rsidR="008721BA" w:rsidRDefault="00ED30EB">
      <w:pPr>
        <w:ind w:firstLine="709"/>
        <w:jc w:val="both"/>
        <w:rPr>
          <w:rFonts w:eastAsia="Calibri"/>
        </w:rPr>
      </w:pPr>
      <w:r>
        <w:rPr>
          <w:rFonts w:eastAsia="Calibri"/>
        </w:rPr>
        <w:t>Решение об отказе в постановке на учет принимается в следующих случаях:</w:t>
      </w:r>
    </w:p>
    <w:p w:rsidR="008721BA" w:rsidRDefault="00ED30EB">
      <w:pPr>
        <w:ind w:firstLine="709"/>
        <w:jc w:val="both"/>
      </w:pPr>
      <w:r>
        <w:lastRenderedPageBreak/>
        <w:t xml:space="preserve">- гражданин не относится к категориям граждан, указанным в Перечне, предусмотренном приложением 1 к настоящему Регламенту, либо не </w:t>
      </w:r>
      <w:r>
        <w:rPr>
          <w:lang w:eastAsia="ru-RU"/>
        </w:rPr>
        <w:t>относ</w:t>
      </w:r>
      <w:r>
        <w:t>ит</w:t>
      </w:r>
      <w:r>
        <w:rPr>
          <w:lang w:eastAsia="ru-RU"/>
        </w:rPr>
        <w:t>ся к категории инвалидов и (или)</w:t>
      </w:r>
      <w:r>
        <w:t xml:space="preserve"> семей, имеющих детей-инвалидов;</w:t>
      </w:r>
    </w:p>
    <w:p w:rsidR="008721BA" w:rsidRDefault="00ED30EB">
      <w:pPr>
        <w:ind w:firstLine="709"/>
        <w:jc w:val="both"/>
      </w:pPr>
      <w:r>
        <w:t>- возраст гражданина не соответствует возрасту, установленному Главой 4 настоящего Регламента;</w:t>
      </w:r>
    </w:p>
    <w:p w:rsidR="008721BA" w:rsidRDefault="00ED30EB">
      <w:pPr>
        <w:ind w:firstLine="709"/>
        <w:jc w:val="both"/>
      </w:pPr>
      <w:r>
        <w:t xml:space="preserve">- гражданин не соответствует основаниям, указанным в </w:t>
      </w:r>
      <w:hyperlink w:anchor="P74" w:tooltip="#P74" w:history="1">
        <w:r>
          <w:rPr>
            <w:rStyle w:val="af8"/>
          </w:rPr>
          <w:t>части 5</w:t>
        </w:r>
      </w:hyperlink>
      <w:r>
        <w:t xml:space="preserve"> Положения о жилищных займах гражданам за счет средств бюджета Удмуртской Республики, утвержденным постановлением Правительства Удмуртской Республики от 09.04.2007 года № 52; </w:t>
      </w:r>
    </w:p>
    <w:p w:rsidR="008721BA" w:rsidRDefault="00ED30EB">
      <w:pPr>
        <w:ind w:firstLine="709"/>
        <w:jc w:val="both"/>
      </w:pPr>
      <w:r>
        <w:t>- гражданин ранее реализовал право на получение жилищного займа.</w:t>
      </w:r>
    </w:p>
    <w:p w:rsidR="008721BA" w:rsidRDefault="00ED30EB">
      <w:pPr>
        <w:jc w:val="both"/>
        <w:rPr>
          <w:i/>
        </w:rPr>
      </w:pPr>
      <w:r>
        <w:rPr>
          <w:i/>
          <w:lang w:eastAsia="ru-RU"/>
        </w:rPr>
        <w:t>в ред. постановления № 20/1</w:t>
      </w:r>
      <w:r>
        <w:rPr>
          <w:i/>
        </w:rPr>
        <w:t>2</w:t>
      </w:r>
      <w:r>
        <w:rPr>
          <w:i/>
          <w:lang w:eastAsia="ru-RU"/>
        </w:rPr>
        <w:t xml:space="preserve"> от </w:t>
      </w:r>
      <w:r>
        <w:rPr>
          <w:i/>
        </w:rPr>
        <w:t>16</w:t>
      </w:r>
      <w:r>
        <w:rPr>
          <w:i/>
          <w:lang w:eastAsia="ru-RU"/>
        </w:rPr>
        <w:t>.02.2023</w:t>
      </w:r>
    </w:p>
    <w:p w:rsidR="008721BA" w:rsidRDefault="00ED30EB">
      <w:pPr>
        <w:ind w:firstLine="709"/>
        <w:jc w:val="both"/>
      </w:pPr>
      <w:r>
        <w:t>Абзац шестой исключен. (</w:t>
      </w:r>
      <w:r>
        <w:rPr>
          <w:i/>
        </w:rPr>
        <w:t>постановление от 26.03.2019 № 20/6)</w:t>
      </w:r>
    </w:p>
    <w:p w:rsidR="008721BA" w:rsidRDefault="00ED30EB">
      <w:pPr>
        <w:ind w:firstLine="709"/>
        <w:jc w:val="both"/>
      </w:pPr>
      <w:r>
        <w:t>Абзац седьмой исключен. (</w:t>
      </w:r>
      <w:r>
        <w:rPr>
          <w:i/>
        </w:rPr>
        <w:t>постановление от 26.03.2019 № 20/6)</w:t>
      </w:r>
    </w:p>
    <w:p w:rsidR="008721BA" w:rsidRDefault="00ED30EB">
      <w:pPr>
        <w:pStyle w:val="aff7"/>
        <w:spacing w:before="0" w:after="0"/>
        <w:ind w:firstLine="708"/>
        <w:jc w:val="both"/>
      </w:pPr>
      <w:r>
        <w:t xml:space="preserve">Специалист, осуществляющий подготовку проекта постановления, передает его на согласование начальнику Управления.   </w:t>
      </w:r>
    </w:p>
    <w:p w:rsidR="008721BA" w:rsidRDefault="00ED30EB">
      <w:pPr>
        <w:ind w:firstLine="708"/>
        <w:jc w:val="both"/>
      </w:pPr>
      <w:r>
        <w:t xml:space="preserve">Начальник Управления согласовывает проект постановления  с указанием даты.  </w:t>
      </w:r>
    </w:p>
    <w:p w:rsidR="008721BA" w:rsidRDefault="00ED30EB">
      <w:pPr>
        <w:pStyle w:val="afd"/>
        <w:ind w:firstLine="708"/>
        <w:jc w:val="both"/>
      </w:pPr>
      <w:r>
        <w:rPr>
          <w:sz w:val="24"/>
        </w:rPr>
        <w:t xml:space="preserve">Согласованный  начальником Управления проект постановления  передается в </w:t>
      </w:r>
      <w:r>
        <w:rPr>
          <w:rFonts w:eastAsia="MS Mincho;ＭＳ 明朝"/>
          <w:sz w:val="24"/>
        </w:rPr>
        <w:t xml:space="preserve">управление информационно-документационного обеспечения Администрации города Глазова (далее - управление информационно-документационного обеспечения) для первичной регистрации и обеспечения необходимых согласований и подписания Главой города Глазова  в соответствии с Регламентом Администрации города Глазова.  </w:t>
      </w:r>
    </w:p>
    <w:p w:rsidR="008721BA" w:rsidRDefault="00ED30EB">
      <w:pPr>
        <w:pStyle w:val="aff7"/>
        <w:spacing w:before="0" w:after="0"/>
        <w:ind w:firstLine="708"/>
        <w:jc w:val="both"/>
        <w:rPr>
          <w:rFonts w:eastAsia="MS Mincho;ＭＳ 明朝"/>
        </w:rPr>
      </w:pPr>
      <w:r>
        <w:rPr>
          <w:rFonts w:eastAsia="MS Mincho;ＭＳ 明朝"/>
        </w:rPr>
        <w:t xml:space="preserve">Зарегистрированное постановление передается управлением информационно-документационного обеспечения в Управление. </w:t>
      </w:r>
    </w:p>
    <w:p w:rsidR="008721BA" w:rsidRDefault="00ED30EB">
      <w:pPr>
        <w:ind w:firstLine="709"/>
        <w:jc w:val="both"/>
      </w:pPr>
      <w:r>
        <w:t>Результатом данной административной процедуры является принятие постановления о постановке (об отказе в постановке) на учет для предоставления жилищного займа.</w:t>
      </w:r>
    </w:p>
    <w:p w:rsidR="008721BA" w:rsidRDefault="00ED30EB">
      <w:pPr>
        <w:ind w:firstLine="680"/>
        <w:jc w:val="both"/>
      </w:pPr>
      <w:r>
        <w:t>Максимальное время для административного действия по подготовке постановления - не более 10 (десяти) календарных дней с даты поступления ответов на межведомственные запросы.</w:t>
      </w:r>
    </w:p>
    <w:p w:rsidR="008721BA" w:rsidRDefault="00ED30EB">
      <w:pPr>
        <w:ind w:firstLine="709"/>
        <w:jc w:val="both"/>
      </w:pPr>
      <w:r>
        <w:t>20.4. Направление заявителю уведомления о принятом решении.</w:t>
      </w:r>
    </w:p>
    <w:p w:rsidR="008721BA" w:rsidRDefault="00ED30EB">
      <w:pPr>
        <w:ind w:firstLine="680"/>
        <w:jc w:val="both"/>
      </w:pPr>
      <w:r>
        <w:t>Специалист управления в трехдневный срок со дня принятия решения направляет гражданину уведомление, подтверждающее принятие такого решения.</w:t>
      </w:r>
    </w:p>
    <w:p w:rsidR="008721BA" w:rsidRDefault="00ED30EB">
      <w:pPr>
        <w:ind w:firstLine="680"/>
        <w:jc w:val="both"/>
      </w:pPr>
      <w:r>
        <w:t>Результатом данной административной процедуры является направление гражданину уведомления о принятии решения.</w:t>
      </w:r>
    </w:p>
    <w:p w:rsidR="008721BA" w:rsidRDefault="00ED30EB">
      <w:pPr>
        <w:ind w:firstLine="680"/>
        <w:jc w:val="both"/>
      </w:pPr>
      <w:r>
        <w:t>Максимальное время для административного действия по направлению гражданину уведомления – 3 (три) календарных дня с даты принятия решения.</w:t>
      </w:r>
    </w:p>
    <w:p w:rsidR="008721BA" w:rsidRDefault="008721BA">
      <w:pPr>
        <w:ind w:firstLine="680"/>
        <w:jc w:val="both"/>
      </w:pPr>
    </w:p>
    <w:p w:rsidR="008721BA" w:rsidRDefault="008721BA"/>
    <w:p w:rsidR="008721BA" w:rsidRDefault="00ED30EB">
      <w:pPr>
        <w:jc w:val="center"/>
        <w:rPr>
          <w:b/>
        </w:rPr>
      </w:pPr>
      <w:r>
        <w:rPr>
          <w:b/>
        </w:rPr>
        <w:t>Раздел IV.</w:t>
      </w:r>
    </w:p>
    <w:p w:rsidR="008721BA" w:rsidRDefault="00ED30EB">
      <w:pPr>
        <w:jc w:val="center"/>
        <w:rPr>
          <w:b/>
        </w:rPr>
      </w:pPr>
      <w:r>
        <w:rPr>
          <w:b/>
        </w:rPr>
        <w:t>Порядок и формы контроля за предоставлением муниципальной услуги</w:t>
      </w:r>
    </w:p>
    <w:p w:rsidR="008721BA" w:rsidRPr="00C94123" w:rsidRDefault="00C94123" w:rsidP="00C94123">
      <w:pPr>
        <w:rPr>
          <w:i/>
        </w:rPr>
      </w:pPr>
      <w:r w:rsidRPr="00C94123">
        <w:rPr>
          <w:i/>
        </w:rPr>
        <w:t>Исключен (в ред. от 09.04.2025)</w:t>
      </w:r>
    </w:p>
    <w:p w:rsidR="008721BA" w:rsidRDefault="008721BA">
      <w:pPr>
        <w:ind w:firstLine="680"/>
        <w:jc w:val="both"/>
      </w:pPr>
    </w:p>
    <w:p w:rsidR="008721BA" w:rsidRDefault="008721BA">
      <w:pPr>
        <w:ind w:firstLine="680"/>
        <w:jc w:val="both"/>
      </w:pPr>
    </w:p>
    <w:p w:rsidR="008721BA" w:rsidRDefault="00ED30EB">
      <w:pPr>
        <w:spacing w:line="288" w:lineRule="auto"/>
        <w:ind w:firstLine="709"/>
        <w:jc w:val="center"/>
      </w:pPr>
      <w:r>
        <w:rPr>
          <w:rFonts w:eastAsia="Calibri"/>
          <w:b/>
          <w:sz w:val="26"/>
          <w:szCs w:val="26"/>
        </w:rPr>
        <w:t xml:space="preserve">Раздел </w:t>
      </w:r>
      <w:r>
        <w:rPr>
          <w:rFonts w:eastAsia="Calibri"/>
          <w:b/>
          <w:sz w:val="26"/>
          <w:szCs w:val="26"/>
          <w:lang w:val="en-US"/>
        </w:rPr>
        <w:t>V</w:t>
      </w:r>
      <w:r>
        <w:rPr>
          <w:rFonts w:eastAsia="Calibri"/>
          <w:b/>
          <w:sz w:val="26"/>
          <w:szCs w:val="26"/>
        </w:rPr>
        <w:t>.</w:t>
      </w:r>
    </w:p>
    <w:p w:rsidR="008721BA" w:rsidRDefault="00ED30EB">
      <w:pPr>
        <w:spacing w:line="288" w:lineRule="auto"/>
        <w:ind w:firstLine="709"/>
        <w:jc w:val="center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 и муниципальных служащих</w:t>
      </w:r>
    </w:p>
    <w:p w:rsidR="00C94123" w:rsidRPr="00C94123" w:rsidRDefault="00C94123" w:rsidP="00C94123">
      <w:pPr>
        <w:rPr>
          <w:i/>
        </w:rPr>
      </w:pPr>
      <w:r w:rsidRPr="00C94123">
        <w:rPr>
          <w:i/>
        </w:rPr>
        <w:t>Исключен (в ред. от 09.04.2025)</w:t>
      </w:r>
    </w:p>
    <w:p w:rsidR="008721BA" w:rsidRDefault="008721BA">
      <w:pPr>
        <w:jc w:val="center"/>
        <w:rPr>
          <w:color w:val="1A1A1A"/>
          <w:sz w:val="26"/>
          <w:szCs w:val="26"/>
        </w:rPr>
      </w:pPr>
    </w:p>
    <w:p w:rsidR="008721BA" w:rsidRDefault="008721BA">
      <w:pPr>
        <w:jc w:val="center"/>
      </w:pPr>
    </w:p>
    <w:p w:rsidR="008721BA" w:rsidRDefault="008721BA">
      <w:pPr>
        <w:jc w:val="center"/>
      </w:pPr>
    </w:p>
    <w:p w:rsidR="008721BA" w:rsidRDefault="008721BA">
      <w:pPr>
        <w:jc w:val="center"/>
      </w:pPr>
    </w:p>
    <w:p w:rsidR="008721BA" w:rsidRDefault="008721BA">
      <w:pPr>
        <w:jc w:val="center"/>
      </w:pPr>
    </w:p>
    <w:p w:rsidR="008721BA" w:rsidRDefault="008721BA">
      <w:pPr>
        <w:jc w:val="center"/>
      </w:pPr>
    </w:p>
    <w:p w:rsidR="008721BA" w:rsidRDefault="008721BA">
      <w:pPr>
        <w:jc w:val="center"/>
      </w:pPr>
    </w:p>
    <w:tbl>
      <w:tblPr>
        <w:tblW w:w="957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4217"/>
      </w:tblGrid>
      <w:tr w:rsidR="008721BA">
        <w:tc>
          <w:tcPr>
            <w:tcW w:w="5353" w:type="dxa"/>
          </w:tcPr>
          <w:p w:rsidR="008721BA" w:rsidRDefault="008721BA">
            <w:pPr>
              <w:jc w:val="center"/>
            </w:pPr>
          </w:p>
        </w:tc>
        <w:tc>
          <w:tcPr>
            <w:tcW w:w="4217" w:type="dxa"/>
          </w:tcPr>
          <w:p w:rsidR="008721BA" w:rsidRDefault="00ED30EB">
            <w:r>
              <w:t>Приложение № 1</w:t>
            </w:r>
          </w:p>
          <w:p w:rsidR="008721BA" w:rsidRDefault="00ED30EB">
            <w:r>
              <w:t>к Административному регламенту</w:t>
            </w:r>
          </w:p>
        </w:tc>
      </w:tr>
    </w:tbl>
    <w:p w:rsidR="008721BA" w:rsidRDefault="008721BA">
      <w:pPr>
        <w:jc w:val="right"/>
      </w:pPr>
    </w:p>
    <w:p w:rsidR="008721BA" w:rsidRDefault="00ED30EB">
      <w:pPr>
        <w:jc w:val="center"/>
        <w:outlineLvl w:val="1"/>
      </w:pPr>
      <w:r>
        <w:rPr>
          <w:b/>
          <w:bCs/>
          <w:sz w:val="20"/>
          <w:szCs w:val="20"/>
          <w:lang w:eastAsia="ru-RU"/>
        </w:rPr>
        <w:t>ПЕРЕЧЕНЬ КАТЕГОРИЙ РАБОТАЮЩИХ ГРАЖДАН, ИМЕЮЩИХ ПРАВО НА ПОЛУЧЕНИЕ</w:t>
      </w:r>
    </w:p>
    <w:p w:rsidR="008721BA" w:rsidRDefault="00ED30EB">
      <w:pPr>
        <w:jc w:val="center"/>
        <w:outlineLvl w:val="1"/>
        <w:rPr>
          <w:b/>
          <w:bCs/>
          <w:sz w:val="20"/>
          <w:szCs w:val="20"/>
          <w:lang w:eastAsia="ru-RU"/>
        </w:rPr>
      </w:pPr>
      <w:r>
        <w:rPr>
          <w:b/>
          <w:bCs/>
          <w:sz w:val="20"/>
          <w:szCs w:val="20"/>
          <w:lang w:eastAsia="ru-RU"/>
        </w:rPr>
        <w:t>ЗА СЧЕТ СРЕДСТВ БЮДЖЕТА УДМУРТСКОЙ РЕСПУБЛИКИ ЖИЛИЩНЫХЗАЙМОВ</w:t>
      </w:r>
    </w:p>
    <w:p w:rsidR="008721BA" w:rsidRDefault="008721BA">
      <w:pPr>
        <w:jc w:val="center"/>
        <w:outlineLvl w:val="1"/>
        <w:rPr>
          <w:b/>
          <w:bCs/>
          <w:sz w:val="20"/>
          <w:szCs w:val="20"/>
          <w:lang w:eastAsia="ru-RU"/>
        </w:rPr>
      </w:pPr>
    </w:p>
    <w:p w:rsidR="008721BA" w:rsidRDefault="00ED30EB">
      <w:pPr>
        <w:ind w:firstLine="540"/>
        <w:jc w:val="both"/>
        <w:outlineLvl w:val="1"/>
        <w:rPr>
          <w:lang w:eastAsia="ru-RU"/>
        </w:rPr>
      </w:pPr>
      <w:r>
        <w:rPr>
          <w:lang w:eastAsia="ru-RU"/>
        </w:rPr>
        <w:t>1. Граждане, являющиеся работниками организаций бюджетной сферы, финансируемых из федерального бюджета, бюджета Удмуртской Республики и бюджетов муниципальных образований в Удмуртской Республике.</w:t>
      </w:r>
    </w:p>
    <w:p w:rsidR="008721BA" w:rsidRDefault="00ED30EB">
      <w:pPr>
        <w:ind w:firstLine="540"/>
        <w:jc w:val="both"/>
        <w:outlineLvl w:val="1"/>
        <w:rPr>
          <w:lang w:eastAsia="ru-RU"/>
        </w:rPr>
      </w:pPr>
      <w:r>
        <w:rPr>
          <w:lang w:eastAsia="ru-RU"/>
        </w:rPr>
        <w:t>2. Граждане, являющиеся работниками государственных органов Удмуртской Республики, федеральных органов государственной власти и их территориальных органов, органов местного самоуправления в Удмуртской Республике.</w:t>
      </w:r>
    </w:p>
    <w:p w:rsidR="008721BA" w:rsidRDefault="00ED30EB">
      <w:pPr>
        <w:ind w:firstLine="540"/>
        <w:jc w:val="both"/>
        <w:outlineLvl w:val="1"/>
        <w:rPr>
          <w:lang w:eastAsia="ru-RU"/>
        </w:rPr>
      </w:pPr>
      <w:r>
        <w:rPr>
          <w:lang w:eastAsia="ru-RU"/>
        </w:rPr>
        <w:t>3. Работники организаций, осуществляющих производство сельскохозяйственной продукции, индивидуальные предприниматели, осуществляющие производство сельскохозяйственной продукции, работники крестьянских, фермерских хозяйств и граждане, ведущие личное подсобное хозяйство (сельскохозяйственные товаропроизводители).</w:t>
      </w:r>
    </w:p>
    <w:p w:rsidR="008721BA" w:rsidRDefault="00ED30EB">
      <w:pPr>
        <w:ind w:firstLine="540"/>
        <w:jc w:val="both"/>
        <w:outlineLvl w:val="1"/>
        <w:rPr>
          <w:lang w:eastAsia="ru-RU"/>
        </w:rPr>
      </w:pPr>
      <w:r>
        <w:rPr>
          <w:lang w:eastAsia="ru-RU"/>
        </w:rPr>
        <w:t>4. Граждане, признанные в установленном порядке пострадавшими от пожаров и стихийных бедствий (ураганов, наводнений и т.п.).</w:t>
      </w:r>
    </w:p>
    <w:p w:rsidR="008721BA" w:rsidRDefault="00ED30EB">
      <w:pPr>
        <w:ind w:firstLine="540"/>
        <w:jc w:val="both"/>
        <w:outlineLvl w:val="1"/>
        <w:rPr>
          <w:lang w:eastAsia="ru-RU"/>
        </w:rPr>
      </w:pPr>
      <w:r>
        <w:rPr>
          <w:lang w:eastAsia="ru-RU"/>
        </w:rPr>
        <w:t>5. Участники ликвидации последствий радиационных аварий и катастроф (Чернобыльская АЭС, производственное объединение "Маяк"), ветераны подразделений особого риска, вдовы (вдовцы) указанных категорий граждан.</w:t>
      </w:r>
    </w:p>
    <w:p w:rsidR="008721BA" w:rsidRDefault="00ED30EB">
      <w:pPr>
        <w:ind w:firstLine="540"/>
        <w:jc w:val="both"/>
        <w:outlineLvl w:val="1"/>
      </w:pPr>
      <w:r>
        <w:rPr>
          <w:lang w:eastAsia="ru-RU"/>
        </w:rPr>
        <w:t xml:space="preserve">6. Ветераны боевых действий в соответствии с Федеральным </w:t>
      </w:r>
      <w:hyperlink r:id="rId27" w:tooltip="consultantplus://offline/ref=065BD49A61266D9A55B5A130035952138070A6CE58D2DB45E9CD660255R5w1G" w:history="1">
        <w:r>
          <w:rPr>
            <w:rStyle w:val="af8"/>
            <w:lang w:eastAsia="ru-RU"/>
          </w:rPr>
          <w:t>законом</w:t>
        </w:r>
      </w:hyperlink>
      <w:r>
        <w:rPr>
          <w:lang w:eastAsia="ru-RU"/>
        </w:rPr>
        <w:t xml:space="preserve"> "О ветеранах".</w:t>
      </w:r>
    </w:p>
    <w:p w:rsidR="008721BA" w:rsidRDefault="00ED30EB">
      <w:pPr>
        <w:ind w:firstLine="540"/>
        <w:jc w:val="both"/>
        <w:outlineLvl w:val="1"/>
        <w:rPr>
          <w:lang w:eastAsia="ru-RU"/>
        </w:rPr>
      </w:pPr>
      <w:r>
        <w:rPr>
          <w:lang w:eastAsia="ru-RU"/>
        </w:rPr>
        <w:t>7. Граждане, являющиеся работниками государственных предприятий и учреждений, муниципальных предприятий и учреждений жилищно-коммунального хозяйства Удмуртской Республики.</w:t>
      </w:r>
    </w:p>
    <w:p w:rsidR="008721BA" w:rsidRDefault="00ED30EB">
      <w:pPr>
        <w:ind w:firstLine="540"/>
        <w:jc w:val="both"/>
        <w:outlineLvl w:val="1"/>
        <w:rPr>
          <w:lang w:eastAsia="ru-RU"/>
        </w:rPr>
      </w:pPr>
      <w:r>
        <w:rPr>
          <w:lang w:eastAsia="ru-RU"/>
        </w:rPr>
        <w:t>8. Освобожденные профсоюзные работники, работающие в организациях бюджетной сферы, а также в государственных предприятиях и учреждениях, муниципальных предприятиях и учреждениях жилищно-коммунального хозяйства Удмуртской Республики.</w:t>
      </w:r>
    </w:p>
    <w:p w:rsidR="008721BA" w:rsidRDefault="00ED30EB">
      <w:pPr>
        <w:ind w:firstLine="540"/>
        <w:jc w:val="both"/>
        <w:rPr>
          <w:lang w:eastAsia="ru-RU"/>
        </w:rPr>
      </w:pPr>
      <w:r>
        <w:rPr>
          <w:lang w:eastAsia="ru-RU"/>
        </w:rPr>
        <w:t>9. Граждане, воспитывающие (имеющие на иждивении) трех и более детей в возрасте до 18 лет и (или) до 23 лет, при условии обучения детей, достигших возраста 18 лет, в общеобразовательных организациях, профессиональных образовательных организациях, образовательных организациях высшего образования по очной форме обучения (многодетная семья).</w:t>
      </w:r>
    </w:p>
    <w:p w:rsidR="008721BA" w:rsidRDefault="00ED30EB">
      <w:pPr>
        <w:jc w:val="both"/>
        <w:rPr>
          <w:i/>
        </w:rPr>
      </w:pPr>
      <w:r>
        <w:rPr>
          <w:i/>
          <w:lang w:eastAsia="ru-RU"/>
        </w:rPr>
        <w:t>в ред. постановления № 20/1</w:t>
      </w:r>
      <w:r>
        <w:rPr>
          <w:i/>
        </w:rPr>
        <w:t>2</w:t>
      </w:r>
      <w:r>
        <w:rPr>
          <w:i/>
          <w:lang w:eastAsia="ru-RU"/>
        </w:rPr>
        <w:t xml:space="preserve"> от </w:t>
      </w:r>
      <w:r>
        <w:rPr>
          <w:i/>
        </w:rPr>
        <w:t>16</w:t>
      </w:r>
      <w:r>
        <w:rPr>
          <w:i/>
          <w:lang w:eastAsia="ru-RU"/>
        </w:rPr>
        <w:t>.02.2023</w:t>
      </w:r>
    </w:p>
    <w:p w:rsidR="008721BA" w:rsidRDefault="00ED30EB">
      <w:pPr>
        <w:ind w:firstLine="540"/>
        <w:jc w:val="both"/>
        <w:outlineLvl w:val="1"/>
      </w:pPr>
      <w:r>
        <w:rPr>
          <w:lang w:eastAsia="ru-RU"/>
        </w:rPr>
        <w:t>10. Граждане, являющиеся работниками Удмуртской республиканской организации общероссийской общественной организации инвалидов "Всероссийское ордена Трудового Красного Знамени общество слепых" и работниками Удмуртского республиканского отделения общероссийской общественной организации инвалидов "Всероссийское общество глухих".</w:t>
      </w:r>
    </w:p>
    <w:p w:rsidR="008721BA" w:rsidRDefault="00ED30EB">
      <w:pPr>
        <w:ind w:firstLine="540"/>
        <w:jc w:val="both"/>
        <w:outlineLvl w:val="1"/>
        <w:rPr>
          <w:lang w:eastAsia="ru-RU"/>
        </w:rPr>
      </w:pPr>
      <w:r>
        <w:rPr>
          <w:lang w:eastAsia="ru-RU"/>
        </w:rPr>
        <w:t>11. Приемные родители, принявшие на воспитание двух и более детей.</w:t>
      </w:r>
    </w:p>
    <w:p w:rsidR="008721BA" w:rsidRDefault="00ED30EB">
      <w:pPr>
        <w:ind w:firstLine="540"/>
        <w:jc w:val="both"/>
        <w:outlineLvl w:val="1"/>
        <w:rPr>
          <w:lang w:eastAsia="ru-RU"/>
        </w:rPr>
      </w:pPr>
      <w:r>
        <w:rPr>
          <w:lang w:eastAsia="ru-RU"/>
        </w:rPr>
        <w:t>12. Граждане, являющиеся работниками Государственного некоммерческого финансово-кредитного учреждения "Удмуртский территориальный фонд обязательного медицинского страхования", Государственного учреждения - отделения Пенсионного фонда Российской Федерации по Удмуртской Республике и Государственного учреждения - регионального отделения Фонда социального страхования Российской Федерации по Удмуртской Республике.</w:t>
      </w:r>
    </w:p>
    <w:p w:rsidR="008721BA" w:rsidRDefault="00ED30EB">
      <w:pPr>
        <w:ind w:firstLine="540"/>
        <w:jc w:val="both"/>
        <w:outlineLvl w:val="1"/>
      </w:pPr>
      <w:r>
        <w:rPr>
          <w:lang w:eastAsia="ru-RU"/>
        </w:rPr>
        <w:t xml:space="preserve">13. Супруги-члены молодой семьи или один из них, молодые специалисты, относящиеся к категориям, указанным в </w:t>
      </w:r>
      <w:hyperlink r:id="rId28" w:tooltip="consultantplus://offline/ref=065BD49A61266D9A55B5BF3D15350C1B8279F9C15BDCD615B4923D5F02584838C660BA95CE2A6B633B9BA8REw6G" w:history="1">
        <w:r>
          <w:rPr>
            <w:rStyle w:val="af8"/>
            <w:lang w:eastAsia="ru-RU"/>
          </w:rPr>
          <w:t>пунктах 1</w:t>
        </w:r>
      </w:hyperlink>
      <w:r>
        <w:rPr>
          <w:lang w:eastAsia="ru-RU"/>
        </w:rPr>
        <w:t xml:space="preserve"> - </w:t>
      </w:r>
      <w:hyperlink r:id="rId29" w:tooltip="consultantplus://offline/ref=065BD49A61266D9A55B5BF3D15350C1B8279F9C15BDCD615B4923D5F02584838C660BA95CE2A6B633B9BA8REw5G" w:history="1">
        <w:r>
          <w:rPr>
            <w:rStyle w:val="af8"/>
            <w:lang w:eastAsia="ru-RU"/>
          </w:rPr>
          <w:t>4</w:t>
        </w:r>
      </w:hyperlink>
      <w:r>
        <w:rPr>
          <w:lang w:eastAsia="ru-RU"/>
        </w:rPr>
        <w:t xml:space="preserve">, </w:t>
      </w:r>
      <w:hyperlink r:id="rId30" w:tooltip="consultantplus://offline/ref=065BD49A61266D9A55B5BF3D15350C1B8279F9C15BDCD615B4923D5F02584838C660BA95CE2A6B633B9BA8REw3G" w:history="1">
        <w:r>
          <w:rPr>
            <w:rStyle w:val="af8"/>
            <w:lang w:eastAsia="ru-RU"/>
          </w:rPr>
          <w:t>6</w:t>
        </w:r>
      </w:hyperlink>
      <w:r>
        <w:rPr>
          <w:lang w:eastAsia="ru-RU"/>
        </w:rPr>
        <w:t xml:space="preserve"> - </w:t>
      </w:r>
      <w:hyperlink r:id="rId31" w:tooltip="consultantplus://offline/ref=065BD49A61266D9A55B5BF3D15350C1B8279F9C15BDCD615B4923D5F02584838C660BA95CE2A6B633B9BAFREw4G" w:history="1">
        <w:r>
          <w:rPr>
            <w:rStyle w:val="af8"/>
            <w:lang w:eastAsia="ru-RU"/>
          </w:rPr>
          <w:t>1</w:t>
        </w:r>
      </w:hyperlink>
      <w:r>
        <w:rPr>
          <w:lang w:eastAsia="ru-RU"/>
        </w:rPr>
        <w:t>2 Перечня.</w:t>
      </w:r>
    </w:p>
    <w:p w:rsidR="008721BA" w:rsidRDefault="00ED30EB">
      <w:pPr>
        <w:ind w:firstLine="540"/>
        <w:jc w:val="both"/>
        <w:outlineLvl w:val="1"/>
      </w:pPr>
      <w:r>
        <w:rPr>
          <w:lang w:eastAsia="ru-RU"/>
        </w:rPr>
        <w:t xml:space="preserve">14. Граждане, которым жилищный заем выдается в качестве дополнения к денежным средствам, полученным в соответствии с государственным жилищным сертификатом на основании </w:t>
      </w:r>
      <w:hyperlink r:id="rId32" w:tooltip="consultantplus://offline/ref=065BD49A61266D9A55B5A130035952138072AECC5FD1DB45E9CD66025551426F812FE3D78A256F61R3w2G" w:history="1">
        <w:r>
          <w:rPr>
            <w:rStyle w:val="af8"/>
            <w:lang w:eastAsia="ru-RU"/>
          </w:rPr>
          <w:t>подпрограммы</w:t>
        </w:r>
      </w:hyperlink>
      <w:r>
        <w:rPr>
          <w:lang w:eastAsia="ru-RU"/>
        </w:rPr>
        <w:t xml:space="preserve"> "Выполнение государственных обязательств по обеспечению жильем категорий граждан, установленных федеральным законодательством" Федеральной целевой программы "Жилище" на 2015 - 2020 годы, в случае недостаточности средств на приобретение жилого помещения по сертификату.</w:t>
      </w:r>
    </w:p>
    <w:p w:rsidR="008721BA" w:rsidRDefault="008721BA">
      <w:pPr>
        <w:rPr>
          <w:lang w:eastAsia="ru-RU"/>
        </w:rPr>
      </w:pPr>
    </w:p>
    <w:tbl>
      <w:tblPr>
        <w:tblW w:w="957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4217"/>
      </w:tblGrid>
      <w:tr w:rsidR="008721BA">
        <w:tc>
          <w:tcPr>
            <w:tcW w:w="5353" w:type="dxa"/>
          </w:tcPr>
          <w:p w:rsidR="008721BA" w:rsidRDefault="008721BA">
            <w:pPr>
              <w:jc w:val="center"/>
            </w:pPr>
          </w:p>
        </w:tc>
        <w:tc>
          <w:tcPr>
            <w:tcW w:w="4217" w:type="dxa"/>
          </w:tcPr>
          <w:p w:rsidR="008721BA" w:rsidRDefault="00ED30EB">
            <w:r>
              <w:t>Приложение № 2</w:t>
            </w:r>
          </w:p>
          <w:p w:rsidR="008721BA" w:rsidRDefault="00ED30EB">
            <w:r>
              <w:t>к Административному регламенту</w:t>
            </w:r>
          </w:p>
        </w:tc>
      </w:tr>
    </w:tbl>
    <w:p w:rsidR="008721BA" w:rsidRDefault="008721BA">
      <w:pPr>
        <w:tabs>
          <w:tab w:val="left" w:pos="7088"/>
        </w:tabs>
        <w:ind w:left="4245"/>
        <w:jc w:val="both"/>
        <w:rPr>
          <w:sz w:val="22"/>
          <w:szCs w:val="22"/>
        </w:rPr>
      </w:pPr>
    </w:p>
    <w:p w:rsidR="008721BA" w:rsidRDefault="00ED30EB">
      <w:pPr>
        <w:tabs>
          <w:tab w:val="left" w:pos="7088"/>
        </w:tabs>
        <w:ind w:left="4245"/>
        <w:jc w:val="both"/>
      </w:pPr>
      <w:r>
        <w:rPr>
          <w:sz w:val="22"/>
          <w:szCs w:val="22"/>
        </w:rPr>
        <w:t xml:space="preserve">В Администрацию города Глазова </w:t>
      </w:r>
    </w:p>
    <w:p w:rsidR="008721BA" w:rsidRDefault="00ED30EB">
      <w:pPr>
        <w:ind w:left="4245"/>
        <w:jc w:val="both"/>
      </w:pPr>
      <w:r>
        <w:t>Гр._______________________________________</w:t>
      </w:r>
    </w:p>
    <w:p w:rsidR="008721BA" w:rsidRDefault="00ED30EB">
      <w:pPr>
        <w:ind w:left="4245"/>
        <w:jc w:val="both"/>
      </w:pPr>
      <w:r>
        <w:t>____________________</w:t>
      </w:r>
      <w:r>
        <w:rPr>
          <w:sz w:val="18"/>
        </w:rPr>
        <w:t>(ф.и.о. полностью в имен.падеже)</w:t>
      </w:r>
    </w:p>
    <w:p w:rsidR="008721BA" w:rsidRDefault="00ED30EB">
      <w:pPr>
        <w:ind w:left="4245"/>
        <w:jc w:val="both"/>
      </w:pPr>
      <w:r>
        <w:t xml:space="preserve">____________________ </w:t>
      </w:r>
      <w:r>
        <w:rPr>
          <w:sz w:val="18"/>
        </w:rPr>
        <w:t>(число, месяц, год рождения)</w:t>
      </w:r>
    </w:p>
    <w:p w:rsidR="008721BA" w:rsidRDefault="00ED30EB">
      <w:pPr>
        <w:ind w:left="4245"/>
        <w:jc w:val="both"/>
      </w:pPr>
      <w:r>
        <w:t>работающий _____________________________</w:t>
      </w:r>
    </w:p>
    <w:p w:rsidR="008721BA" w:rsidRDefault="00ED30EB">
      <w:pPr>
        <w:ind w:left="4245"/>
        <w:jc w:val="both"/>
      </w:pPr>
      <w:r>
        <w:t>_______________</w:t>
      </w:r>
      <w:r>
        <w:rPr>
          <w:sz w:val="18"/>
        </w:rPr>
        <w:t>(наименование предприятия, учреждения)</w:t>
      </w:r>
    </w:p>
    <w:p w:rsidR="008721BA" w:rsidRDefault="00ED30EB">
      <w:pPr>
        <w:ind w:left="4245"/>
        <w:jc w:val="both"/>
      </w:pPr>
      <w:r>
        <w:t>дом.телефон _________ раб.телефон ________</w:t>
      </w:r>
    </w:p>
    <w:p w:rsidR="008721BA" w:rsidRDefault="00ED30EB">
      <w:pPr>
        <w:ind w:left="4245"/>
        <w:jc w:val="both"/>
      </w:pPr>
      <w:r>
        <w:t xml:space="preserve"> сот.телефон __________________</w:t>
      </w:r>
    </w:p>
    <w:p w:rsidR="008721BA" w:rsidRDefault="00ED30EB">
      <w:pPr>
        <w:ind w:left="4245"/>
        <w:jc w:val="both"/>
      </w:pPr>
      <w:r>
        <w:t>сот.телефон супруга _______________________</w:t>
      </w:r>
    </w:p>
    <w:p w:rsidR="008721BA" w:rsidRDefault="00ED30EB">
      <w:pPr>
        <w:ind w:left="4245"/>
        <w:jc w:val="both"/>
      </w:pPr>
      <w:r>
        <w:t>Адрес постоянной прописки_______________ _________________________________________</w:t>
      </w:r>
    </w:p>
    <w:p w:rsidR="008721BA" w:rsidRDefault="00ED30EB">
      <w:pPr>
        <w:ind w:left="4245"/>
        <w:jc w:val="both"/>
      </w:pPr>
      <w:r>
        <w:t>Адрес фактического проживания ____________</w:t>
      </w:r>
    </w:p>
    <w:p w:rsidR="008721BA" w:rsidRDefault="00ED30EB">
      <w:pPr>
        <w:ind w:left="4245"/>
        <w:jc w:val="both"/>
      </w:pPr>
      <w:r>
        <w:t>_______________________________________</w:t>
      </w:r>
    </w:p>
    <w:p w:rsidR="008721BA" w:rsidRDefault="00ED30EB">
      <w:pPr>
        <w:pStyle w:val="210"/>
      </w:pPr>
      <w:r>
        <w:rPr>
          <w:sz w:val="22"/>
          <w:szCs w:val="22"/>
        </w:rPr>
        <w:t>Принадлежность гражданина к категории лиц, имеющих право на получение жилищного займа</w:t>
      </w:r>
      <w:r>
        <w:t xml:space="preserve"> _________________________________________</w:t>
      </w:r>
    </w:p>
    <w:p w:rsidR="008721BA" w:rsidRDefault="00ED30EB">
      <w:pPr>
        <w:ind w:left="4245"/>
      </w:pPr>
      <w:r>
        <w:rPr>
          <w:sz w:val="20"/>
          <w:szCs w:val="20"/>
        </w:rPr>
        <w:t>Молодая семья</w:t>
      </w:r>
      <w:r>
        <w:rPr>
          <w:b/>
          <w:bCs/>
        </w:rPr>
        <w:t xml:space="preserve"> </w:t>
      </w:r>
      <w:r>
        <w:rPr>
          <w:sz w:val="18"/>
        </w:rPr>
        <w:t xml:space="preserve">(оба супруга до 35 лет) </w:t>
      </w:r>
      <w:r>
        <w:rPr>
          <w:b/>
          <w:bCs/>
        </w:rPr>
        <w:t>_______</w:t>
      </w:r>
      <w:r>
        <w:rPr>
          <w:bCs/>
          <w:sz w:val="20"/>
          <w:szCs w:val="20"/>
        </w:rPr>
        <w:t>(да,нет)</w:t>
      </w:r>
    </w:p>
    <w:p w:rsidR="008721BA" w:rsidRDefault="00ED30EB">
      <w:pPr>
        <w:ind w:left="4245"/>
        <w:rPr>
          <w:bCs/>
          <w:sz w:val="20"/>
          <w:szCs w:val="20"/>
        </w:rPr>
      </w:pPr>
      <w:r>
        <w:rPr>
          <w:bCs/>
          <w:sz w:val="20"/>
          <w:szCs w:val="20"/>
        </w:rPr>
        <w:t>Молодой специалист (до 30 лет) ______________ (да, нет)</w:t>
      </w:r>
    </w:p>
    <w:p w:rsidR="008721BA" w:rsidRDefault="00ED30EB">
      <w:pPr>
        <w:pStyle w:val="1"/>
        <w:tabs>
          <w:tab w:val="left" w:pos="432"/>
        </w:tabs>
        <w:ind w:left="4245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ЗАЯВЛЕНИЕ</w:t>
      </w:r>
    </w:p>
    <w:p w:rsidR="008721BA" w:rsidRDefault="00ED30EB">
      <w:pPr>
        <w:pStyle w:val="310"/>
        <w:ind w:firstLine="709"/>
        <w:rPr>
          <w:sz w:val="20"/>
          <w:szCs w:val="20"/>
        </w:rPr>
      </w:pPr>
      <w:r>
        <w:rPr>
          <w:sz w:val="20"/>
          <w:szCs w:val="20"/>
        </w:rPr>
        <w:t>Прошу поставить меня и членов моей семьи на учет в качестве нуждающихся в получении жилищного займа  за счет средств бюджета Удмуртской Республики.</w:t>
      </w:r>
    </w:p>
    <w:p w:rsidR="008721BA" w:rsidRDefault="00ED30EB">
      <w:pPr>
        <w:ind w:left="-180" w:firstLine="709"/>
      </w:pPr>
      <w:r>
        <w:rPr>
          <w:sz w:val="20"/>
          <w:szCs w:val="20"/>
        </w:rPr>
        <w:t>В случае получения жилищного займа намереваюсь использовать его (нужное подчеркнуть):</w:t>
      </w:r>
    </w:p>
    <w:p w:rsidR="008721BA" w:rsidRDefault="00ED30EB">
      <w:pPr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- для строительства жилья;                            - для капитального ремонта жилого помещения</w:t>
      </w:r>
    </w:p>
    <w:p w:rsidR="008721BA" w:rsidRDefault="00ED30EB">
      <w:pPr>
        <w:ind w:left="426"/>
        <w:rPr>
          <w:sz w:val="20"/>
          <w:szCs w:val="20"/>
        </w:rPr>
      </w:pPr>
      <w:r>
        <w:rPr>
          <w:sz w:val="20"/>
          <w:szCs w:val="20"/>
        </w:rPr>
        <w:t xml:space="preserve"> - для приобретения жилья                             - для строительства объектов инженерной инфраструктуры</w:t>
      </w:r>
    </w:p>
    <w:p w:rsidR="008721BA" w:rsidRDefault="00ED30EB">
      <w:pPr>
        <w:pStyle w:val="310"/>
        <w:rPr>
          <w:sz w:val="20"/>
          <w:szCs w:val="20"/>
        </w:rPr>
      </w:pPr>
      <w:r>
        <w:rPr>
          <w:sz w:val="20"/>
          <w:szCs w:val="20"/>
        </w:rPr>
        <w:t>О себе сообщаю, что я работаю ______________________с ______________ года.</w:t>
      </w:r>
    </w:p>
    <w:p w:rsidR="008721BA" w:rsidRDefault="00ED30EB">
      <w:pPr>
        <w:pStyle w:val="31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указать цех (подразделение), должность</w:t>
      </w:r>
    </w:p>
    <w:p w:rsidR="008721BA" w:rsidRDefault="00ED30EB">
      <w:pPr>
        <w:jc w:val="center"/>
      </w:pPr>
      <w:r>
        <w:t>Состав семьи, претендующий на получение жилищного займа</w:t>
      </w:r>
    </w:p>
    <w:tbl>
      <w:tblPr>
        <w:tblW w:w="9688" w:type="dxa"/>
        <w:tblInd w:w="-133" w:type="dxa"/>
        <w:tblLayout w:type="fixed"/>
        <w:tblLook w:val="04A0" w:firstRow="1" w:lastRow="0" w:firstColumn="1" w:lastColumn="0" w:noHBand="0" w:noVBand="1"/>
      </w:tblPr>
      <w:tblGrid>
        <w:gridCol w:w="468"/>
        <w:gridCol w:w="2520"/>
        <w:gridCol w:w="1620"/>
        <w:gridCol w:w="1620"/>
        <w:gridCol w:w="1257"/>
        <w:gridCol w:w="2203"/>
      </w:tblGrid>
      <w:tr w:rsidR="008721B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ED3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ED3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Ф.И.О. полностью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ED3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Отношение к заявителю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ED3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 рождения (число,месяц,год)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ED3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работы</w:t>
            </w: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и серия паспорта, кем выдан, дата выдачи</w:t>
            </w:r>
          </w:p>
        </w:tc>
      </w:tr>
      <w:tr w:rsidR="008721B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ED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ED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Заявитель</w:t>
            </w:r>
          </w:p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</w:tc>
      </w:tr>
      <w:tr w:rsidR="008721B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ED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</w:tc>
      </w:tr>
      <w:tr w:rsidR="008721B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ED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</w:tc>
      </w:tr>
      <w:tr w:rsidR="008721B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ED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</w:tc>
      </w:tr>
      <w:tr w:rsidR="008721BA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ED30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8721BA">
            <w:pPr>
              <w:jc w:val="center"/>
              <w:rPr>
                <w:sz w:val="20"/>
                <w:szCs w:val="20"/>
              </w:rPr>
            </w:pPr>
          </w:p>
        </w:tc>
      </w:tr>
    </w:tbl>
    <w:p w:rsidR="008721BA" w:rsidRDefault="00ED30EB">
      <w:r>
        <w:t>Кроме того, в квартире (доме) проживают:</w:t>
      </w:r>
    </w:p>
    <w:p w:rsidR="008721BA" w:rsidRDefault="00ED30EB">
      <w:pPr>
        <w:numPr>
          <w:ilvl w:val="0"/>
          <w:numId w:val="2"/>
        </w:numPr>
      </w:pPr>
      <w:r>
        <w:t>_______________________________________________________________________</w:t>
      </w:r>
    </w:p>
    <w:p w:rsidR="008721BA" w:rsidRDefault="00ED30EB">
      <w:pPr>
        <w:numPr>
          <w:ilvl w:val="0"/>
          <w:numId w:val="2"/>
        </w:numPr>
      </w:pPr>
      <w:r>
        <w:t>_______________________________________________________________________</w:t>
      </w:r>
    </w:p>
    <w:p w:rsidR="008721BA" w:rsidRDefault="00ED30EB">
      <w:pPr>
        <w:numPr>
          <w:ilvl w:val="0"/>
          <w:numId w:val="2"/>
        </w:numPr>
      </w:pPr>
      <w:r>
        <w:t>_______________________________________________________________________</w:t>
      </w:r>
    </w:p>
    <w:p w:rsidR="008721BA" w:rsidRDefault="00ED30EB">
      <w:pPr>
        <w:jc w:val="center"/>
        <w:rPr>
          <w:b/>
          <w:bCs/>
        </w:rPr>
      </w:pPr>
      <w:r>
        <w:rPr>
          <w:b/>
          <w:bCs/>
        </w:rPr>
        <w:t>Характеристика занимаемого жилого помещения.</w:t>
      </w:r>
    </w:p>
    <w:p w:rsidR="008721BA" w:rsidRDefault="00ED30EB">
      <w:r>
        <w:rPr>
          <w:i/>
          <w:iCs/>
          <w:sz w:val="20"/>
          <w:szCs w:val="20"/>
          <w:u w:val="single"/>
        </w:rPr>
        <w:t>Квартира в многоквартирном жилом доме:</w:t>
      </w:r>
      <w:r>
        <w:rPr>
          <w:sz w:val="20"/>
          <w:szCs w:val="20"/>
        </w:rPr>
        <w:t xml:space="preserve"> число комнат ___, общая площадь ___ (кв.м.),</w:t>
      </w:r>
    </w:p>
    <w:p w:rsidR="008721BA" w:rsidRDefault="00ED30EB">
      <w:pPr>
        <w:rPr>
          <w:sz w:val="20"/>
          <w:szCs w:val="20"/>
        </w:rPr>
      </w:pPr>
      <w:r>
        <w:rPr>
          <w:sz w:val="20"/>
          <w:szCs w:val="20"/>
        </w:rPr>
        <w:t>жилая площадь _____ (кв.м.), этаж ____, этажность ________, материал стен __________</w:t>
      </w:r>
    </w:p>
    <w:p w:rsidR="008721BA" w:rsidRDefault="00ED30EB">
      <w:r>
        <w:rPr>
          <w:i/>
          <w:iCs/>
          <w:sz w:val="20"/>
          <w:szCs w:val="20"/>
          <w:u w:val="single"/>
        </w:rPr>
        <w:t>Индивидуальный дом (часть дома):</w:t>
      </w:r>
      <w:r>
        <w:rPr>
          <w:sz w:val="20"/>
          <w:szCs w:val="20"/>
        </w:rPr>
        <w:t xml:space="preserve"> общая площадь ______ (кв.м.), жилая площадь ______ (кв.м.), материал стен дома ____________.</w:t>
      </w:r>
    </w:p>
    <w:p w:rsidR="008721BA" w:rsidRDefault="00ED30EB">
      <w:r>
        <w:rPr>
          <w:i/>
          <w:iCs/>
          <w:sz w:val="20"/>
          <w:szCs w:val="20"/>
          <w:u w:val="single"/>
        </w:rPr>
        <w:t>Комната(ы) в коммунальной квартире:</w:t>
      </w:r>
      <w:r>
        <w:rPr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 xml:space="preserve">жилая площадь ______ кв. м., число семей (одиночек) </w:t>
      </w:r>
    </w:p>
    <w:p w:rsidR="008721BA" w:rsidRDefault="00ED30EB">
      <w:pPr>
        <w:rPr>
          <w:sz w:val="20"/>
          <w:szCs w:val="20"/>
        </w:rPr>
      </w:pPr>
      <w:r>
        <w:rPr>
          <w:sz w:val="20"/>
          <w:szCs w:val="20"/>
        </w:rPr>
        <w:t>в квартире _____, этаж ___, этажность ____, материал стен дома __________.</w:t>
      </w:r>
    </w:p>
    <w:p w:rsidR="008721BA" w:rsidRDefault="00ED30EB">
      <w:r>
        <w:rPr>
          <w:i/>
          <w:iCs/>
          <w:sz w:val="20"/>
          <w:szCs w:val="20"/>
          <w:u w:val="single"/>
        </w:rPr>
        <w:t>Комната в общежитии:</w:t>
      </w:r>
      <w:r>
        <w:rPr>
          <w:sz w:val="20"/>
          <w:szCs w:val="20"/>
        </w:rPr>
        <w:t xml:space="preserve"> ___________, число мест ____________.</w:t>
      </w:r>
    </w:p>
    <w:p w:rsidR="008721BA" w:rsidRDefault="008721BA">
      <w:pPr>
        <w:pStyle w:val="310"/>
        <w:rPr>
          <w:sz w:val="20"/>
          <w:szCs w:val="20"/>
        </w:rPr>
      </w:pPr>
    </w:p>
    <w:p w:rsidR="008721BA" w:rsidRDefault="008721BA">
      <w:pPr>
        <w:pStyle w:val="310"/>
        <w:rPr>
          <w:sz w:val="20"/>
          <w:szCs w:val="20"/>
        </w:rPr>
      </w:pPr>
    </w:p>
    <w:p w:rsidR="008721BA" w:rsidRDefault="008721BA">
      <w:pPr>
        <w:pStyle w:val="310"/>
        <w:rPr>
          <w:sz w:val="20"/>
          <w:szCs w:val="20"/>
        </w:rPr>
      </w:pPr>
    </w:p>
    <w:p w:rsidR="008721BA" w:rsidRDefault="008721BA">
      <w:pPr>
        <w:pStyle w:val="310"/>
        <w:rPr>
          <w:sz w:val="20"/>
          <w:szCs w:val="20"/>
        </w:rPr>
      </w:pPr>
    </w:p>
    <w:p w:rsidR="008721BA" w:rsidRDefault="00ED30EB">
      <w:pPr>
        <w:rPr>
          <w:sz w:val="20"/>
          <w:szCs w:val="20"/>
        </w:rPr>
      </w:pPr>
      <w:r>
        <w:rPr>
          <w:sz w:val="20"/>
          <w:szCs w:val="20"/>
        </w:rPr>
        <w:t xml:space="preserve">Подпись заявителя _________________    </w:t>
      </w:r>
    </w:p>
    <w:p w:rsidR="008721BA" w:rsidRDefault="00ED30EB">
      <w:pPr>
        <w:rPr>
          <w:sz w:val="20"/>
          <w:szCs w:val="20"/>
        </w:rPr>
      </w:pPr>
      <w:r>
        <w:rPr>
          <w:sz w:val="20"/>
          <w:szCs w:val="20"/>
        </w:rPr>
        <w:t>Дата «_____» ___________ 20___ г.</w:t>
      </w:r>
    </w:p>
    <w:p w:rsidR="008721BA" w:rsidRDefault="008721BA">
      <w:pPr>
        <w:jc w:val="both"/>
        <w:rPr>
          <w:sz w:val="20"/>
          <w:szCs w:val="20"/>
        </w:rPr>
      </w:pPr>
    </w:p>
    <w:p w:rsidR="008721BA" w:rsidRDefault="008721BA">
      <w:pPr>
        <w:jc w:val="both"/>
      </w:pPr>
    </w:p>
    <w:p w:rsidR="008721BA" w:rsidRDefault="008721BA">
      <w:pPr>
        <w:jc w:val="both"/>
      </w:pPr>
    </w:p>
    <w:p w:rsidR="008721BA" w:rsidRDefault="008721BA">
      <w:pPr>
        <w:jc w:val="both"/>
      </w:pPr>
    </w:p>
    <w:tbl>
      <w:tblPr>
        <w:tblW w:w="9720" w:type="dxa"/>
        <w:tblInd w:w="17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60"/>
        <w:gridCol w:w="4860"/>
      </w:tblGrid>
      <w:tr w:rsidR="008721BA"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21BA" w:rsidRDefault="00ED30E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_________________________________фамилия</w:t>
            </w:r>
          </w:p>
          <w:p w:rsidR="008721BA" w:rsidRDefault="00ED30E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________________________________________имя</w:t>
            </w:r>
          </w:p>
          <w:p w:rsidR="008721BA" w:rsidRDefault="00ED30E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____________________________________отчество</w:t>
            </w:r>
          </w:p>
          <w:p w:rsidR="008721BA" w:rsidRDefault="00ED30E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дом.адрес: __________________________________</w:t>
            </w:r>
          </w:p>
          <w:p w:rsidR="008721BA" w:rsidRDefault="00ED30E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дом.телефон ________________________________</w:t>
            </w:r>
          </w:p>
          <w:p w:rsidR="008721BA" w:rsidRDefault="00ED30E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паспорт: серия _________ № __________________</w:t>
            </w:r>
          </w:p>
          <w:p w:rsidR="008721BA" w:rsidRDefault="00ED30E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кем выдан __________________________________</w:t>
            </w:r>
          </w:p>
          <w:p w:rsidR="008721BA" w:rsidRDefault="00ED30E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</w:t>
            </w:r>
          </w:p>
          <w:p w:rsidR="008721BA" w:rsidRDefault="00ED30E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дата выдачи _________________________________</w:t>
            </w:r>
          </w:p>
        </w:tc>
        <w:tc>
          <w:tcPr>
            <w:tcW w:w="48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8721BA" w:rsidRDefault="00ED30E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 _________________________________фамилия</w:t>
            </w:r>
          </w:p>
          <w:p w:rsidR="008721BA" w:rsidRDefault="00ED30E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________________________________________имя</w:t>
            </w:r>
          </w:p>
          <w:p w:rsidR="008721BA" w:rsidRDefault="00ED30E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____________________________________отчество</w:t>
            </w:r>
          </w:p>
          <w:p w:rsidR="008721BA" w:rsidRDefault="00ED30E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дом.адрес: __________________________________</w:t>
            </w:r>
          </w:p>
          <w:p w:rsidR="008721BA" w:rsidRDefault="00ED30E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дом.телефон ________________________________</w:t>
            </w:r>
          </w:p>
          <w:p w:rsidR="008721BA" w:rsidRDefault="00ED30E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паспорт: серия _________ № __________________</w:t>
            </w:r>
          </w:p>
          <w:p w:rsidR="008721BA" w:rsidRDefault="00ED30E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кем выдан __________________________________</w:t>
            </w:r>
          </w:p>
          <w:p w:rsidR="008721BA" w:rsidRDefault="00ED30E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____________________________________________</w:t>
            </w:r>
          </w:p>
          <w:p w:rsidR="008721BA" w:rsidRDefault="00ED30EB">
            <w:pPr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дата выдачи _________________________________</w:t>
            </w:r>
          </w:p>
        </w:tc>
      </w:tr>
    </w:tbl>
    <w:p w:rsidR="008721BA" w:rsidRDefault="008721BA">
      <w:pPr>
        <w:jc w:val="center"/>
        <w:rPr>
          <w:sz w:val="18"/>
          <w:szCs w:val="18"/>
        </w:rPr>
      </w:pPr>
    </w:p>
    <w:p w:rsidR="008721BA" w:rsidRDefault="00ED30EB">
      <w:pPr>
        <w:jc w:val="center"/>
        <w:rPr>
          <w:sz w:val="18"/>
          <w:szCs w:val="18"/>
        </w:rPr>
      </w:pPr>
      <w:r>
        <w:rPr>
          <w:sz w:val="18"/>
          <w:szCs w:val="18"/>
        </w:rPr>
        <w:t>Заявление</w:t>
      </w:r>
    </w:p>
    <w:p w:rsidR="008721BA" w:rsidRDefault="00ED30E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В соответствии с федеральным законом от 27.07.2006 года № 152-ФЗ «О персональных данных» я выражаю свое согласие на обработку моих персональных данных в управлении муниципального жилья Администрации города Глазова, расположенного по адресу: УР, г.Глазов, ул.Динамо, д.6.</w:t>
      </w:r>
    </w:p>
    <w:p w:rsidR="008721BA" w:rsidRDefault="00ED30EB">
      <w:pPr>
        <w:ind w:firstLine="709"/>
        <w:jc w:val="both"/>
      </w:pPr>
      <w:r>
        <w:rPr>
          <w:sz w:val="18"/>
          <w:szCs w:val="18"/>
        </w:rPr>
        <w:t>Обработка моих персональных данных (</w:t>
      </w:r>
      <w:r>
        <w:rPr>
          <w:rFonts w:eastAsia="Arial" w:cs="Arial"/>
          <w:sz w:val="18"/>
          <w:szCs w:val="18"/>
        </w:rPr>
        <w:t>фамилия,</w:t>
      </w:r>
      <w:r>
        <w:rPr>
          <w:sz w:val="18"/>
          <w:szCs w:val="18"/>
        </w:rPr>
        <w:t xml:space="preserve"> имя, отчество, дата и место рождения, адрес, паспортные данные, семейное, социальное, имущественное положение, место работы, доходы, другая информация) будет осуществляться путем оформления личного дела на бумажном носителе информации, занесения персональных данных в базу данных Управления муниципального жилья Администрации города Глазова с использованием средств  автоматизации для дальнейшего сбора, систематизации, накопления, хранения, уточнения, использования, распространения (в том числе на передачу третьим лицам, сотрудничающими с управлением муниципального жилья) при условии соблюдения конфиденциальности данных с целью реализации моих жилищных прав, установленных действующим законодательством.</w:t>
      </w:r>
    </w:p>
    <w:p w:rsidR="008721BA" w:rsidRDefault="00ED30E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Разрешаю использовать мои персональные в течение срока хранения учетного дела.</w:t>
      </w:r>
    </w:p>
    <w:p w:rsidR="008721BA" w:rsidRDefault="00ED30E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Мне известно, что я могу отозвать свое согласие на обработку персональных данных путем подачи письменного заявления в Управление муниципального жилья Администрации города Глазова.</w:t>
      </w:r>
    </w:p>
    <w:p w:rsidR="008721BA" w:rsidRDefault="008721BA">
      <w:pPr>
        <w:ind w:firstLine="709"/>
        <w:jc w:val="both"/>
        <w:rPr>
          <w:sz w:val="18"/>
          <w:szCs w:val="18"/>
        </w:rPr>
      </w:pPr>
    </w:p>
    <w:p w:rsidR="008721BA" w:rsidRDefault="00ED30EB">
      <w:pPr>
        <w:jc w:val="both"/>
        <w:rPr>
          <w:sz w:val="18"/>
          <w:szCs w:val="18"/>
        </w:rPr>
      </w:pPr>
      <w:r>
        <w:rPr>
          <w:sz w:val="18"/>
          <w:szCs w:val="18"/>
        </w:rPr>
        <w:t>Подпись 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</w:t>
      </w:r>
      <w:r>
        <w:rPr>
          <w:sz w:val="18"/>
          <w:szCs w:val="18"/>
        </w:rPr>
        <w:tab/>
        <w:t>Подпись ____________________</w:t>
      </w:r>
    </w:p>
    <w:p w:rsidR="008721BA" w:rsidRDefault="00ED30EB">
      <w:pPr>
        <w:jc w:val="both"/>
        <w:rPr>
          <w:sz w:val="18"/>
          <w:szCs w:val="18"/>
        </w:rPr>
      </w:pPr>
      <w:r>
        <w:rPr>
          <w:sz w:val="18"/>
          <w:szCs w:val="18"/>
        </w:rPr>
        <w:t>«____»_______________20___г.__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«_____» ______________ 20____ г.</w:t>
      </w:r>
    </w:p>
    <w:p w:rsidR="008721BA" w:rsidRDefault="008721BA">
      <w:pPr>
        <w:ind w:firstLine="709"/>
        <w:jc w:val="center"/>
        <w:rPr>
          <w:sz w:val="18"/>
          <w:szCs w:val="18"/>
        </w:rPr>
      </w:pPr>
    </w:p>
    <w:p w:rsidR="008721BA" w:rsidRDefault="008721BA">
      <w:pPr>
        <w:ind w:firstLine="709"/>
        <w:jc w:val="center"/>
        <w:rPr>
          <w:sz w:val="18"/>
          <w:szCs w:val="18"/>
        </w:rPr>
      </w:pPr>
    </w:p>
    <w:p w:rsidR="008721BA" w:rsidRDefault="00ED30EB">
      <w:pPr>
        <w:ind w:firstLine="709"/>
        <w:jc w:val="center"/>
        <w:rPr>
          <w:sz w:val="18"/>
          <w:szCs w:val="18"/>
        </w:rPr>
      </w:pPr>
      <w:r>
        <w:rPr>
          <w:sz w:val="18"/>
          <w:szCs w:val="18"/>
        </w:rPr>
        <w:t>Заявление</w:t>
      </w:r>
    </w:p>
    <w:p w:rsidR="008721BA" w:rsidRDefault="00ED30EB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Настоящим заявлением подтверждаю, что молодая семья в составе: _____________________________________,</w:t>
      </w:r>
    </w:p>
    <w:p w:rsidR="008721BA" w:rsidRDefault="00ED30EB">
      <w:pPr>
        <w:jc w:val="both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 ______________________________________________________________________________________________________</w:t>
      </w:r>
    </w:p>
    <w:p w:rsidR="008721BA" w:rsidRDefault="00ED30E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Ранее не использовали право на улучшение жилищных условий с использованием мер государственной поддержки за счет бюджетных средств. Даю согласие на проведение в отношении моей семьи проверки указанных сведений. </w:t>
      </w:r>
    </w:p>
    <w:p w:rsidR="008721BA" w:rsidRDefault="00ED30EB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</w:t>
      </w:r>
    </w:p>
    <w:p w:rsidR="008721BA" w:rsidRDefault="00ED30EB">
      <w:pPr>
        <w:jc w:val="both"/>
        <w:rPr>
          <w:sz w:val="18"/>
          <w:szCs w:val="18"/>
        </w:rPr>
      </w:pPr>
      <w:r>
        <w:rPr>
          <w:sz w:val="18"/>
          <w:szCs w:val="18"/>
        </w:rPr>
        <w:t>Подпись ____________________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               </w:t>
      </w:r>
      <w:r>
        <w:rPr>
          <w:sz w:val="18"/>
          <w:szCs w:val="18"/>
        </w:rPr>
        <w:tab/>
        <w:t>Подпись ____________________</w:t>
      </w:r>
    </w:p>
    <w:p w:rsidR="008721BA" w:rsidRDefault="00ED30EB">
      <w:pPr>
        <w:jc w:val="both"/>
        <w:rPr>
          <w:sz w:val="18"/>
          <w:szCs w:val="18"/>
        </w:rPr>
      </w:pPr>
      <w:r>
        <w:rPr>
          <w:sz w:val="18"/>
          <w:szCs w:val="18"/>
        </w:rPr>
        <w:t>«____»_______________20___г.__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 «_____» ______________ 20____ г.</w:t>
      </w:r>
    </w:p>
    <w:p w:rsidR="008721BA" w:rsidRDefault="008721BA">
      <w:pPr>
        <w:jc w:val="both"/>
        <w:rPr>
          <w:sz w:val="18"/>
          <w:szCs w:val="18"/>
        </w:rPr>
      </w:pPr>
    </w:p>
    <w:p w:rsidR="008721BA" w:rsidRDefault="008721BA">
      <w:pPr>
        <w:jc w:val="both"/>
      </w:pPr>
    </w:p>
    <w:p w:rsidR="008721BA" w:rsidRDefault="008721BA">
      <w:pPr>
        <w:rPr>
          <w:sz w:val="20"/>
          <w:szCs w:val="20"/>
        </w:rPr>
      </w:pPr>
    </w:p>
    <w:p w:rsidR="008721BA" w:rsidRDefault="008721BA">
      <w:pPr>
        <w:rPr>
          <w:sz w:val="20"/>
          <w:szCs w:val="20"/>
        </w:rPr>
      </w:pPr>
    </w:p>
    <w:p w:rsidR="008721BA" w:rsidRDefault="008721BA">
      <w:pPr>
        <w:rPr>
          <w:sz w:val="20"/>
          <w:szCs w:val="20"/>
        </w:rPr>
      </w:pPr>
    </w:p>
    <w:p w:rsidR="008721BA" w:rsidRDefault="008721BA">
      <w:pPr>
        <w:rPr>
          <w:sz w:val="20"/>
          <w:szCs w:val="20"/>
        </w:rPr>
      </w:pPr>
    </w:p>
    <w:p w:rsidR="008721BA" w:rsidRDefault="008721BA">
      <w:pPr>
        <w:rPr>
          <w:sz w:val="20"/>
          <w:szCs w:val="20"/>
        </w:rPr>
      </w:pPr>
    </w:p>
    <w:p w:rsidR="008721BA" w:rsidRDefault="008721BA">
      <w:pPr>
        <w:rPr>
          <w:sz w:val="20"/>
          <w:szCs w:val="20"/>
        </w:rPr>
      </w:pPr>
    </w:p>
    <w:p w:rsidR="008721BA" w:rsidRDefault="008721BA">
      <w:pPr>
        <w:rPr>
          <w:sz w:val="20"/>
          <w:szCs w:val="20"/>
        </w:rPr>
      </w:pPr>
    </w:p>
    <w:p w:rsidR="008721BA" w:rsidRDefault="008721BA">
      <w:pPr>
        <w:rPr>
          <w:sz w:val="20"/>
          <w:szCs w:val="20"/>
        </w:rPr>
      </w:pPr>
    </w:p>
    <w:p w:rsidR="008721BA" w:rsidRDefault="008721BA">
      <w:pPr>
        <w:rPr>
          <w:sz w:val="20"/>
          <w:szCs w:val="20"/>
        </w:rPr>
      </w:pPr>
    </w:p>
    <w:p w:rsidR="008721BA" w:rsidRDefault="008721BA">
      <w:pPr>
        <w:rPr>
          <w:sz w:val="20"/>
          <w:szCs w:val="20"/>
        </w:rPr>
      </w:pPr>
    </w:p>
    <w:p w:rsidR="008721BA" w:rsidRDefault="008721BA">
      <w:pPr>
        <w:rPr>
          <w:sz w:val="20"/>
          <w:szCs w:val="20"/>
        </w:rPr>
      </w:pPr>
    </w:p>
    <w:p w:rsidR="008721BA" w:rsidRDefault="008721BA">
      <w:pPr>
        <w:rPr>
          <w:sz w:val="20"/>
          <w:szCs w:val="20"/>
        </w:rPr>
      </w:pPr>
    </w:p>
    <w:p w:rsidR="008721BA" w:rsidRDefault="008721BA">
      <w:pPr>
        <w:rPr>
          <w:sz w:val="20"/>
          <w:szCs w:val="20"/>
        </w:rPr>
      </w:pPr>
    </w:p>
    <w:p w:rsidR="008721BA" w:rsidRDefault="008721BA">
      <w:pPr>
        <w:rPr>
          <w:sz w:val="20"/>
          <w:szCs w:val="20"/>
        </w:rPr>
      </w:pPr>
    </w:p>
    <w:p w:rsidR="008721BA" w:rsidRDefault="008721BA">
      <w:pPr>
        <w:rPr>
          <w:sz w:val="20"/>
          <w:szCs w:val="20"/>
        </w:rPr>
      </w:pPr>
    </w:p>
    <w:p w:rsidR="008721BA" w:rsidRDefault="008721BA">
      <w:pPr>
        <w:rPr>
          <w:sz w:val="20"/>
          <w:szCs w:val="20"/>
        </w:rPr>
      </w:pPr>
    </w:p>
    <w:p w:rsidR="008721BA" w:rsidRDefault="008721BA">
      <w:pPr>
        <w:rPr>
          <w:sz w:val="20"/>
          <w:szCs w:val="20"/>
        </w:rPr>
      </w:pPr>
    </w:p>
    <w:p w:rsidR="008721BA" w:rsidRDefault="008721BA">
      <w:pPr>
        <w:rPr>
          <w:sz w:val="20"/>
          <w:szCs w:val="20"/>
        </w:rPr>
      </w:pPr>
    </w:p>
    <w:p w:rsidR="008721BA" w:rsidRDefault="008721BA">
      <w:pPr>
        <w:rPr>
          <w:sz w:val="20"/>
          <w:szCs w:val="20"/>
        </w:rPr>
      </w:pPr>
    </w:p>
    <w:p w:rsidR="008721BA" w:rsidRDefault="008721BA">
      <w:pPr>
        <w:rPr>
          <w:sz w:val="20"/>
          <w:szCs w:val="20"/>
        </w:rPr>
      </w:pPr>
    </w:p>
    <w:p w:rsidR="008721BA" w:rsidRDefault="008721BA">
      <w:pPr>
        <w:rPr>
          <w:sz w:val="20"/>
          <w:szCs w:val="20"/>
        </w:rPr>
      </w:pPr>
    </w:p>
    <w:p w:rsidR="008721BA" w:rsidRDefault="008721BA">
      <w:pPr>
        <w:rPr>
          <w:sz w:val="20"/>
          <w:szCs w:val="20"/>
        </w:rPr>
      </w:pPr>
    </w:p>
    <w:p w:rsidR="008721BA" w:rsidRDefault="008721BA">
      <w:pPr>
        <w:rPr>
          <w:sz w:val="20"/>
          <w:szCs w:val="20"/>
        </w:rPr>
      </w:pPr>
    </w:p>
    <w:p w:rsidR="008721BA" w:rsidRDefault="008721BA">
      <w:pPr>
        <w:rPr>
          <w:sz w:val="20"/>
          <w:szCs w:val="20"/>
        </w:rPr>
      </w:pPr>
    </w:p>
    <w:p w:rsidR="008721BA" w:rsidRDefault="008721BA">
      <w:pPr>
        <w:rPr>
          <w:sz w:val="20"/>
          <w:szCs w:val="20"/>
        </w:rPr>
      </w:pPr>
    </w:p>
    <w:p w:rsidR="008721BA" w:rsidRDefault="008721BA">
      <w:pPr>
        <w:rPr>
          <w:sz w:val="20"/>
          <w:szCs w:val="20"/>
        </w:rPr>
      </w:pPr>
    </w:p>
    <w:tbl>
      <w:tblPr>
        <w:tblW w:w="957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4217"/>
      </w:tblGrid>
      <w:tr w:rsidR="008721BA">
        <w:tc>
          <w:tcPr>
            <w:tcW w:w="5353" w:type="dxa"/>
          </w:tcPr>
          <w:p w:rsidR="008721BA" w:rsidRDefault="008721BA">
            <w:pPr>
              <w:jc w:val="center"/>
            </w:pPr>
          </w:p>
        </w:tc>
        <w:tc>
          <w:tcPr>
            <w:tcW w:w="4217" w:type="dxa"/>
          </w:tcPr>
          <w:p w:rsidR="008721BA" w:rsidRDefault="00ED30EB">
            <w:r>
              <w:t>Приложение № 3</w:t>
            </w:r>
          </w:p>
          <w:p w:rsidR="008721BA" w:rsidRDefault="00ED30EB">
            <w:r>
              <w:t>к Административному регламенту</w:t>
            </w:r>
          </w:p>
        </w:tc>
      </w:tr>
    </w:tbl>
    <w:p w:rsidR="008721BA" w:rsidRDefault="008721BA">
      <w:pPr>
        <w:rPr>
          <w:sz w:val="20"/>
          <w:szCs w:val="20"/>
        </w:rPr>
      </w:pPr>
    </w:p>
    <w:p w:rsidR="008721BA" w:rsidRDefault="008721BA">
      <w:pPr>
        <w:rPr>
          <w:sz w:val="20"/>
          <w:szCs w:val="20"/>
        </w:rPr>
      </w:pPr>
    </w:p>
    <w:p w:rsidR="008721BA" w:rsidRDefault="00ED30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Блок – схема </w:t>
      </w:r>
    </w:p>
    <w:p w:rsidR="008721BA" w:rsidRDefault="00ED30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предоставления муниципальной услуги </w:t>
      </w:r>
    </w:p>
    <w:p w:rsidR="008721BA" w:rsidRDefault="008721BA">
      <w:pPr>
        <w:jc w:val="center"/>
        <w:rPr>
          <w:sz w:val="28"/>
          <w:szCs w:val="28"/>
        </w:rPr>
      </w:pPr>
    </w:p>
    <w:tbl>
      <w:tblPr>
        <w:tblW w:w="7740" w:type="dxa"/>
        <w:jc w:val="center"/>
        <w:tblLayout w:type="fixed"/>
        <w:tblLook w:val="04A0" w:firstRow="1" w:lastRow="0" w:firstColumn="1" w:lastColumn="0" w:noHBand="0" w:noVBand="1"/>
      </w:tblPr>
      <w:tblGrid>
        <w:gridCol w:w="283"/>
        <w:gridCol w:w="41"/>
        <w:gridCol w:w="7282"/>
        <w:gridCol w:w="47"/>
        <w:gridCol w:w="87"/>
      </w:tblGrid>
      <w:tr w:rsidR="008721BA">
        <w:trPr>
          <w:trHeight w:val="689"/>
          <w:jc w:val="center"/>
        </w:trPr>
        <w:tc>
          <w:tcPr>
            <w:tcW w:w="76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pPr>
              <w:ind w:left="360"/>
              <w:jc w:val="center"/>
            </w:pPr>
            <w:r>
              <w:rPr>
                <w:sz w:val="28"/>
                <w:szCs w:val="28"/>
              </w:rPr>
              <w:t>Прием заявления и прилагаемых к нему документов</w:t>
            </w:r>
          </w:p>
        </w:tc>
        <w:tc>
          <w:tcPr>
            <w:tcW w:w="87" w:type="dxa"/>
            <w:tcMar>
              <w:left w:w="0" w:type="dxa"/>
              <w:right w:w="0" w:type="dxa"/>
            </w:tcMar>
          </w:tcPr>
          <w:p w:rsidR="008721BA" w:rsidRDefault="008721BA">
            <w:pPr>
              <w:rPr>
                <w:sz w:val="28"/>
                <w:szCs w:val="28"/>
              </w:rPr>
            </w:pPr>
          </w:p>
        </w:tc>
      </w:tr>
      <w:tr w:rsidR="008721BA">
        <w:trPr>
          <w:trHeight w:val="525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8721BA">
            <w:pPr>
              <w:rPr>
                <w:sz w:val="28"/>
                <w:szCs w:val="28"/>
              </w:rPr>
            </w:pPr>
          </w:p>
          <w:p w:rsidR="008721BA" w:rsidRDefault="008721BA">
            <w:pPr>
              <w:rPr>
                <w:sz w:val="28"/>
                <w:szCs w:val="28"/>
              </w:rPr>
            </w:pPr>
          </w:p>
        </w:tc>
        <w:tc>
          <w:tcPr>
            <w:tcW w:w="7457" w:type="dxa"/>
            <w:gridSpan w:val="4"/>
            <w:tcMar>
              <w:left w:w="0" w:type="dxa"/>
              <w:right w:w="0" w:type="dxa"/>
            </w:tcMar>
          </w:tcPr>
          <w:p w:rsidR="008721BA" w:rsidRDefault="008721BA">
            <w:pPr>
              <w:rPr>
                <w:sz w:val="28"/>
                <w:szCs w:val="28"/>
              </w:rPr>
            </w:pPr>
          </w:p>
        </w:tc>
      </w:tr>
      <w:tr w:rsidR="008721BA">
        <w:trPr>
          <w:trHeight w:val="720"/>
          <w:jc w:val="center"/>
        </w:trPr>
        <w:tc>
          <w:tcPr>
            <w:tcW w:w="77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Рассмотрение заявления и документов</w:t>
            </w:r>
          </w:p>
        </w:tc>
      </w:tr>
      <w:tr w:rsidR="008721BA">
        <w:trPr>
          <w:trHeight w:val="495"/>
          <w:jc w:val="center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8721BA">
            <w:pPr>
              <w:rPr>
                <w:sz w:val="28"/>
                <w:szCs w:val="28"/>
              </w:rPr>
            </w:pPr>
          </w:p>
          <w:p w:rsidR="008721BA" w:rsidRDefault="008721BA">
            <w:pPr>
              <w:rPr>
                <w:sz w:val="28"/>
                <w:szCs w:val="28"/>
              </w:rPr>
            </w:pPr>
          </w:p>
        </w:tc>
        <w:tc>
          <w:tcPr>
            <w:tcW w:w="7457" w:type="dxa"/>
            <w:gridSpan w:val="4"/>
            <w:tcMar>
              <w:left w:w="0" w:type="dxa"/>
              <w:right w:w="0" w:type="dxa"/>
            </w:tcMar>
          </w:tcPr>
          <w:p w:rsidR="008721BA" w:rsidRDefault="008721BA">
            <w:pPr>
              <w:rPr>
                <w:sz w:val="28"/>
                <w:szCs w:val="28"/>
              </w:rPr>
            </w:pPr>
          </w:p>
        </w:tc>
      </w:tr>
      <w:tr w:rsidR="008721BA">
        <w:trPr>
          <w:trHeight w:val="1080"/>
          <w:jc w:val="center"/>
        </w:trPr>
        <w:tc>
          <w:tcPr>
            <w:tcW w:w="7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pPr>
              <w:ind w:left="180"/>
              <w:jc w:val="center"/>
            </w:pPr>
            <w:r>
              <w:rPr>
                <w:sz w:val="28"/>
                <w:szCs w:val="28"/>
              </w:rPr>
              <w:t>Принятие постановления Администрации</w:t>
            </w:r>
          </w:p>
          <w:p w:rsidR="008721BA" w:rsidRDefault="00ED30EB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города Глазова о постановке на учет (об отказе в постановке на учет) для предоставления жилищных займов</w:t>
            </w:r>
          </w:p>
        </w:tc>
        <w:tc>
          <w:tcPr>
            <w:tcW w:w="134" w:type="dxa"/>
            <w:gridSpan w:val="2"/>
            <w:tcMar>
              <w:left w:w="0" w:type="dxa"/>
              <w:right w:w="0" w:type="dxa"/>
            </w:tcMar>
          </w:tcPr>
          <w:p w:rsidR="008721BA" w:rsidRDefault="008721BA">
            <w:pPr>
              <w:rPr>
                <w:sz w:val="28"/>
                <w:szCs w:val="28"/>
              </w:rPr>
            </w:pPr>
          </w:p>
        </w:tc>
      </w:tr>
      <w:tr w:rsidR="008721BA">
        <w:trPr>
          <w:trHeight w:val="450"/>
          <w:jc w:val="center"/>
        </w:trPr>
        <w:tc>
          <w:tcPr>
            <w:tcW w:w="3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8721BA">
            <w:pPr>
              <w:rPr>
                <w:sz w:val="28"/>
                <w:szCs w:val="28"/>
              </w:rPr>
            </w:pPr>
          </w:p>
          <w:p w:rsidR="008721BA" w:rsidRDefault="008721BA">
            <w:pPr>
              <w:rPr>
                <w:sz w:val="28"/>
                <w:szCs w:val="28"/>
              </w:rPr>
            </w:pPr>
          </w:p>
        </w:tc>
        <w:tc>
          <w:tcPr>
            <w:tcW w:w="7416" w:type="dxa"/>
            <w:gridSpan w:val="3"/>
            <w:tcMar>
              <w:left w:w="0" w:type="dxa"/>
              <w:right w:w="0" w:type="dxa"/>
            </w:tcMar>
          </w:tcPr>
          <w:p w:rsidR="008721BA" w:rsidRDefault="008721BA">
            <w:pPr>
              <w:rPr>
                <w:sz w:val="28"/>
                <w:szCs w:val="28"/>
              </w:rPr>
            </w:pPr>
          </w:p>
        </w:tc>
      </w:tr>
      <w:tr w:rsidR="008721BA">
        <w:trPr>
          <w:trHeight w:val="671"/>
          <w:jc w:val="center"/>
        </w:trPr>
        <w:tc>
          <w:tcPr>
            <w:tcW w:w="7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pPr>
              <w:ind w:left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заявителю уведомления о принятом постановлении</w:t>
            </w:r>
          </w:p>
        </w:tc>
        <w:tc>
          <w:tcPr>
            <w:tcW w:w="134" w:type="dxa"/>
            <w:gridSpan w:val="2"/>
            <w:tcMar>
              <w:left w:w="0" w:type="dxa"/>
              <w:right w:w="0" w:type="dxa"/>
            </w:tcMar>
          </w:tcPr>
          <w:p w:rsidR="008721BA" w:rsidRDefault="008721BA">
            <w:pPr>
              <w:rPr>
                <w:sz w:val="28"/>
                <w:szCs w:val="28"/>
              </w:rPr>
            </w:pPr>
          </w:p>
        </w:tc>
      </w:tr>
    </w:tbl>
    <w:p w:rsidR="008721BA" w:rsidRDefault="008721BA">
      <w:pPr>
        <w:rPr>
          <w:sz w:val="28"/>
          <w:szCs w:val="28"/>
        </w:rPr>
      </w:pPr>
    </w:p>
    <w:p w:rsidR="008721BA" w:rsidRDefault="008721BA">
      <w:pPr>
        <w:jc w:val="center"/>
        <w:rPr>
          <w:sz w:val="28"/>
          <w:szCs w:val="28"/>
        </w:rPr>
      </w:pPr>
    </w:p>
    <w:p w:rsidR="008721BA" w:rsidRDefault="008721BA">
      <w:pPr>
        <w:jc w:val="center"/>
      </w:pPr>
    </w:p>
    <w:p w:rsidR="008721BA" w:rsidRDefault="008721BA">
      <w:pPr>
        <w:jc w:val="center"/>
      </w:pPr>
    </w:p>
    <w:p w:rsidR="008721BA" w:rsidRDefault="008721BA">
      <w:pPr>
        <w:jc w:val="center"/>
      </w:pPr>
    </w:p>
    <w:p w:rsidR="008721BA" w:rsidRDefault="008721BA">
      <w:pPr>
        <w:jc w:val="center"/>
      </w:pPr>
    </w:p>
    <w:p w:rsidR="008721BA" w:rsidRDefault="008721BA">
      <w:pPr>
        <w:jc w:val="center"/>
      </w:pPr>
    </w:p>
    <w:p w:rsidR="008721BA" w:rsidRDefault="008721BA">
      <w:pPr>
        <w:jc w:val="center"/>
      </w:pPr>
    </w:p>
    <w:p w:rsidR="008721BA" w:rsidRDefault="008721BA">
      <w:pPr>
        <w:jc w:val="center"/>
      </w:pPr>
    </w:p>
    <w:p w:rsidR="008721BA" w:rsidRDefault="008721BA">
      <w:pPr>
        <w:jc w:val="center"/>
      </w:pPr>
    </w:p>
    <w:p w:rsidR="008721BA" w:rsidRDefault="008721BA">
      <w:pPr>
        <w:jc w:val="center"/>
      </w:pPr>
    </w:p>
    <w:p w:rsidR="008721BA" w:rsidRDefault="008721BA">
      <w:pPr>
        <w:jc w:val="center"/>
      </w:pPr>
    </w:p>
    <w:p w:rsidR="008721BA" w:rsidRDefault="008721BA">
      <w:pPr>
        <w:jc w:val="center"/>
      </w:pPr>
    </w:p>
    <w:p w:rsidR="008721BA" w:rsidRDefault="008721BA">
      <w:pPr>
        <w:jc w:val="center"/>
      </w:pPr>
    </w:p>
    <w:p w:rsidR="008721BA" w:rsidRDefault="008721BA">
      <w:pPr>
        <w:jc w:val="center"/>
      </w:pPr>
    </w:p>
    <w:p w:rsidR="008721BA" w:rsidRDefault="008721BA">
      <w:pPr>
        <w:jc w:val="center"/>
      </w:pPr>
    </w:p>
    <w:p w:rsidR="008721BA" w:rsidRDefault="008721BA">
      <w:pPr>
        <w:jc w:val="center"/>
      </w:pPr>
    </w:p>
    <w:p w:rsidR="008721BA" w:rsidRDefault="008721BA">
      <w:pPr>
        <w:jc w:val="center"/>
      </w:pPr>
    </w:p>
    <w:p w:rsidR="008721BA" w:rsidRDefault="008721BA">
      <w:pPr>
        <w:jc w:val="center"/>
      </w:pPr>
    </w:p>
    <w:p w:rsidR="008721BA" w:rsidRDefault="008721BA">
      <w:pPr>
        <w:jc w:val="center"/>
      </w:pPr>
    </w:p>
    <w:p w:rsidR="008721BA" w:rsidRDefault="008721BA">
      <w:pPr>
        <w:jc w:val="center"/>
      </w:pPr>
    </w:p>
    <w:p w:rsidR="008721BA" w:rsidRDefault="008721BA">
      <w:pPr>
        <w:jc w:val="center"/>
      </w:pPr>
    </w:p>
    <w:p w:rsidR="008721BA" w:rsidRDefault="008721BA">
      <w:pPr>
        <w:jc w:val="center"/>
      </w:pPr>
    </w:p>
    <w:p w:rsidR="008721BA" w:rsidRDefault="008721BA">
      <w:pPr>
        <w:jc w:val="right"/>
      </w:pPr>
    </w:p>
    <w:p w:rsidR="008721BA" w:rsidRDefault="008721BA">
      <w:pPr>
        <w:jc w:val="right"/>
      </w:pPr>
    </w:p>
    <w:p w:rsidR="008721BA" w:rsidRDefault="008721BA">
      <w:pPr>
        <w:jc w:val="right"/>
      </w:pPr>
    </w:p>
    <w:p w:rsidR="008721BA" w:rsidRDefault="008721BA">
      <w:pPr>
        <w:jc w:val="right"/>
      </w:pPr>
    </w:p>
    <w:p w:rsidR="008721BA" w:rsidRDefault="008721BA">
      <w:pPr>
        <w:jc w:val="right"/>
      </w:pPr>
    </w:p>
    <w:p w:rsidR="008721BA" w:rsidRDefault="008721BA">
      <w:pPr>
        <w:jc w:val="right"/>
      </w:pPr>
    </w:p>
    <w:p w:rsidR="008721BA" w:rsidRDefault="008721BA">
      <w:pPr>
        <w:jc w:val="right"/>
      </w:pPr>
    </w:p>
    <w:tbl>
      <w:tblPr>
        <w:tblW w:w="957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5353"/>
        <w:gridCol w:w="4217"/>
      </w:tblGrid>
      <w:tr w:rsidR="008721BA">
        <w:tc>
          <w:tcPr>
            <w:tcW w:w="5353" w:type="dxa"/>
          </w:tcPr>
          <w:p w:rsidR="008721BA" w:rsidRDefault="008721BA">
            <w:pPr>
              <w:jc w:val="center"/>
            </w:pPr>
          </w:p>
        </w:tc>
        <w:tc>
          <w:tcPr>
            <w:tcW w:w="4217" w:type="dxa"/>
          </w:tcPr>
          <w:p w:rsidR="008721BA" w:rsidRDefault="00ED30EB">
            <w:r>
              <w:t>Приложение № 4</w:t>
            </w:r>
          </w:p>
          <w:p w:rsidR="008721BA" w:rsidRDefault="00ED30EB">
            <w:r>
              <w:t>к Административному регламенту</w:t>
            </w:r>
          </w:p>
        </w:tc>
      </w:tr>
    </w:tbl>
    <w:p w:rsidR="008721BA" w:rsidRDefault="008721BA">
      <w:pPr>
        <w:jc w:val="right"/>
      </w:pPr>
    </w:p>
    <w:p w:rsidR="008721BA" w:rsidRDefault="00ED30EB">
      <w:pPr>
        <w:tabs>
          <w:tab w:val="left" w:pos="7920"/>
        </w:tabs>
        <w:spacing w:after="120"/>
        <w:jc w:val="center"/>
      </w:pPr>
      <w:r>
        <w:rPr>
          <w:sz w:val="28"/>
          <w:szCs w:val="28"/>
        </w:rPr>
        <w:t>АДРЕСА ОРГАНИЗАЦИЙ, РЕЖИМ РАБОТЫ, НОМЕРА ТЕЛЕФОНОВ</w:t>
      </w:r>
    </w:p>
    <w:tbl>
      <w:tblPr>
        <w:tblW w:w="957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3214"/>
        <w:gridCol w:w="2139"/>
        <w:gridCol w:w="2053"/>
        <w:gridCol w:w="2164"/>
      </w:tblGrid>
      <w:tr w:rsidR="008721BA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pPr>
              <w:jc w:val="center"/>
            </w:pPr>
            <w:r>
              <w:t>Наименование организации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pPr>
              <w:jc w:val="center"/>
            </w:pPr>
            <w:r>
              <w:t>Адрес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pPr>
              <w:jc w:val="center"/>
            </w:pPr>
            <w:r>
              <w:t>Номера телефонов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pPr>
              <w:jc w:val="center"/>
            </w:pPr>
            <w:r>
              <w:t>Режим работы</w:t>
            </w:r>
          </w:p>
        </w:tc>
      </w:tr>
      <w:tr w:rsidR="008721BA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r>
              <w:t>1.Комплексно-расчетный отдел МУП «Жилищно-коммунальное управление»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r>
              <w:t xml:space="preserve">УР, г.Глазов, ул.Парковая, </w:t>
            </w:r>
          </w:p>
          <w:p w:rsidR="008721BA" w:rsidRDefault="00ED30EB">
            <w:r>
              <w:t>д.24 «Б», каб.8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r>
              <w:t xml:space="preserve">3-19-20, </w:t>
            </w:r>
          </w:p>
          <w:p w:rsidR="008721BA" w:rsidRDefault="00ED30EB">
            <w:r>
              <w:t>3-08-34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r>
              <w:t>ПН: 13.00-18.00,</w:t>
            </w:r>
          </w:p>
          <w:p w:rsidR="008721BA" w:rsidRDefault="00ED30EB">
            <w:r>
              <w:t>ВТ-ПТ: 8.00-18.00,   Без обеда</w:t>
            </w:r>
          </w:p>
          <w:p w:rsidR="008721BA" w:rsidRDefault="00ED30EB">
            <w:r>
              <w:t>СБ,ВС: выходной</w:t>
            </w:r>
          </w:p>
        </w:tc>
      </w:tr>
      <w:tr w:rsidR="008721BA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r>
              <w:t>2.  Комплексно-расчетный отдел МУП «Жилищно-коммунальное управление»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r>
              <w:t>УР, г.Глазов, ул.Карла Маркса, д.19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r>
              <w:t xml:space="preserve">7-24-50, </w:t>
            </w:r>
          </w:p>
          <w:p w:rsidR="008721BA" w:rsidRDefault="00ED30EB">
            <w:r>
              <w:t>2-18-65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r>
              <w:t>ПН: 13.00-18.00,</w:t>
            </w:r>
          </w:p>
          <w:p w:rsidR="008721BA" w:rsidRDefault="00ED30EB">
            <w:r>
              <w:t>ВТ-ПТ: 8.00-18.00, Без обеда</w:t>
            </w:r>
          </w:p>
          <w:p w:rsidR="008721BA" w:rsidRDefault="00ED30EB">
            <w:r>
              <w:t>СБ,ВС: выходной</w:t>
            </w:r>
          </w:p>
        </w:tc>
      </w:tr>
      <w:tr w:rsidR="008721BA"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r>
              <w:t>3. АУ УР «Многофункциональный центр предоставления государственных и муниципальных услуг города Глазова»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r>
              <w:t>УР, г.Глазов, ул.Карла Маркса, д.43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r>
              <w:t>6-65-71, 6-65-72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1BA" w:rsidRDefault="00ED30EB">
            <w:r>
              <w:t xml:space="preserve">ПН-ПТ: 9.00-19.00, СБ: 9.00-13.00 </w:t>
            </w:r>
          </w:p>
          <w:p w:rsidR="008721BA" w:rsidRDefault="00ED30EB">
            <w:r>
              <w:t>Без обеда</w:t>
            </w:r>
          </w:p>
          <w:p w:rsidR="008721BA" w:rsidRDefault="00ED30EB">
            <w:r>
              <w:t>ВС: выходной</w:t>
            </w:r>
          </w:p>
        </w:tc>
      </w:tr>
    </w:tbl>
    <w:p w:rsidR="008721BA" w:rsidRDefault="008721BA">
      <w:pPr>
        <w:tabs>
          <w:tab w:val="left" w:pos="7920"/>
        </w:tabs>
        <w:spacing w:after="120"/>
        <w:ind w:firstLine="902"/>
        <w:jc w:val="both"/>
      </w:pPr>
    </w:p>
    <w:p w:rsidR="008721BA" w:rsidRDefault="008721BA">
      <w:pPr>
        <w:jc w:val="center"/>
      </w:pPr>
    </w:p>
    <w:p w:rsidR="008721BA" w:rsidRDefault="008721BA">
      <w:pPr>
        <w:jc w:val="both"/>
        <w:rPr>
          <w:sz w:val="16"/>
          <w:szCs w:val="16"/>
        </w:rPr>
      </w:pPr>
    </w:p>
    <w:sectPr w:rsidR="008721BA">
      <w:pgSz w:w="11906" w:h="16838"/>
      <w:pgMar w:top="567" w:right="851" w:bottom="567" w:left="1701" w:header="0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1BA" w:rsidRDefault="00ED30EB">
      <w:r>
        <w:separator/>
      </w:r>
    </w:p>
  </w:endnote>
  <w:endnote w:type="continuationSeparator" w:id="0">
    <w:p w:rsidR="008721BA" w:rsidRDefault="00ED30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Malgun Gothic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;ＭＳ 明朝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1BA" w:rsidRDefault="00ED30EB">
      <w:r>
        <w:separator/>
      </w:r>
    </w:p>
  </w:footnote>
  <w:footnote w:type="continuationSeparator" w:id="0">
    <w:p w:rsidR="008721BA" w:rsidRDefault="00ED30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B108A"/>
    <w:multiLevelType w:val="hybridMultilevel"/>
    <w:tmpl w:val="8896428A"/>
    <w:lvl w:ilvl="0" w:tplc="3B0EDD52">
      <w:start w:val="1"/>
      <w:numFmt w:val="decimal"/>
      <w:suff w:val="space"/>
      <w:lvlText w:val="%1)"/>
      <w:lvlJc w:val="left"/>
      <w:pPr>
        <w:tabs>
          <w:tab w:val="num" w:pos="0"/>
        </w:tabs>
        <w:ind w:left="750" w:hanging="390"/>
      </w:pPr>
    </w:lvl>
    <w:lvl w:ilvl="1" w:tplc="4E268C7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E0C83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7A2C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96CCE2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04E29F7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E54AD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D98F6D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7A457E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2DC79D7"/>
    <w:multiLevelType w:val="hybridMultilevel"/>
    <w:tmpl w:val="082A8ECE"/>
    <w:lvl w:ilvl="0" w:tplc="F01E73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C90EF8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66CEFF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3F05DA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59A015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9E4842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16E9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8406A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03487F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499760D2"/>
    <w:multiLevelType w:val="hybridMultilevel"/>
    <w:tmpl w:val="534603D2"/>
    <w:lvl w:ilvl="0" w:tplc="FCEE0452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0506F594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 w:tplc="F05CB09C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 w:tplc="C0F4E18C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 w:tplc="410AA910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 w:tplc="5BF89AA2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 w:tplc="BE5EB564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 w:tplc="547CB2CC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 w:tplc="A866C656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4FB81922"/>
    <w:multiLevelType w:val="hybridMultilevel"/>
    <w:tmpl w:val="EC6ECFA6"/>
    <w:lvl w:ilvl="0" w:tplc="91DC3728">
      <w:start w:val="1"/>
      <w:numFmt w:val="decimal"/>
      <w:suff w:val="space"/>
      <w:lvlText w:val="%1)"/>
      <w:lvlJc w:val="left"/>
      <w:pPr>
        <w:tabs>
          <w:tab w:val="num" w:pos="0"/>
        </w:tabs>
        <w:ind w:left="720" w:hanging="360"/>
      </w:pPr>
    </w:lvl>
    <w:lvl w:ilvl="1" w:tplc="8898B7B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23A13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C36C51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7DE1F1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1DA172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3346F1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2A6360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10463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57AF1F00"/>
    <w:multiLevelType w:val="hybridMultilevel"/>
    <w:tmpl w:val="D76A93AC"/>
    <w:lvl w:ilvl="0" w:tplc="9352130C">
      <w:start w:val="1"/>
      <w:numFmt w:val="decimal"/>
      <w:suff w:val="space"/>
      <w:lvlText w:val="%1)"/>
      <w:lvlJc w:val="left"/>
      <w:pPr>
        <w:tabs>
          <w:tab w:val="num" w:pos="0"/>
        </w:tabs>
        <w:ind w:left="945" w:hanging="585"/>
      </w:pPr>
    </w:lvl>
    <w:lvl w:ilvl="1" w:tplc="25EC2F3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EC6474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AF062CB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EA34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E0E31B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E9028F7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DDA9E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C7CD1F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624300FA"/>
    <w:multiLevelType w:val="hybridMultilevel"/>
    <w:tmpl w:val="60CABD88"/>
    <w:lvl w:ilvl="0" w:tplc="BB9E1752">
      <w:start w:val="1"/>
      <w:numFmt w:val="bullet"/>
      <w:pStyle w:val="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000000"/>
      </w:rPr>
    </w:lvl>
    <w:lvl w:ilvl="1" w:tplc="28FA43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7380738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3D402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6440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634D67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64A880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D0E1E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260C7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6C7F0C61"/>
    <w:multiLevelType w:val="hybridMultilevel"/>
    <w:tmpl w:val="429A7AC6"/>
    <w:lvl w:ilvl="0" w:tplc="5A0630EE">
      <w:start w:val="1"/>
      <w:numFmt w:val="decimal"/>
      <w:suff w:val="space"/>
      <w:lvlText w:val="%1)"/>
      <w:lvlJc w:val="left"/>
      <w:pPr>
        <w:tabs>
          <w:tab w:val="num" w:pos="0"/>
        </w:tabs>
        <w:ind w:left="870" w:hanging="510"/>
      </w:pPr>
    </w:lvl>
    <w:lvl w:ilvl="1" w:tplc="A72017F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EFCE1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860405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259E6FE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4F0E2B2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6B8080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290C5E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05E2EF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1BA"/>
    <w:rsid w:val="000F314B"/>
    <w:rsid w:val="00397D39"/>
    <w:rsid w:val="00744527"/>
    <w:rsid w:val="008721BA"/>
    <w:rsid w:val="00A17B3F"/>
    <w:rsid w:val="00A507E3"/>
    <w:rsid w:val="00C94123"/>
    <w:rsid w:val="00ED3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0B1A67-F8A7-4371-824F-11A59222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1"/>
    <w:qFormat/>
    <w:pPr>
      <w:keepNext/>
      <w:numPr>
        <w:numId w:val="1"/>
      </w:numPr>
      <w:jc w:val="both"/>
      <w:outlineLvl w:val="0"/>
    </w:pPr>
    <w:rPr>
      <w:rFonts w:ascii="Courier New" w:hAnsi="Courier New" w:cs="Courier New"/>
      <w:b/>
      <w:sz w:val="26"/>
      <w:szCs w:val="20"/>
    </w:rPr>
  </w:style>
  <w:style w:type="paragraph" w:styleId="2">
    <w:name w:val="heading 2"/>
    <w:basedOn w:val="a"/>
    <w:next w:val="a"/>
    <w:link w:val="21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1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0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ab">
    <w:name w:val="Верхний колонтитул Знак"/>
    <w:basedOn w:val="a0"/>
    <w:link w:val="ac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d">
    <w:name w:val="Нижний колонтитул Знак"/>
    <w:link w:val="ae"/>
    <w:uiPriority w:val="99"/>
  </w:style>
  <w:style w:type="table" w:styleId="af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</w:style>
  <w:style w:type="character" w:customStyle="1" w:styleId="WW8Num2z0">
    <w:name w:val="WW8Num2z0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9z0">
    <w:name w:val="WW8Num9z0"/>
    <w:qFormat/>
    <w:rPr>
      <w:rFonts w:ascii="Symbol" w:hAnsi="Symbol" w:cs="Symbol"/>
      <w:color w:val="000000"/>
    </w:rPr>
  </w:style>
  <w:style w:type="character" w:customStyle="1" w:styleId="WW8Num9z2">
    <w:name w:val="WW8Num9z2"/>
    <w:qFormat/>
    <w:rPr>
      <w:color w:val="000000"/>
    </w:rPr>
  </w:style>
  <w:style w:type="character" w:customStyle="1" w:styleId="WW8Num9z4">
    <w:name w:val="WW8Num9z4"/>
    <w:qFormat/>
    <w:rPr>
      <w:rFonts w:ascii="Courier New" w:hAnsi="Courier New" w:cs="Courier New"/>
    </w:rPr>
  </w:style>
  <w:style w:type="character" w:customStyle="1" w:styleId="WW8Num9z5">
    <w:name w:val="WW8Num9z5"/>
    <w:qFormat/>
    <w:rPr>
      <w:rFonts w:ascii="Wingdings" w:hAnsi="Wingdings" w:cs="Wingdings"/>
    </w:rPr>
  </w:style>
  <w:style w:type="character" w:customStyle="1" w:styleId="WW8Num9z6">
    <w:name w:val="WW8Num9z6"/>
    <w:qFormat/>
    <w:rPr>
      <w:rFonts w:ascii="Symbol" w:hAnsi="Symbol" w:cs="Symbol"/>
    </w:rPr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</w:style>
  <w:style w:type="character" w:customStyle="1" w:styleId="WW8Num16z0">
    <w:name w:val="WW8Num16z0"/>
    <w:qFormat/>
  </w:style>
  <w:style w:type="character" w:customStyle="1" w:styleId="25">
    <w:name w:val="Заголовок 2 Знак"/>
    <w:qFormat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Absatz-Standardschriftart">
    <w:name w:val="Absatz-Standardschriftart"/>
    <w:qFormat/>
  </w:style>
  <w:style w:type="character" w:customStyle="1" w:styleId="WW8Num1z0">
    <w:name w:val="WW8Num1z0"/>
    <w:qFormat/>
    <w:rPr>
      <w:rFonts w:ascii="Symbol" w:hAnsi="Symbol" w:cs="OpenSymbol"/>
    </w:rPr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14">
    <w:name w:val="Основной шрифт абзаца1"/>
    <w:qFormat/>
  </w:style>
  <w:style w:type="character" w:styleId="af8">
    <w:name w:val="Hyperlink"/>
    <w:rPr>
      <w:color w:val="000080"/>
      <w:u w:val="single"/>
    </w:rPr>
  </w:style>
  <w:style w:type="character" w:customStyle="1" w:styleId="af9">
    <w:name w:val="Маркеры списка"/>
    <w:qFormat/>
    <w:rPr>
      <w:rFonts w:ascii="OpenSymbol" w:eastAsia="OpenSymbol" w:hAnsi="OpenSymbol" w:cs="OpenSymbol"/>
    </w:rPr>
  </w:style>
  <w:style w:type="character" w:customStyle="1" w:styleId="afa">
    <w:name w:val="Текст выноски Знак"/>
    <w:qFormat/>
    <w:rPr>
      <w:rFonts w:ascii="Tahoma" w:hAnsi="Tahoma" w:cs="Tahoma"/>
      <w:sz w:val="16"/>
      <w:szCs w:val="16"/>
      <w:lang w:eastAsia="zh-CN"/>
    </w:rPr>
  </w:style>
  <w:style w:type="character" w:customStyle="1" w:styleId="26">
    <w:name w:val="Основной текст с отступом 2 Знак"/>
    <w:qFormat/>
    <w:rPr>
      <w:sz w:val="24"/>
      <w:szCs w:val="24"/>
      <w:lang w:eastAsia="zh-CN"/>
    </w:rPr>
  </w:style>
  <w:style w:type="character" w:customStyle="1" w:styleId="27">
    <w:name w:val="Основной текст 2 Знак"/>
    <w:qFormat/>
    <w:rPr>
      <w:sz w:val="24"/>
      <w:szCs w:val="24"/>
      <w:lang w:eastAsia="zh-CN"/>
    </w:rPr>
  </w:style>
  <w:style w:type="character" w:customStyle="1" w:styleId="afb">
    <w:name w:val="Текст Знак"/>
    <w:qFormat/>
    <w:rPr>
      <w:rFonts w:ascii="Courier New" w:hAnsi="Courier New" w:cs="Courier New"/>
    </w:rPr>
  </w:style>
  <w:style w:type="character" w:customStyle="1" w:styleId="ff2fc4fs12fb">
    <w:name w:val="ff2 fc4 fs12 fb"/>
    <w:qFormat/>
  </w:style>
  <w:style w:type="character" w:customStyle="1" w:styleId="HTML">
    <w:name w:val="Стандартный HTML Знак"/>
    <w:qFormat/>
    <w:rPr>
      <w:rFonts w:ascii="Courier New" w:hAnsi="Courier New" w:cs="Courier New"/>
    </w:rPr>
  </w:style>
  <w:style w:type="character" w:styleId="afc">
    <w:name w:val="page number"/>
  </w:style>
  <w:style w:type="character" w:customStyle="1" w:styleId="blk">
    <w:name w:val="blk"/>
    <w:qFormat/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rPr>
      <w:bCs/>
      <w:sz w:val="26"/>
    </w:rPr>
  </w:style>
  <w:style w:type="paragraph" w:styleId="afe">
    <w:name w:val="List"/>
    <w:basedOn w:val="afd"/>
    <w:pPr>
      <w:spacing w:after="120"/>
    </w:pPr>
    <w:rPr>
      <w:rFonts w:cs="Mangal"/>
      <w:bCs w:val="0"/>
      <w:sz w:val="24"/>
    </w:rPr>
  </w:style>
  <w:style w:type="paragraph" w:styleId="aff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f0">
    <w:name w:val="Body Text Indent"/>
    <w:basedOn w:val="a"/>
    <w:pPr>
      <w:ind w:firstLine="709"/>
    </w:pPr>
    <w:rPr>
      <w:sz w:val="26"/>
    </w:rPr>
  </w:style>
  <w:style w:type="paragraph" w:customStyle="1" w:styleId="210">
    <w:name w:val="Основной текст с отступом 21"/>
    <w:basedOn w:val="a"/>
    <w:qFormat/>
    <w:pPr>
      <w:spacing w:line="360" w:lineRule="auto"/>
      <w:ind w:firstLine="709"/>
      <w:jc w:val="both"/>
    </w:pPr>
    <w:rPr>
      <w:sz w:val="26"/>
    </w:r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link w:val="ab"/>
    <w:pPr>
      <w:tabs>
        <w:tab w:val="center" w:pos="4677"/>
        <w:tab w:val="right" w:pos="9355"/>
      </w:tabs>
    </w:pPr>
  </w:style>
  <w:style w:type="paragraph" w:styleId="ae">
    <w:name w:val="footer"/>
    <w:basedOn w:val="a"/>
    <w:link w:val="ad"/>
    <w:pPr>
      <w:tabs>
        <w:tab w:val="center" w:pos="4677"/>
        <w:tab w:val="right" w:pos="9355"/>
      </w:tabs>
    </w:pPr>
  </w:style>
  <w:style w:type="paragraph" w:customStyle="1" w:styleId="aff1">
    <w:name w:val="Заголовок"/>
    <w:basedOn w:val="a"/>
    <w:next w:val="afd"/>
    <w:qFormat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CharChar">
    <w:name w:val="Знак Char Char Знак Знак Знак Знак Знак Знак Знак"/>
    <w:basedOn w:val="a"/>
    <w:qFormat/>
    <w:pPr>
      <w:spacing w:after="160" w:line="240" w:lineRule="exact"/>
      <w:ind w:firstLine="708"/>
    </w:pPr>
    <w:rPr>
      <w:rFonts w:ascii="Verdana" w:hAnsi="Verdana" w:cs="Verdana"/>
      <w:sz w:val="20"/>
      <w:szCs w:val="20"/>
      <w:lang w:val="en-US"/>
    </w:rPr>
  </w:style>
  <w:style w:type="paragraph" w:customStyle="1" w:styleId="aff2">
    <w:name w:val="Содержимое таблицы"/>
    <w:basedOn w:val="a"/>
    <w:qFormat/>
    <w:pPr>
      <w:suppressLineNumbers/>
    </w:pPr>
  </w:style>
  <w:style w:type="paragraph" w:customStyle="1" w:styleId="aff3">
    <w:name w:val="Заголовок таблицы"/>
    <w:basedOn w:val="aff2"/>
    <w:qFormat/>
    <w:pPr>
      <w:jc w:val="center"/>
    </w:pPr>
    <w:rPr>
      <w:b/>
      <w:bCs/>
    </w:rPr>
  </w:style>
  <w:style w:type="paragraph" w:customStyle="1" w:styleId="ConsNormal">
    <w:name w:val="ConsNormal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ConsTitle">
    <w:name w:val="ConsTitle"/>
    <w:qFormat/>
    <w:pPr>
      <w:widowControl w:val="0"/>
    </w:pPr>
    <w:rPr>
      <w:rFonts w:ascii="Arial" w:eastAsia="Arial" w:hAnsi="Arial" w:cs="Arial"/>
      <w:b/>
      <w:bCs/>
      <w:sz w:val="20"/>
      <w:szCs w:val="20"/>
      <w:lang w:val="ru-RU" w:bidi="ar-SA"/>
    </w:rPr>
  </w:style>
  <w:style w:type="paragraph" w:customStyle="1" w:styleId="ConsCell">
    <w:name w:val="ConsCell"/>
    <w:qFormat/>
    <w:pPr>
      <w:widowControl w:val="0"/>
    </w:pPr>
    <w:rPr>
      <w:rFonts w:ascii="Arial" w:eastAsia="Arial" w:hAnsi="Arial" w:cs="Arial"/>
      <w:sz w:val="20"/>
      <w:szCs w:val="20"/>
      <w:lang w:val="ru-RU" w:bidi="ar-SA"/>
    </w:rPr>
  </w:style>
  <w:style w:type="paragraph" w:customStyle="1" w:styleId="310">
    <w:name w:val="Основной текст с отступом 31"/>
    <w:basedOn w:val="a"/>
    <w:qFormat/>
    <w:pPr>
      <w:ind w:firstLine="720"/>
    </w:pPr>
    <w:rPr>
      <w:sz w:val="26"/>
    </w:rPr>
  </w:style>
  <w:style w:type="paragraph" w:customStyle="1" w:styleId="ConsPlusNormal">
    <w:name w:val="ConsPlusNormal"/>
    <w:next w:val="a"/>
    <w:qFormat/>
    <w:pPr>
      <w:widowControl w:val="0"/>
      <w:ind w:firstLine="720"/>
    </w:pPr>
    <w:rPr>
      <w:rFonts w:ascii="Arial" w:eastAsia="Arial" w:hAnsi="Arial" w:cs="Arial"/>
      <w:sz w:val="20"/>
      <w:szCs w:val="20"/>
      <w:lang w:val="ru-RU"/>
    </w:rPr>
  </w:style>
  <w:style w:type="paragraph" w:customStyle="1" w:styleId="ConsPlusNonformat">
    <w:name w:val="ConsPlusNonformat"/>
    <w:basedOn w:val="a"/>
    <w:next w:val="ConsPlusNormal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customStyle="1" w:styleId="ConsPlusTitle">
    <w:name w:val="ConsPlusTitle"/>
    <w:basedOn w:val="a"/>
    <w:next w:val="ConsPlusNormal"/>
    <w:qFormat/>
    <w:rPr>
      <w:rFonts w:ascii="Arial" w:eastAsia="Arial" w:hAnsi="Arial" w:cs="Arial"/>
      <w:b/>
      <w:bCs/>
      <w:sz w:val="20"/>
      <w:szCs w:val="20"/>
      <w:lang w:bidi="hi-IN"/>
    </w:rPr>
  </w:style>
  <w:style w:type="paragraph" w:customStyle="1" w:styleId="ConsPlusCell">
    <w:name w:val="ConsPlusCell"/>
    <w:basedOn w:val="a"/>
    <w:qFormat/>
    <w:rPr>
      <w:rFonts w:ascii="Arial" w:eastAsia="Arial" w:hAnsi="Arial" w:cs="Arial"/>
      <w:sz w:val="20"/>
      <w:szCs w:val="20"/>
      <w:lang w:bidi="hi-IN"/>
    </w:rPr>
  </w:style>
  <w:style w:type="paragraph" w:customStyle="1" w:styleId="ConsPlusDocList">
    <w:name w:val="ConsPlusDocList"/>
    <w:basedOn w:val="a"/>
    <w:qFormat/>
    <w:rPr>
      <w:rFonts w:ascii="Courier New" w:eastAsia="Courier New" w:hAnsi="Courier New" w:cs="Courier New"/>
      <w:sz w:val="20"/>
      <w:szCs w:val="20"/>
      <w:lang w:bidi="hi-IN"/>
    </w:rPr>
  </w:style>
  <w:style w:type="paragraph" w:styleId="aff4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8">
    <w:name w:val="Body Text Indent 2"/>
    <w:basedOn w:val="a"/>
    <w:qFormat/>
    <w:pPr>
      <w:spacing w:after="120" w:line="480" w:lineRule="auto"/>
      <w:ind w:left="283"/>
    </w:pPr>
  </w:style>
  <w:style w:type="paragraph" w:styleId="29">
    <w:name w:val="Body Text 2"/>
    <w:basedOn w:val="a"/>
    <w:qFormat/>
    <w:pPr>
      <w:spacing w:after="120" w:line="480" w:lineRule="auto"/>
    </w:pPr>
  </w:style>
  <w:style w:type="paragraph" w:styleId="aff5">
    <w:name w:val="Plain Text"/>
    <w:basedOn w:val="a"/>
    <w:qFormat/>
    <w:rPr>
      <w:rFonts w:ascii="Courier New" w:hAnsi="Courier New" w:cs="Courier New"/>
      <w:sz w:val="20"/>
      <w:szCs w:val="20"/>
    </w:rPr>
  </w:style>
  <w:style w:type="paragraph" w:customStyle="1" w:styleId="aff6">
    <w:name w:val="Знак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HTML0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6">
    <w:name w:val="Знак1"/>
    <w:basedOn w:val="a"/>
    <w:qFormat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f7">
    <w:name w:val="Normal (Web)"/>
    <w:basedOn w:val="a"/>
    <w:qFormat/>
    <w:pPr>
      <w:spacing w:before="280" w:after="280"/>
    </w:pPr>
  </w:style>
  <w:style w:type="paragraph" w:customStyle="1" w:styleId="10">
    <w:name w:val="марк список 1"/>
    <w:basedOn w:val="a"/>
    <w:qFormat/>
    <w:pPr>
      <w:numPr>
        <w:numId w:val="4"/>
      </w:numPr>
      <w:spacing w:before="120" w:after="120" w:line="360" w:lineRule="atLeast"/>
      <w:jc w:val="both"/>
    </w:pPr>
    <w:rPr>
      <w:szCs w:val="20"/>
    </w:rPr>
  </w:style>
  <w:style w:type="paragraph" w:customStyle="1" w:styleId="17">
    <w:name w:val="нум список 1"/>
    <w:basedOn w:val="10"/>
    <w:qFormat/>
    <w:pPr>
      <w:tabs>
        <w:tab w:val="left" w:pos="1413"/>
      </w:tabs>
      <w:ind w:left="1413" w:hanging="420"/>
    </w:p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uslugi.udmurt.ru/" TargetMode="External"/><Relationship Id="rId18" Type="http://schemas.openxmlformats.org/officeDocument/2006/relationships/hyperlink" Target="consultantplus://offline/ref=EE28376B2F564F0E612AB362779AC68AD93158297DF03B1844010A1A5Cq7u1M" TargetMode="External"/><Relationship Id="rId26" Type="http://schemas.openxmlformats.org/officeDocument/2006/relationships/hyperlink" Target="consultantplus://offline/ref=5F174DAFD9621730D98965AE96691C44B06AD37B4B4C1502F21919A5B2C77C6E24CDCA5E1EB05C618A0A3C8417CE120368342D2D91384EK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E28376B2F564F0E612AB362779AC68AD9315B2070FE3B1844010A1A5C71B8BDCBEA45q8uFM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yperlink" Target="http://www.glazov-gov.ru/" TargetMode="External"/><Relationship Id="rId17" Type="http://schemas.openxmlformats.org/officeDocument/2006/relationships/hyperlink" Target="consultantplus://offline/ref=EE28376B2F564F0E612AB362779AC68AD93158297DF03B1844010A1A5Cq7u1M" TargetMode="External"/><Relationship Id="rId25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EE28376B2F564F0E612AB362779AC68AD93158297DF03B1844010A1A5Cq7u1M" TargetMode="External"/><Relationship Id="rId20" Type="http://schemas.openxmlformats.org/officeDocument/2006/relationships/hyperlink" Target="consultantplus://offline/ref=EE28376B2F564F0E612AB362779AC68ADA385B2871FE3B1844010A1A5Cq7u1M" TargetMode="External"/><Relationship Id="rId29" Type="http://schemas.openxmlformats.org/officeDocument/2006/relationships/hyperlink" Target="consultantplus://offline/ref=065BD49A61266D9A55B5BF3D15350C1B8279F9C15BDCD615B4923D5F02584838C660BA95CE2A6B633B9BA8REw5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hil03@glazov-gov.ru" TargetMode="External"/><Relationship Id="rId24" Type="http://schemas.openxmlformats.org/officeDocument/2006/relationships/hyperlink" Target="consultantplus://offline/ref=C5BC8A599016DBC0C1420C3A4E9F27EBBDA23FBE9BA89B0BCF6039C0FE5AC4F314293F54758DCCAFDC45747A33363568345E420B3FF5C4DEDBq7K" TargetMode="External"/><Relationship Id="rId32" Type="http://schemas.openxmlformats.org/officeDocument/2006/relationships/hyperlink" Target="consultantplus://offline/ref=065BD49A61266D9A55B5A130035952138072AECC5FD1DB45E9CD66025551426F812FE3D78A256F61R3w2G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782C118B955A3B55677D166AC63C1C4B8AF7DDAC7A66370729B0D28944947910E99D9524710F6D5F81F45DE0BDF661AAD9C64237755BJBM0N" TargetMode="External"/><Relationship Id="rId23" Type="http://schemas.openxmlformats.org/officeDocument/2006/relationships/hyperlink" Target="consultantplus://offline/ref=C5BC8A599016DBC0C1420C3A4E9F27EBBDA23FBE9BA89B0BCF6039C0FE5AC4F314293F5176869BFB9A1B2D29707D38682D424208D2q8K" TargetMode="External"/><Relationship Id="rId28" Type="http://schemas.openxmlformats.org/officeDocument/2006/relationships/hyperlink" Target="consultantplus://offline/ref=065BD49A61266D9A55B5BF3D15350C1B8279F9C15BDCD615B4923D5F02584838C660BA95CE2A6B633B9BA8REw6G" TargetMode="External"/><Relationship Id="rId10" Type="http://schemas.openxmlformats.org/officeDocument/2006/relationships/hyperlink" Target="consultantplus://offline/ref=8260D7BDFCD3A1ECB7C72EADD5A56277F3E616A610BE45022AC10921A65CD5E88A2F464CE28BF68CBAFC71E32A53A42D997EA587980815FBr1HEJ" TargetMode="External"/><Relationship Id="rId19" Type="http://schemas.openxmlformats.org/officeDocument/2006/relationships/hyperlink" Target="consultantplus://offline/ref=1E3B19F500FB795E30235B544A6D506527AC655ADF38BE03816C8A6ED2782EDAA345C2732A4B8CD975F45EBB1FMDI3N" TargetMode="External"/><Relationship Id="rId31" Type="http://schemas.openxmlformats.org/officeDocument/2006/relationships/hyperlink" Target="consultantplus://offline/ref=065BD49A61266D9A55B5BF3D15350C1B8279F9C15BDCD615B4923D5F02584838C660BA95CE2A6B633B9BAFREw4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0.jpg"/><Relationship Id="rId14" Type="http://schemas.openxmlformats.org/officeDocument/2006/relationships/hyperlink" Target="http://www.glazov-gov.ru/" TargetMode="External"/><Relationship Id="rId22" Type="http://schemas.openxmlformats.org/officeDocument/2006/relationships/hyperlink" Target="consultantplus://offline/ref=EE28376B2F564F0E612AB362779AC68AD9315B2070FE3B1844010A1A5C71B8BDCBEA45q8uAM" TargetMode="External"/><Relationship Id="rId27" Type="http://schemas.openxmlformats.org/officeDocument/2006/relationships/hyperlink" Target="consultantplus://offline/ref=065BD49A61266D9A55B5A130035952138070A6CE58D2DB45E9CD660255R5w1G" TargetMode="External"/><Relationship Id="rId30" Type="http://schemas.openxmlformats.org/officeDocument/2006/relationships/hyperlink" Target="consultantplus://offline/ref=065BD49A61266D9A55B5BF3D15350C1B8279F9C15BDCD615B4923D5F02584838C660BA95CE2A6B633B9BA8REw3G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20</Pages>
  <Words>8794</Words>
  <Characters>50128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58805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zhil03</dc:creator>
  <cp:keywords/>
  <dc:description/>
  <cp:lastModifiedBy>Селиванова Лариса Петровна</cp:lastModifiedBy>
  <cp:revision>8</cp:revision>
  <dcterms:created xsi:type="dcterms:W3CDTF">2024-03-29T04:45:00Z</dcterms:created>
  <dcterms:modified xsi:type="dcterms:W3CDTF">2025-05-05T09:08:00Z</dcterms:modified>
  <dc:language>en-US</dc:language>
</cp:coreProperties>
</file>