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5A7A8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56724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E078B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5A7A8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5A7A8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5A7A8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5A7A8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5A7A8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A4FF1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5A7A8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5A7A8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5A7A8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5A7A8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5A7A8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4A4FF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A4FF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A7A8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A4FF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A7A8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9169F9">
        <w:rPr>
          <w:rFonts w:eastAsiaTheme="minorEastAsia"/>
          <w:color w:val="000000"/>
          <w:sz w:val="26"/>
          <w:szCs w:val="26"/>
        </w:rPr>
        <w:t>04.08.2025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 </w:t>
      </w:r>
      <w:r w:rsidR="009169F9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___</w:t>
      </w:r>
      <w:r w:rsidR="009169F9">
        <w:rPr>
          <w:rFonts w:eastAsiaTheme="minorEastAsia"/>
          <w:color w:val="000000"/>
          <w:sz w:val="26"/>
          <w:szCs w:val="26"/>
        </w:rPr>
        <w:t>17/79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4A4FF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A7A8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A4FF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5A7A8B" w:rsidP="00700401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на территории муниципального образования  «Городской округ «Город Глазов» Удмуртской Республики», утвержденный постановлением Администрации города Глазова от 28.12.2018 № 17/68</w:t>
      </w:r>
    </w:p>
    <w:p w:rsidR="00AC14C7" w:rsidRPr="00760BEF" w:rsidRDefault="004A4FF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0C0E" w:rsidRPr="00A26D1E" w:rsidRDefault="001A0C0E" w:rsidP="001A0C0E">
      <w:pPr>
        <w:widowControl w:val="0"/>
        <w:suppressAutoHyphens/>
        <w:autoSpaceDE w:val="0"/>
        <w:spacing w:after="200" w:line="360" w:lineRule="auto"/>
        <w:ind w:firstLine="567"/>
        <w:jc w:val="both"/>
        <w:rPr>
          <w:sz w:val="26"/>
          <w:szCs w:val="26"/>
        </w:rPr>
      </w:pPr>
      <w:r w:rsidRPr="00FF37FF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FF37FF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</w:t>
      </w:r>
      <w:r w:rsidR="00A40240">
        <w:rPr>
          <w:sz w:val="26"/>
          <w:szCs w:val="26"/>
        </w:rPr>
        <w:t>ов</w:t>
      </w:r>
      <w:r w:rsidRPr="00FF37FF">
        <w:rPr>
          <w:sz w:val="26"/>
          <w:szCs w:val="26"/>
        </w:rPr>
        <w:t xml:space="preserve"> начальника управления жилищно-коммунального хозяйства, наделенного правами юридического лица Администрации города </w:t>
      </w:r>
      <w:r w:rsidRPr="00586038">
        <w:rPr>
          <w:sz w:val="26"/>
          <w:szCs w:val="26"/>
        </w:rPr>
        <w:t xml:space="preserve">Глазова от </w:t>
      </w:r>
      <w:r>
        <w:rPr>
          <w:sz w:val="26"/>
          <w:szCs w:val="26"/>
        </w:rPr>
        <w:t>29</w:t>
      </w:r>
      <w:r w:rsidRPr="008E2725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8E2725">
        <w:rPr>
          <w:sz w:val="26"/>
          <w:szCs w:val="26"/>
        </w:rPr>
        <w:t>.2025 г. № 0</w:t>
      </w:r>
      <w:r>
        <w:rPr>
          <w:sz w:val="26"/>
          <w:szCs w:val="26"/>
        </w:rPr>
        <w:t>14</w:t>
      </w:r>
      <w:r w:rsidR="00A40240">
        <w:rPr>
          <w:sz w:val="26"/>
          <w:szCs w:val="26"/>
        </w:rPr>
        <w:t>, № 015</w:t>
      </w:r>
      <w:r w:rsidRPr="00444372">
        <w:rPr>
          <w:sz w:val="26"/>
          <w:szCs w:val="26"/>
        </w:rPr>
        <w:t xml:space="preserve"> </w:t>
      </w:r>
      <w:r w:rsidRPr="00A26D1E">
        <w:rPr>
          <w:sz w:val="26"/>
          <w:szCs w:val="26"/>
        </w:rPr>
        <w:t>«</w:t>
      </w:r>
      <w:r w:rsidRPr="00A26D1E">
        <w:rPr>
          <w:color w:val="000000" w:themeColor="text1"/>
          <w:sz w:val="26"/>
          <w:szCs w:val="26"/>
        </w:rPr>
        <w:t>О включении  сведений  о месте ( площадке) накопления  твердых коммунальных отходов  в реестр»</w:t>
      </w:r>
    </w:p>
    <w:p w:rsidR="001A0C0E" w:rsidRPr="00FF37FF" w:rsidRDefault="001A0C0E" w:rsidP="001A0C0E">
      <w:pPr>
        <w:tabs>
          <w:tab w:val="left" w:pos="7485"/>
        </w:tabs>
        <w:suppressAutoHyphens/>
        <w:autoSpaceDE w:val="0"/>
        <w:spacing w:after="200" w:line="360" w:lineRule="auto"/>
        <w:ind w:firstLine="567"/>
        <w:jc w:val="both"/>
        <w:rPr>
          <w:b/>
          <w:sz w:val="26"/>
          <w:szCs w:val="26"/>
          <w:lang w:eastAsia="zh-CN"/>
        </w:rPr>
      </w:pPr>
      <w:r w:rsidRPr="00FF37FF">
        <w:rPr>
          <w:b/>
          <w:sz w:val="26"/>
          <w:szCs w:val="26"/>
          <w:lang w:eastAsia="zh-CN"/>
        </w:rPr>
        <w:t>П О С Т А Н О В Л Я Ю:</w:t>
      </w:r>
    </w:p>
    <w:p w:rsidR="001A0C0E" w:rsidRPr="00FF37FF" w:rsidRDefault="001A0C0E" w:rsidP="001A0C0E">
      <w:pPr>
        <w:numPr>
          <w:ilvl w:val="0"/>
          <w:numId w:val="42"/>
        </w:numPr>
        <w:suppressAutoHyphens/>
        <w:spacing w:after="200"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FF37FF">
        <w:rPr>
          <w:sz w:val="26"/>
          <w:szCs w:val="26"/>
          <w:lang w:eastAsia="zh-CN"/>
        </w:rPr>
        <w:t xml:space="preserve">Внести в реестр </w:t>
      </w:r>
      <w:r w:rsidRPr="00D87A5C">
        <w:rPr>
          <w:sz w:val="26"/>
          <w:szCs w:val="26"/>
          <w:lang w:eastAsia="zh-CN"/>
        </w:rPr>
        <w:t>мест (площадок) накопления твердых коммунальных отходов на территории муниципального образования</w:t>
      </w:r>
      <w:r w:rsidRPr="00D87A5C">
        <w:rPr>
          <w:rStyle w:val="af2"/>
          <w:bCs/>
          <w:color w:val="auto"/>
          <w:sz w:val="26"/>
          <w:szCs w:val="26"/>
        </w:rPr>
        <w:t xml:space="preserve"> «Городской округ «Город Глазов» Удмуртской Республики»</w:t>
      </w:r>
      <w:r w:rsidRPr="00D87A5C">
        <w:rPr>
          <w:sz w:val="26"/>
          <w:szCs w:val="26"/>
          <w:lang w:eastAsia="zh-CN"/>
        </w:rPr>
        <w:t>,</w:t>
      </w:r>
      <w:r w:rsidRPr="00FF37FF">
        <w:rPr>
          <w:sz w:val="26"/>
          <w:szCs w:val="26"/>
          <w:lang w:eastAsia="zh-CN"/>
        </w:rPr>
        <w:t xml:space="preserve"> утвержденный постановлением Администрации города Глазова от 28.12.2018 № 17/68, изменение, дополнив его </w:t>
      </w:r>
      <w:r w:rsidR="00A40240">
        <w:rPr>
          <w:sz w:val="26"/>
          <w:szCs w:val="26"/>
          <w:lang w:eastAsia="zh-CN"/>
        </w:rPr>
        <w:t>пункта</w:t>
      </w:r>
      <w:r w:rsidRPr="00B47D32">
        <w:rPr>
          <w:sz w:val="26"/>
          <w:szCs w:val="26"/>
          <w:lang w:eastAsia="zh-CN"/>
        </w:rPr>
        <w:t>м</w:t>
      </w:r>
      <w:r w:rsidR="00A40240">
        <w:rPr>
          <w:sz w:val="26"/>
          <w:szCs w:val="26"/>
          <w:lang w:eastAsia="zh-CN"/>
        </w:rPr>
        <w:t>и</w:t>
      </w:r>
      <w:r w:rsidRPr="00B47D32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>624</w:t>
      </w:r>
      <w:r w:rsidR="00A40240">
        <w:rPr>
          <w:sz w:val="26"/>
          <w:szCs w:val="26"/>
          <w:lang w:eastAsia="zh-CN"/>
        </w:rPr>
        <w:t>, 625</w:t>
      </w:r>
      <w:r w:rsidRPr="00B47D32">
        <w:rPr>
          <w:sz w:val="26"/>
          <w:szCs w:val="26"/>
          <w:lang w:eastAsia="zh-CN"/>
        </w:rPr>
        <w:t xml:space="preserve"> </w:t>
      </w:r>
      <w:r w:rsidRPr="00FF37FF">
        <w:rPr>
          <w:sz w:val="26"/>
          <w:szCs w:val="26"/>
          <w:lang w:eastAsia="zh-CN"/>
        </w:rPr>
        <w:t>согласно Приложению № 1 к настоящему постановлению.</w:t>
      </w:r>
    </w:p>
    <w:p w:rsidR="001A0C0E" w:rsidRPr="00FF37FF" w:rsidRDefault="001A0C0E" w:rsidP="001A0C0E">
      <w:pPr>
        <w:numPr>
          <w:ilvl w:val="0"/>
          <w:numId w:val="42"/>
        </w:numPr>
        <w:suppressAutoHyphens/>
        <w:spacing w:after="200"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FF37FF">
        <w:rPr>
          <w:sz w:val="26"/>
          <w:szCs w:val="26"/>
          <w:lang w:eastAsia="zh-CN"/>
        </w:rPr>
        <w:t xml:space="preserve">Настоящее постановление подлежит официальному опубликованию в средствах массовой информации и на официальном сайте муниципального образования </w:t>
      </w:r>
      <w:r w:rsidRPr="00D87A5C">
        <w:rPr>
          <w:bCs/>
          <w:sz w:val="26"/>
          <w:szCs w:val="26"/>
          <w:lang w:eastAsia="zh-CN"/>
        </w:rPr>
        <w:t xml:space="preserve">«Городской округ «Город Глазов» Удмуртской Республики», </w:t>
      </w:r>
      <w:r w:rsidRPr="00FF37FF">
        <w:rPr>
          <w:sz w:val="26"/>
          <w:szCs w:val="26"/>
          <w:lang w:eastAsia="zh-CN"/>
        </w:rPr>
        <w:t>в информационно-телекоммуникационной сети «Интернет».</w:t>
      </w:r>
    </w:p>
    <w:p w:rsidR="001A0C0E" w:rsidRDefault="001A0C0E" w:rsidP="001A0C0E">
      <w:pPr>
        <w:suppressAutoHyphens/>
        <w:spacing w:line="360" w:lineRule="auto"/>
        <w:ind w:firstLine="426"/>
        <w:contextualSpacing/>
        <w:jc w:val="both"/>
        <w:rPr>
          <w:rFonts w:eastAsiaTheme="minorHAnsi"/>
          <w:sz w:val="26"/>
          <w:szCs w:val="26"/>
          <w:lang w:eastAsia="zh-CN"/>
        </w:rPr>
      </w:pPr>
      <w:r w:rsidRPr="00FF37FF">
        <w:rPr>
          <w:rFonts w:eastAsiaTheme="minorEastAsia"/>
          <w:sz w:val="26"/>
          <w:szCs w:val="26"/>
          <w:lang w:eastAsia="zh-CN"/>
        </w:rPr>
        <w:lastRenderedPageBreak/>
        <w:t>3. Контроль за исполнением настоящего постановления возложить на начальника управления жилищно-коммунального хозяйства, наделенного правами юридического лица, Администрации города Глазова.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1A0C0E" w:rsidRPr="00E649DB" w:rsidTr="0065249C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A0C0E" w:rsidRDefault="001A0C0E" w:rsidP="0065249C">
            <w:pPr>
              <w:ind w:right="566"/>
              <w:rPr>
                <w:rStyle w:val="af2"/>
                <w:color w:val="auto"/>
                <w:sz w:val="26"/>
                <w:szCs w:val="26"/>
              </w:rPr>
            </w:pPr>
          </w:p>
          <w:p w:rsidR="001A0C0E" w:rsidRDefault="001A0C0E" w:rsidP="0065249C">
            <w:pPr>
              <w:ind w:right="566"/>
              <w:rPr>
                <w:rStyle w:val="af2"/>
                <w:color w:val="auto"/>
                <w:sz w:val="26"/>
                <w:szCs w:val="26"/>
              </w:rPr>
            </w:pPr>
          </w:p>
          <w:p w:rsidR="001A0C0E" w:rsidRDefault="001A0C0E" w:rsidP="0065249C">
            <w:pPr>
              <w:ind w:right="566"/>
              <w:rPr>
                <w:rStyle w:val="af2"/>
                <w:color w:val="auto"/>
                <w:sz w:val="26"/>
                <w:szCs w:val="26"/>
              </w:rPr>
            </w:pPr>
          </w:p>
          <w:p w:rsidR="001A0C0E" w:rsidRPr="00E649DB" w:rsidRDefault="001A0C0E" w:rsidP="0065249C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A0C0E" w:rsidRDefault="001A0C0E" w:rsidP="0065249C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1A0C0E" w:rsidRDefault="001A0C0E" w:rsidP="0065249C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1A0C0E" w:rsidRDefault="001A0C0E" w:rsidP="0065249C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1A0C0E" w:rsidRPr="00E649DB" w:rsidRDefault="001A0C0E" w:rsidP="0065249C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1A0C0E" w:rsidRPr="00FF37FF" w:rsidRDefault="001A0C0E" w:rsidP="001A0C0E">
      <w:pPr>
        <w:suppressAutoHyphens/>
        <w:spacing w:line="360" w:lineRule="auto"/>
        <w:contextualSpacing/>
        <w:jc w:val="both"/>
        <w:rPr>
          <w:sz w:val="26"/>
          <w:szCs w:val="26"/>
          <w:lang w:eastAsia="zh-CN"/>
        </w:rPr>
      </w:pPr>
    </w:p>
    <w:p w:rsidR="001A0C0E" w:rsidRPr="001F5B74" w:rsidRDefault="001A0C0E" w:rsidP="001A0C0E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1A0C0E" w:rsidRPr="00760BEF" w:rsidRDefault="001A0C0E" w:rsidP="001A0C0E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0C0E" w:rsidRDefault="001A0C0E" w:rsidP="001A0C0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sectPr w:rsidR="001A0C0E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  <w:r>
        <w:rPr>
          <w:rStyle w:val="af2"/>
          <w:color w:val="auto"/>
          <w:sz w:val="26"/>
          <w:szCs w:val="26"/>
        </w:rPr>
        <w:t xml:space="preserve"> </w:t>
      </w:r>
    </w:p>
    <w:p w:rsidR="001A0C0E" w:rsidRDefault="001A0C0E" w:rsidP="001A0C0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1A0C0E" w:rsidRPr="00D03CDA" w:rsidRDefault="001A0C0E" w:rsidP="001A0C0E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Приложение № 1</w:t>
      </w:r>
    </w:p>
    <w:p w:rsidR="001A0C0E" w:rsidRPr="00D03CDA" w:rsidRDefault="001A0C0E" w:rsidP="001A0C0E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1A0C0E" w:rsidRPr="00D03CDA" w:rsidRDefault="001A0C0E" w:rsidP="001A0C0E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1A0C0E" w:rsidRDefault="001A0C0E" w:rsidP="001A0C0E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от _</w:t>
      </w:r>
      <w:r w:rsidR="009169F9">
        <w:rPr>
          <w:szCs w:val="26"/>
          <w:lang w:eastAsia="zh-CN"/>
        </w:rPr>
        <w:t>04.08.2025</w:t>
      </w:r>
      <w:r w:rsidRPr="00D03CDA">
        <w:rPr>
          <w:szCs w:val="26"/>
          <w:lang w:eastAsia="zh-CN"/>
        </w:rPr>
        <w:t>_ №__</w:t>
      </w:r>
      <w:r w:rsidR="009169F9">
        <w:rPr>
          <w:szCs w:val="26"/>
          <w:lang w:eastAsia="zh-CN"/>
        </w:rPr>
        <w:t>17/79</w:t>
      </w:r>
      <w:r w:rsidRPr="00D03CDA">
        <w:rPr>
          <w:szCs w:val="26"/>
          <w:lang w:eastAsia="zh-CN"/>
        </w:rPr>
        <w:t>__</w:t>
      </w:r>
    </w:p>
    <w:p w:rsidR="001A0C0E" w:rsidRPr="00293FAD" w:rsidRDefault="001A0C0E" w:rsidP="001A0C0E">
      <w:pPr>
        <w:suppressAutoHyphens/>
        <w:jc w:val="right"/>
        <w:rPr>
          <w:szCs w:val="26"/>
          <w:lang w:eastAsia="zh-CN"/>
        </w:rPr>
      </w:pPr>
    </w:p>
    <w:tbl>
      <w:tblPr>
        <w:tblStyle w:val="a7"/>
        <w:tblW w:w="15877" w:type="dxa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538"/>
        <w:gridCol w:w="1134"/>
        <w:gridCol w:w="992"/>
        <w:gridCol w:w="992"/>
        <w:gridCol w:w="1168"/>
        <w:gridCol w:w="992"/>
        <w:gridCol w:w="1418"/>
        <w:gridCol w:w="1277"/>
        <w:gridCol w:w="2167"/>
        <w:gridCol w:w="1518"/>
        <w:gridCol w:w="1559"/>
      </w:tblGrid>
      <w:tr w:rsidR="001A0C0E" w:rsidRPr="00360E5F" w:rsidTr="0065249C">
        <w:tc>
          <w:tcPr>
            <w:tcW w:w="567" w:type="dxa"/>
            <w:vMerge w:val="restart"/>
            <w:vAlign w:val="center"/>
          </w:tcPr>
          <w:p w:rsidR="001A0C0E" w:rsidRPr="00360E5F" w:rsidRDefault="001A0C0E" w:rsidP="0065249C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№</w:t>
            </w:r>
          </w:p>
          <w:p w:rsidR="001A0C0E" w:rsidRPr="00360E5F" w:rsidRDefault="001A0C0E" w:rsidP="0065249C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п/п</w:t>
            </w:r>
          </w:p>
        </w:tc>
        <w:tc>
          <w:tcPr>
            <w:tcW w:w="4219" w:type="dxa"/>
            <w:gridSpan w:val="4"/>
            <w:vAlign w:val="center"/>
          </w:tcPr>
          <w:p w:rsidR="001A0C0E" w:rsidRPr="00360E5F" w:rsidRDefault="001A0C0E" w:rsidP="0065249C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847" w:type="dxa"/>
            <w:gridSpan w:val="5"/>
            <w:vAlign w:val="center"/>
          </w:tcPr>
          <w:p w:rsidR="001A0C0E" w:rsidRPr="00360E5F" w:rsidRDefault="001A0C0E" w:rsidP="0065249C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167" w:type="dxa"/>
            <w:vMerge w:val="restart"/>
            <w:vAlign w:val="center"/>
          </w:tcPr>
          <w:p w:rsidR="001A0C0E" w:rsidRPr="00360E5F" w:rsidRDefault="001A0C0E" w:rsidP="0065249C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518" w:type="dxa"/>
            <w:vMerge w:val="restart"/>
            <w:vAlign w:val="center"/>
          </w:tcPr>
          <w:p w:rsidR="001A0C0E" w:rsidRPr="00360E5F" w:rsidRDefault="001A0C0E" w:rsidP="0065249C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1A0C0E" w:rsidRPr="00360E5F" w:rsidRDefault="001A0C0E" w:rsidP="0065249C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Периодичность вывоза</w:t>
            </w:r>
          </w:p>
        </w:tc>
      </w:tr>
      <w:tr w:rsidR="001A0C0E" w:rsidRPr="00360E5F" w:rsidTr="0065249C">
        <w:tc>
          <w:tcPr>
            <w:tcW w:w="567" w:type="dxa"/>
            <w:vMerge/>
          </w:tcPr>
          <w:p w:rsidR="001A0C0E" w:rsidRPr="00360E5F" w:rsidRDefault="001A0C0E" w:rsidP="0065249C">
            <w:pPr>
              <w:pStyle w:val="af5"/>
              <w:suppressAutoHyphens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555" w:type="dxa"/>
          </w:tcPr>
          <w:p w:rsidR="001A0C0E" w:rsidRPr="00360E5F" w:rsidRDefault="001A0C0E" w:rsidP="0065249C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38" w:type="dxa"/>
          </w:tcPr>
          <w:p w:rsidR="001A0C0E" w:rsidRPr="00360E5F" w:rsidRDefault="001A0C0E" w:rsidP="0065249C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1134" w:type="dxa"/>
          </w:tcPr>
          <w:p w:rsidR="001A0C0E" w:rsidRPr="00360E5F" w:rsidRDefault="001A0C0E" w:rsidP="0065249C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2" w:type="dxa"/>
          </w:tcPr>
          <w:p w:rsidR="001A0C0E" w:rsidRPr="00360E5F" w:rsidRDefault="001A0C0E" w:rsidP="0065249C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992" w:type="dxa"/>
          </w:tcPr>
          <w:p w:rsidR="001A0C0E" w:rsidRPr="00360E5F" w:rsidRDefault="001A0C0E" w:rsidP="0065249C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168" w:type="dxa"/>
          </w:tcPr>
          <w:p w:rsidR="001A0C0E" w:rsidRPr="00360E5F" w:rsidRDefault="001A0C0E" w:rsidP="0065249C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1A0C0E" w:rsidRPr="00360E5F" w:rsidRDefault="001A0C0E" w:rsidP="0065249C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Площадь, м2</w:t>
            </w:r>
          </w:p>
        </w:tc>
        <w:tc>
          <w:tcPr>
            <w:tcW w:w="1418" w:type="dxa"/>
          </w:tcPr>
          <w:p w:rsidR="001A0C0E" w:rsidRPr="00360E5F" w:rsidRDefault="001A0C0E" w:rsidP="0065249C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1A0C0E" w:rsidRPr="00360E5F" w:rsidRDefault="001A0C0E" w:rsidP="0065249C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2167" w:type="dxa"/>
            <w:vMerge/>
          </w:tcPr>
          <w:p w:rsidR="001A0C0E" w:rsidRPr="00360E5F" w:rsidRDefault="001A0C0E" w:rsidP="0065249C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18" w:type="dxa"/>
            <w:vMerge/>
          </w:tcPr>
          <w:p w:rsidR="001A0C0E" w:rsidRPr="00360E5F" w:rsidRDefault="001A0C0E" w:rsidP="0065249C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1A0C0E" w:rsidRPr="00360E5F" w:rsidRDefault="001A0C0E" w:rsidP="0065249C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1A0C0E" w:rsidRPr="00360E5F" w:rsidTr="0065249C">
        <w:tc>
          <w:tcPr>
            <w:tcW w:w="567" w:type="dxa"/>
            <w:vAlign w:val="center"/>
          </w:tcPr>
          <w:p w:rsidR="001A0C0E" w:rsidRPr="004017E5" w:rsidRDefault="001A0C0E" w:rsidP="0065249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624</w:t>
            </w:r>
          </w:p>
        </w:tc>
        <w:tc>
          <w:tcPr>
            <w:tcW w:w="1555" w:type="dxa"/>
            <w:vAlign w:val="center"/>
          </w:tcPr>
          <w:p w:rsidR="001A0C0E" w:rsidRPr="00EA6FBB" w:rsidRDefault="001A0C0E" w:rsidP="0065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Удмуртская</w:t>
            </w:r>
          </w:p>
        </w:tc>
        <w:tc>
          <w:tcPr>
            <w:tcW w:w="538" w:type="dxa"/>
            <w:vAlign w:val="center"/>
          </w:tcPr>
          <w:p w:rsidR="001A0C0E" w:rsidRPr="00EA6FBB" w:rsidRDefault="001A0C0E" w:rsidP="0065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134" w:type="dxa"/>
            <w:vAlign w:val="center"/>
          </w:tcPr>
          <w:p w:rsidR="001A0C0E" w:rsidRPr="00A26D1E" w:rsidRDefault="001A0C0E" w:rsidP="006524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52</w:t>
            </w:r>
            <w:r w:rsidRPr="00A26D1E">
              <w:rPr>
                <w:color w:val="000000" w:themeColor="text1"/>
                <w:sz w:val="16"/>
                <w:szCs w:val="16"/>
              </w:rPr>
              <w:t>.</w:t>
            </w:r>
            <w:r>
              <w:rPr>
                <w:color w:val="000000" w:themeColor="text1"/>
                <w:sz w:val="16"/>
                <w:szCs w:val="16"/>
              </w:rPr>
              <w:t>6033306</w:t>
            </w:r>
          </w:p>
        </w:tc>
        <w:tc>
          <w:tcPr>
            <w:tcW w:w="992" w:type="dxa"/>
            <w:vAlign w:val="center"/>
          </w:tcPr>
          <w:p w:rsidR="001A0C0E" w:rsidRPr="00A26D1E" w:rsidRDefault="001A0C0E" w:rsidP="006524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6D1E">
              <w:rPr>
                <w:color w:val="000000" w:themeColor="text1"/>
                <w:sz w:val="16"/>
                <w:szCs w:val="16"/>
              </w:rPr>
              <w:t>5</w:t>
            </w:r>
            <w:r>
              <w:rPr>
                <w:color w:val="000000" w:themeColor="text1"/>
                <w:sz w:val="16"/>
                <w:szCs w:val="16"/>
              </w:rPr>
              <w:t>8.1338128</w:t>
            </w:r>
          </w:p>
        </w:tc>
        <w:tc>
          <w:tcPr>
            <w:tcW w:w="992" w:type="dxa"/>
            <w:vAlign w:val="center"/>
          </w:tcPr>
          <w:p w:rsidR="001A0C0E" w:rsidRPr="00EA6FBB" w:rsidRDefault="001A0C0E" w:rsidP="0065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168" w:type="dxa"/>
            <w:vAlign w:val="center"/>
          </w:tcPr>
          <w:p w:rsidR="001A0C0E" w:rsidRPr="00EA6FBB" w:rsidRDefault="001A0C0E" w:rsidP="0065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бетон</w:t>
            </w:r>
          </w:p>
        </w:tc>
        <w:tc>
          <w:tcPr>
            <w:tcW w:w="992" w:type="dxa"/>
            <w:vAlign w:val="center"/>
          </w:tcPr>
          <w:p w:rsidR="001A0C0E" w:rsidRPr="00EA6FBB" w:rsidRDefault="001A0C0E" w:rsidP="0065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1A0C0E" w:rsidRPr="00EA6FBB" w:rsidRDefault="001A0C0E" w:rsidP="0065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vAlign w:val="center"/>
          </w:tcPr>
          <w:p w:rsidR="001A0C0E" w:rsidRPr="00EA6FBB" w:rsidRDefault="001A0C0E" w:rsidP="0065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2167" w:type="dxa"/>
          </w:tcPr>
          <w:p w:rsidR="001A0C0E" w:rsidRPr="00EA6FBB" w:rsidRDefault="001A0C0E" w:rsidP="006524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ИП Жуйков Михаил Константинович (ОГРН) 314183728100030, ИНН 182900224770. Юридический адрес: 425621, Удмуртская Республика г. Глазов, ул. 70 лет Октября д. 5. кв. 57, тел. 8 982 124 65 47</w:t>
            </w:r>
          </w:p>
        </w:tc>
        <w:tc>
          <w:tcPr>
            <w:tcW w:w="1518" w:type="dxa"/>
            <w:vAlign w:val="center"/>
          </w:tcPr>
          <w:p w:rsidR="001A0C0E" w:rsidRPr="00EA6FBB" w:rsidRDefault="001A0C0E" w:rsidP="0065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Удмуртская 49</w:t>
            </w:r>
          </w:p>
        </w:tc>
        <w:tc>
          <w:tcPr>
            <w:tcW w:w="1559" w:type="dxa"/>
            <w:vAlign w:val="center"/>
          </w:tcPr>
          <w:p w:rsidR="001A0C0E" w:rsidRPr="00EA6FBB" w:rsidRDefault="00A40240" w:rsidP="0065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заявке</w:t>
            </w:r>
          </w:p>
        </w:tc>
      </w:tr>
      <w:tr w:rsidR="00A40240" w:rsidRPr="00360E5F" w:rsidTr="0065249C">
        <w:tc>
          <w:tcPr>
            <w:tcW w:w="567" w:type="dxa"/>
            <w:vAlign w:val="center"/>
          </w:tcPr>
          <w:p w:rsidR="00A40240" w:rsidRDefault="00A40240" w:rsidP="0065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</w:tc>
        <w:tc>
          <w:tcPr>
            <w:tcW w:w="1555" w:type="dxa"/>
            <w:vAlign w:val="center"/>
          </w:tcPr>
          <w:p w:rsidR="00A40240" w:rsidRDefault="00A40240" w:rsidP="0065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Кировская</w:t>
            </w:r>
          </w:p>
        </w:tc>
        <w:tc>
          <w:tcPr>
            <w:tcW w:w="538" w:type="dxa"/>
            <w:vAlign w:val="center"/>
          </w:tcPr>
          <w:p w:rsidR="00A40240" w:rsidRDefault="00A40240" w:rsidP="0065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23А</w:t>
            </w:r>
          </w:p>
        </w:tc>
        <w:tc>
          <w:tcPr>
            <w:tcW w:w="1134" w:type="dxa"/>
            <w:vAlign w:val="center"/>
          </w:tcPr>
          <w:p w:rsidR="00A40240" w:rsidRDefault="00A40240" w:rsidP="006524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52</w:t>
            </w:r>
            <w:r w:rsidRPr="00A26D1E">
              <w:rPr>
                <w:color w:val="000000" w:themeColor="text1"/>
                <w:sz w:val="16"/>
                <w:szCs w:val="16"/>
              </w:rPr>
              <w:t>.</w:t>
            </w:r>
            <w:r>
              <w:rPr>
                <w:color w:val="000000" w:themeColor="text1"/>
                <w:sz w:val="16"/>
                <w:szCs w:val="16"/>
              </w:rPr>
              <w:t>59986</w:t>
            </w:r>
          </w:p>
        </w:tc>
        <w:tc>
          <w:tcPr>
            <w:tcW w:w="992" w:type="dxa"/>
            <w:vAlign w:val="center"/>
          </w:tcPr>
          <w:p w:rsidR="00A40240" w:rsidRPr="00A26D1E" w:rsidRDefault="00A40240" w:rsidP="006524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6D1E">
              <w:rPr>
                <w:color w:val="000000" w:themeColor="text1"/>
                <w:sz w:val="16"/>
                <w:szCs w:val="16"/>
              </w:rPr>
              <w:t>5</w:t>
            </w:r>
            <w:r>
              <w:rPr>
                <w:color w:val="000000" w:themeColor="text1"/>
                <w:sz w:val="16"/>
                <w:szCs w:val="16"/>
              </w:rPr>
              <w:t>8.1388</w:t>
            </w:r>
          </w:p>
        </w:tc>
        <w:tc>
          <w:tcPr>
            <w:tcW w:w="992" w:type="dxa"/>
            <w:vAlign w:val="center"/>
          </w:tcPr>
          <w:p w:rsidR="00A40240" w:rsidRDefault="00A40240" w:rsidP="0065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168" w:type="dxa"/>
            <w:vAlign w:val="center"/>
          </w:tcPr>
          <w:p w:rsidR="00A40240" w:rsidRDefault="00A40240" w:rsidP="0065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992" w:type="dxa"/>
            <w:vAlign w:val="center"/>
          </w:tcPr>
          <w:p w:rsidR="00A40240" w:rsidRDefault="00A40240" w:rsidP="0065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A40240" w:rsidRDefault="00A40240" w:rsidP="0065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  <w:vAlign w:val="center"/>
          </w:tcPr>
          <w:p w:rsidR="00A40240" w:rsidRDefault="00A40240" w:rsidP="0065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2167" w:type="dxa"/>
          </w:tcPr>
          <w:p w:rsidR="00A40240" w:rsidRDefault="00A40240" w:rsidP="0065249C">
            <w:pPr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ИП Петренко Ольга Владимировна (ОГРН) 325180000037092, ИНН 182301342710. Юридический адрес: 425600, Удмуртская Республика Глазовский район, д. Кочишево, ул. Кировская, д. 49. тел. 8 950 162 66 76</w:t>
            </w:r>
          </w:p>
        </w:tc>
        <w:tc>
          <w:tcPr>
            <w:tcW w:w="1518" w:type="dxa"/>
            <w:vAlign w:val="center"/>
          </w:tcPr>
          <w:p w:rsidR="00A40240" w:rsidRDefault="00A40240" w:rsidP="0065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Кировская 23А</w:t>
            </w:r>
          </w:p>
        </w:tc>
        <w:tc>
          <w:tcPr>
            <w:tcW w:w="1559" w:type="dxa"/>
            <w:vAlign w:val="center"/>
          </w:tcPr>
          <w:p w:rsidR="00A40240" w:rsidRDefault="00A40240" w:rsidP="0065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ежедневно</w:t>
            </w:r>
          </w:p>
        </w:tc>
      </w:tr>
    </w:tbl>
    <w:p w:rsidR="001A0C0E" w:rsidRDefault="001A0C0E" w:rsidP="001A0C0E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AC14C7" w:rsidRPr="001F5B74" w:rsidRDefault="004A4FF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A4FF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4A4FF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96726" w:rsidRDefault="00D96726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sectPr w:rsidR="00D96726" w:rsidSect="001A0C0E">
          <w:headerReference w:type="even" r:id="rId10"/>
          <w:headerReference w:type="default" r:id="rId11"/>
          <w:pgSz w:w="16838" w:h="11906" w:orient="landscape"/>
          <w:pgMar w:top="1701" w:right="567" w:bottom="849" w:left="567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AC14C7" w:rsidRPr="00AC14C7" w:rsidRDefault="004A4FF1" w:rsidP="009169F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D96726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F1" w:rsidRDefault="004A4FF1">
      <w:r>
        <w:separator/>
      </w:r>
    </w:p>
  </w:endnote>
  <w:endnote w:type="continuationSeparator" w:id="0">
    <w:p w:rsidR="004A4FF1" w:rsidRDefault="004A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F1" w:rsidRDefault="004A4FF1">
      <w:r>
        <w:separator/>
      </w:r>
    </w:p>
  </w:footnote>
  <w:footnote w:type="continuationSeparator" w:id="0">
    <w:p w:rsidR="004A4FF1" w:rsidRDefault="004A4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C0E" w:rsidRDefault="001A0C0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0C0E" w:rsidRDefault="001A0C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C0E" w:rsidRDefault="001A0C0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69F9">
      <w:rPr>
        <w:rStyle w:val="a4"/>
        <w:noProof/>
      </w:rPr>
      <w:t>2</w:t>
    </w:r>
    <w:r>
      <w:rPr>
        <w:rStyle w:val="a4"/>
      </w:rPr>
      <w:fldChar w:fldCharType="end"/>
    </w:r>
  </w:p>
  <w:p w:rsidR="001A0C0E" w:rsidRDefault="001A0C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A7A8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A4FF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A7A8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6726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4A4F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AD307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1601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7279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DEE8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03E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7205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3A4E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DA4D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6CE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50702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EA9E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5AE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625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C4A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DC2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F8C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DC93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1447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32262D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A94DEF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DB05E5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902B7F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2123BC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3BAC4C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FD02DC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E5E0F5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5640FB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BA84FF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8F4CF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05E5C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15AD2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49A2F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BC28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B7CAC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05486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1603A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DDAC8C8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D8A80D4" w:tentative="1">
      <w:start w:val="1"/>
      <w:numFmt w:val="lowerLetter"/>
      <w:lvlText w:val="%2."/>
      <w:lvlJc w:val="left"/>
      <w:pPr>
        <w:ind w:left="1440" w:hanging="360"/>
      </w:pPr>
    </w:lvl>
    <w:lvl w:ilvl="2" w:tplc="C9AAF3E2" w:tentative="1">
      <w:start w:val="1"/>
      <w:numFmt w:val="lowerRoman"/>
      <w:lvlText w:val="%3."/>
      <w:lvlJc w:val="right"/>
      <w:pPr>
        <w:ind w:left="2160" w:hanging="180"/>
      </w:pPr>
    </w:lvl>
    <w:lvl w:ilvl="3" w:tplc="AAD8972A" w:tentative="1">
      <w:start w:val="1"/>
      <w:numFmt w:val="decimal"/>
      <w:lvlText w:val="%4."/>
      <w:lvlJc w:val="left"/>
      <w:pPr>
        <w:ind w:left="2880" w:hanging="360"/>
      </w:pPr>
    </w:lvl>
    <w:lvl w:ilvl="4" w:tplc="B1CC8180" w:tentative="1">
      <w:start w:val="1"/>
      <w:numFmt w:val="lowerLetter"/>
      <w:lvlText w:val="%5."/>
      <w:lvlJc w:val="left"/>
      <w:pPr>
        <w:ind w:left="3600" w:hanging="360"/>
      </w:pPr>
    </w:lvl>
    <w:lvl w:ilvl="5" w:tplc="6D1AE394" w:tentative="1">
      <w:start w:val="1"/>
      <w:numFmt w:val="lowerRoman"/>
      <w:lvlText w:val="%6."/>
      <w:lvlJc w:val="right"/>
      <w:pPr>
        <w:ind w:left="4320" w:hanging="180"/>
      </w:pPr>
    </w:lvl>
    <w:lvl w:ilvl="6" w:tplc="67DCCEAA" w:tentative="1">
      <w:start w:val="1"/>
      <w:numFmt w:val="decimal"/>
      <w:lvlText w:val="%7."/>
      <w:lvlJc w:val="left"/>
      <w:pPr>
        <w:ind w:left="5040" w:hanging="360"/>
      </w:pPr>
    </w:lvl>
    <w:lvl w:ilvl="7" w:tplc="0BA04F70" w:tentative="1">
      <w:start w:val="1"/>
      <w:numFmt w:val="lowerLetter"/>
      <w:lvlText w:val="%8."/>
      <w:lvlJc w:val="left"/>
      <w:pPr>
        <w:ind w:left="5760" w:hanging="360"/>
      </w:pPr>
    </w:lvl>
    <w:lvl w:ilvl="8" w:tplc="D9C88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C48D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68CF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882F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2C41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CA1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C95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9657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A6EF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F257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2F124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A2EDB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04D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A3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2AD1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9069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7E54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893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9F5C0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EA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7088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CEA3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49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2A43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5C58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8E80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6E32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CAA01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2478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94B1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5C2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85C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B46B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EC8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84D5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6CE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585AFC8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52222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6362E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1A8F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525E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3889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2219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2F5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4821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D9A2C76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3B0E0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96D9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5413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A41A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8F9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B6E4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283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2AA6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B56C9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C02B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2E0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548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DC2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0CDD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9E8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27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F85C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742E6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F8E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EC42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BA23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AB8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F4ED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6CD2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0C3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42A9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4CA84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703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D4B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4C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82ED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4005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02BB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4C09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F4A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8951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6" w15:restartNumberingAfterBreak="0">
    <w:nsid w:val="3F351C61"/>
    <w:multiLevelType w:val="hybridMultilevel"/>
    <w:tmpl w:val="21B6CD0A"/>
    <w:lvl w:ilvl="0" w:tplc="01509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D65D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5A0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4D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044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BA45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384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01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AC74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A350B9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C83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52F0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723B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829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10C2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849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4ADF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48C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1F3489E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6F22A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C2BB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2AD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84A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A63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EAF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E2D3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7A7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068C618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1CE37C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4F4EE0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B46EC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7F6D73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74A6E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C38562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76CB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77449E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F53494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0C9F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B66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D4D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6FA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2CE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AD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A043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3A69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AD1803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696635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63E49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4D0547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9447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538EB7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67A3A3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1E0385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34ED2D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9D1E1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EED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4C5E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A9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967C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7EB1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64F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92A7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F6A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B5864F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C438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7C4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02E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C82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4668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BEF1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CA8E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F07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7610D81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25006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9898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DAE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368B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FE93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EED3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61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FC9B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C1DA7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01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64F2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163F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8C06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656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D862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EF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40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44E8C7A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A5C036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C6EE5A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4A83B2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52EDD9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7ECA59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A2C198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C9A918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3E073A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871248B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0EEFA7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B90ED0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73A650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8BE29A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94EC90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610579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F5AE98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B542D5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7442AD3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C9EEE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E86EC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E46C9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463F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708A6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696E0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B9E70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C61A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D9F2D66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C20F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1C14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FA9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5440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62A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2299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DC79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B820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8FCE40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84D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380D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88C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49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92C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CEB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871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D22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BE8207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82AB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668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A4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04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9CC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FE5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BA16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3EB2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BFC0B5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74C8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D8F5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E5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83A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98E8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06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7288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10E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69B0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5C05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1A35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CEF4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6E0F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56CC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8A3A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CCD5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B21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8B"/>
    <w:rsid w:val="001A0C0E"/>
    <w:rsid w:val="004A4FF1"/>
    <w:rsid w:val="005A7A8B"/>
    <w:rsid w:val="00694146"/>
    <w:rsid w:val="00700401"/>
    <w:rsid w:val="007108E9"/>
    <w:rsid w:val="009169F9"/>
    <w:rsid w:val="00A40240"/>
    <w:rsid w:val="00CE078B"/>
    <w:rsid w:val="00D411BD"/>
    <w:rsid w:val="00D9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81503"/>
  <w15:docId w15:val="{7C837A6F-F1FF-4AB3-A912-BFD4FC4F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1A0C0E"/>
    <w:pPr>
      <w:ind w:left="720"/>
      <w:contextualSpacing/>
    </w:pPr>
    <w:rPr>
      <w:rFonts w:eastAsiaTheme="minorHAns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2025-07-31T05:45:00Z</cp:lastPrinted>
  <dcterms:created xsi:type="dcterms:W3CDTF">2016-12-16T12:43:00Z</dcterms:created>
  <dcterms:modified xsi:type="dcterms:W3CDTF">2025-08-04T06:17:00Z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