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8508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096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D5BB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8508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8508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8508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8508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8508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E1C5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8508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8508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8508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8508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8508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E1C5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E1C5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8508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E1C5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8508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B168DC">
        <w:rPr>
          <w:rFonts w:eastAsiaTheme="minorEastAsia"/>
          <w:color w:val="000000"/>
          <w:sz w:val="26"/>
          <w:szCs w:val="26"/>
        </w:rPr>
        <w:t>09.04.2025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</w:t>
      </w:r>
      <w:r w:rsidR="00B168DC">
        <w:rPr>
          <w:rFonts w:eastAsiaTheme="minorEastAsia"/>
          <w:color w:val="000000"/>
          <w:sz w:val="26"/>
          <w:szCs w:val="26"/>
        </w:rPr>
        <w:t xml:space="preserve">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____</w:t>
      </w:r>
      <w:r w:rsidR="00B168DC">
        <w:rPr>
          <w:rFonts w:eastAsiaTheme="minorEastAsia"/>
          <w:color w:val="000000"/>
          <w:sz w:val="26"/>
          <w:szCs w:val="26"/>
        </w:rPr>
        <w:t>20/15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E1C5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8508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E1C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8508A" w:rsidP="0019581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постановлением Администрации города Глазова от 15.04.2019 года № 20/10</w:t>
      </w:r>
    </w:p>
    <w:p w:rsidR="00AC14C7" w:rsidRPr="00760BEF" w:rsidRDefault="007E1C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96E64" w:rsidRPr="0014132D" w:rsidRDefault="00796E64" w:rsidP="00796E6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796E64" w:rsidRPr="0014132D" w:rsidRDefault="00796E64" w:rsidP="00796E64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796E64" w:rsidRDefault="00796E64" w:rsidP="00796E64">
      <w:pPr>
        <w:spacing w:line="288" w:lineRule="auto"/>
        <w:ind w:firstLine="709"/>
        <w:jc w:val="both"/>
        <w:rPr>
          <w:sz w:val="26"/>
          <w:szCs w:val="26"/>
        </w:rPr>
      </w:pPr>
      <w:r w:rsidRPr="00C23F37">
        <w:rPr>
          <w:sz w:val="26"/>
          <w:szCs w:val="26"/>
        </w:rPr>
        <w:t>1. Внести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Pr="00C23F37">
        <w:rPr>
          <w:sz w:val="26"/>
        </w:rPr>
        <w:t>, утвержденный постановлением Администрации города Глазова от 15.04.2019 года № 20/10</w:t>
      </w:r>
      <w:r w:rsidRPr="00C23F37">
        <w:rPr>
          <w:sz w:val="26"/>
          <w:szCs w:val="26"/>
        </w:rPr>
        <w:t>, следующие изменения:</w:t>
      </w:r>
    </w:p>
    <w:p w:rsidR="00D50AB8" w:rsidRPr="007A032B" w:rsidRDefault="00D50AB8" w:rsidP="00D50AB8">
      <w:pPr>
        <w:spacing w:line="288" w:lineRule="auto"/>
        <w:ind w:firstLine="709"/>
        <w:jc w:val="both"/>
        <w:rPr>
          <w:sz w:val="26"/>
          <w:szCs w:val="26"/>
        </w:rPr>
      </w:pPr>
      <w:r w:rsidRPr="007A032B">
        <w:rPr>
          <w:sz w:val="26"/>
          <w:szCs w:val="26"/>
        </w:rPr>
        <w:t xml:space="preserve">1.1. Раздел </w:t>
      </w:r>
      <w:r w:rsidRPr="007A032B">
        <w:rPr>
          <w:sz w:val="26"/>
          <w:szCs w:val="26"/>
          <w:lang w:val="en-US"/>
        </w:rPr>
        <w:t>I</w:t>
      </w:r>
      <w:r w:rsidRPr="007A032B">
        <w:rPr>
          <w:sz w:val="26"/>
          <w:szCs w:val="26"/>
        </w:rPr>
        <w:t xml:space="preserve"> «Общие положения» дополнить Главой 3.1 следующего содержания:</w:t>
      </w:r>
    </w:p>
    <w:p w:rsidR="00D50AB8" w:rsidRPr="007A032B" w:rsidRDefault="00D50AB8" w:rsidP="00D50AB8">
      <w:pPr>
        <w:spacing w:line="288" w:lineRule="auto"/>
        <w:jc w:val="center"/>
        <w:rPr>
          <w:b/>
          <w:bCs/>
          <w:iCs/>
          <w:sz w:val="26"/>
          <w:szCs w:val="26"/>
        </w:rPr>
      </w:pPr>
      <w:r w:rsidRPr="007A032B">
        <w:rPr>
          <w:b/>
          <w:bCs/>
          <w:iCs/>
          <w:sz w:val="26"/>
          <w:szCs w:val="26"/>
        </w:rPr>
        <w:t>«3.1. Перечень нормативных правовых актов, непосредственно</w:t>
      </w:r>
    </w:p>
    <w:p w:rsidR="00D50AB8" w:rsidRPr="007A032B" w:rsidRDefault="00D50AB8" w:rsidP="00D50AB8">
      <w:pPr>
        <w:spacing w:line="288" w:lineRule="auto"/>
        <w:jc w:val="center"/>
        <w:rPr>
          <w:sz w:val="26"/>
          <w:szCs w:val="26"/>
        </w:rPr>
      </w:pPr>
      <w:r w:rsidRPr="007A032B">
        <w:rPr>
          <w:b/>
          <w:bCs/>
          <w:iCs/>
          <w:sz w:val="26"/>
          <w:szCs w:val="26"/>
        </w:rPr>
        <w:t>регулирующих предоставление муниципальной услуги.</w:t>
      </w:r>
    </w:p>
    <w:p w:rsidR="00D50AB8" w:rsidRPr="007A032B" w:rsidRDefault="00D50AB8" w:rsidP="00D50AB8">
      <w:pPr>
        <w:spacing w:line="288" w:lineRule="auto"/>
        <w:ind w:firstLine="709"/>
        <w:jc w:val="both"/>
        <w:rPr>
          <w:sz w:val="26"/>
          <w:szCs w:val="26"/>
        </w:rPr>
      </w:pPr>
      <w:r w:rsidRPr="007A032B">
        <w:rPr>
          <w:sz w:val="26"/>
          <w:szCs w:val="26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D50AB8" w:rsidRPr="007A032B" w:rsidRDefault="00D50AB8" w:rsidP="00D50AB8">
      <w:pPr>
        <w:pStyle w:val="ConsPlusNormal"/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 w:rsidRPr="007A032B">
        <w:rPr>
          <w:rFonts w:ascii="Times New Roman" w:hAnsi="Times New Roman" w:cs="Times New Roman"/>
          <w:sz w:val="26"/>
          <w:szCs w:val="26"/>
        </w:rPr>
        <w:t>1. Конституцией Российской Федерации. Опубликовано: «Собрание законодательства РФ», 04.08.2014, № 31, ст. 4398.</w:t>
      </w:r>
    </w:p>
    <w:p w:rsidR="00D50AB8" w:rsidRDefault="00D50AB8" w:rsidP="00D50AB8">
      <w:pPr>
        <w:pStyle w:val="ConsPlusNormal"/>
        <w:tabs>
          <w:tab w:val="left" w:pos="993"/>
        </w:tabs>
        <w:spacing w:line="288" w:lineRule="auto"/>
        <w:ind w:firstLine="709"/>
        <w:jc w:val="both"/>
      </w:pPr>
      <w:r w:rsidRPr="007A032B">
        <w:rPr>
          <w:rFonts w:ascii="Times New Roman" w:hAnsi="Times New Roman" w:cs="Times New Roman"/>
          <w:sz w:val="26"/>
          <w:szCs w:val="26"/>
        </w:rPr>
        <w:t>2. Гражданским кодексом Российской Федерации (часть первая) от 30.</w:t>
      </w:r>
      <w:r>
        <w:rPr>
          <w:rFonts w:ascii="Times New Roman" w:hAnsi="Times New Roman" w:cs="Times New Roman"/>
          <w:sz w:val="26"/>
          <w:szCs w:val="26"/>
        </w:rPr>
        <w:t>11.1994 № 51-ФЗ. Опубликовано: «Собрание законодательства РФ», 05.12.1994, № 32, ст. 3301.</w:t>
      </w:r>
    </w:p>
    <w:p w:rsidR="00D50AB8" w:rsidRDefault="00D50AB8" w:rsidP="00D50AB8">
      <w:pPr>
        <w:tabs>
          <w:tab w:val="left" w:pos="993"/>
        </w:tabs>
        <w:spacing w:line="288" w:lineRule="auto"/>
        <w:ind w:firstLine="709"/>
        <w:jc w:val="both"/>
      </w:pPr>
      <w:r>
        <w:rPr>
          <w:sz w:val="26"/>
          <w:szCs w:val="26"/>
        </w:rPr>
        <w:lastRenderedPageBreak/>
        <w:t>3. Жилищным кодексом Российской Федерации от 29.12.2004 № 188-ФЗ. Опубликовано: «Собрание законодательства РФ», 03.01.2005, №1 (часть 1), ст.14.</w:t>
      </w:r>
    </w:p>
    <w:p w:rsidR="00D50AB8" w:rsidRDefault="00D50AB8" w:rsidP="00D50AB8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Федеральным законом от 06.10.2003 № 131-ФЗ «Об общих принципах организации местного самоуправления в Российской Федерации». Опубликовано: «Собрание законодательства РФ», 06.10.2003, № 40,  ст.3822.</w:t>
      </w:r>
    </w:p>
    <w:p w:rsidR="00D50AB8" w:rsidRDefault="00D50AB8" w:rsidP="00D50AB8">
      <w:pPr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Федеральным законом от 27.07.2010 № 210-ФЗ «Об организации предоставления государственных и муниципальных услуг». Опубликовано: «Собрание законодательства РФ», 02.08.2010, № 31,  ст.4179.</w:t>
      </w:r>
    </w:p>
    <w:p w:rsidR="00D50AB8" w:rsidRDefault="00D50AB8" w:rsidP="00D50AB8">
      <w:pPr>
        <w:pStyle w:val="ae"/>
        <w:tabs>
          <w:tab w:val="left" w:pos="851"/>
          <w:tab w:val="left" w:pos="993"/>
        </w:tabs>
        <w:spacing w:before="0" w:beforeAutospacing="0" w:after="0" w:afterAutospacing="0" w:line="288" w:lineRule="auto"/>
        <w:ind w:firstLine="709"/>
        <w:jc w:val="both"/>
      </w:pPr>
      <w:r>
        <w:rPr>
          <w:sz w:val="26"/>
          <w:szCs w:val="26"/>
        </w:rPr>
        <w:t>6. Федеральным законом от 27.07.2006 № 152-ФЗ «О персональных данных». Опубликовано: «Российская газета», № 165, 29.07.2006.</w:t>
      </w:r>
    </w:p>
    <w:p w:rsidR="00D50AB8" w:rsidRDefault="00D50AB8" w:rsidP="00D50AB8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Конституцией Удмуртской Республики. Опубликовано: «Известия Удмуртской Республики» от 21.12.1994.</w:t>
      </w:r>
    </w:p>
    <w:p w:rsidR="00D50AB8" w:rsidRDefault="00D50AB8" w:rsidP="00D50AB8">
      <w:pPr>
        <w:tabs>
          <w:tab w:val="left" w:pos="993"/>
        </w:tabs>
        <w:spacing w:line="288" w:lineRule="auto"/>
        <w:ind w:firstLine="709"/>
        <w:jc w:val="both"/>
      </w:pPr>
      <w:r>
        <w:rPr>
          <w:sz w:val="26"/>
          <w:szCs w:val="26"/>
        </w:rPr>
        <w:t>8. Законом Удмуртской Республики от 19.10.2005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 Опубликовано: «Известия Удмуртской Республики», № 167, 09.11.2005.</w:t>
      </w:r>
    </w:p>
    <w:p w:rsidR="00D50AB8" w:rsidRDefault="00D50AB8" w:rsidP="00D50AB8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02.12.2022.</w:t>
      </w:r>
    </w:p>
    <w:p w:rsidR="00D50AB8" w:rsidRDefault="00D50AB8" w:rsidP="00D50AB8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 Уставом города Глазова. Опубликовано: «Мой город» № 48 от 05.07.2005. </w:t>
      </w:r>
    </w:p>
    <w:p w:rsidR="00D50AB8" w:rsidRDefault="00D50AB8" w:rsidP="00D50AB8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 Положением об управлении муниципального жилья Администрации города Глазова, утвержденным распоряжением Администрации города Глазова от 29.02.2016 № 51/ОД.</w:t>
      </w:r>
    </w:p>
    <w:p w:rsidR="00D50AB8" w:rsidRDefault="00D50AB8" w:rsidP="00D50AB8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  Настоящим Регламентом.</w:t>
      </w:r>
    </w:p>
    <w:p w:rsidR="00D50AB8" w:rsidRDefault="00D50AB8" w:rsidP="00D50AB8">
      <w:pPr>
        <w:pStyle w:val="ConsPlusNormal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Иными муниципальными правовыми актами органов местного самоуправления и должностных лиц муниципального образования «Городской округ «Город Глазов» Удмуртской Республики». </w:t>
      </w:r>
    </w:p>
    <w:p w:rsidR="00796E64" w:rsidRPr="00A1177C" w:rsidRDefault="00796E64" w:rsidP="00796E64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0AB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A1177C">
        <w:rPr>
          <w:sz w:val="26"/>
          <w:szCs w:val="26"/>
        </w:rPr>
        <w:t xml:space="preserve">Главу </w:t>
      </w:r>
      <w:r>
        <w:rPr>
          <w:sz w:val="26"/>
          <w:szCs w:val="26"/>
        </w:rPr>
        <w:t>8</w:t>
      </w:r>
      <w:r w:rsidRPr="00A1177C">
        <w:rPr>
          <w:sz w:val="26"/>
          <w:szCs w:val="26"/>
        </w:rPr>
        <w:t xml:space="preserve"> Раздела </w:t>
      </w:r>
      <w:r w:rsidRPr="00A1177C">
        <w:rPr>
          <w:sz w:val="26"/>
          <w:szCs w:val="26"/>
          <w:lang w:val="en-US"/>
        </w:rPr>
        <w:t>II</w:t>
      </w:r>
      <w:r w:rsidRPr="00A1177C">
        <w:rPr>
          <w:sz w:val="26"/>
          <w:szCs w:val="26"/>
        </w:rPr>
        <w:t xml:space="preserve"> «Стандарт предоставления муниципальной услуги» исключить.</w:t>
      </w:r>
    </w:p>
    <w:p w:rsidR="00796E64" w:rsidRDefault="00796E64" w:rsidP="00796E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50AB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Главу 14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77C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 w:rsidRPr="00A1177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96E64" w:rsidRPr="0019581C" w:rsidRDefault="00796E64" w:rsidP="00796E64">
      <w:pPr>
        <w:tabs>
          <w:tab w:val="left" w:pos="1680"/>
          <w:tab w:val="center" w:pos="5394"/>
        </w:tabs>
        <w:ind w:firstLine="709"/>
        <w:jc w:val="center"/>
        <w:rPr>
          <w:sz w:val="26"/>
          <w:szCs w:val="26"/>
        </w:rPr>
      </w:pPr>
      <w:r w:rsidRPr="0019581C">
        <w:rPr>
          <w:b/>
          <w:sz w:val="26"/>
          <w:szCs w:val="26"/>
        </w:rPr>
        <w:t>«14. М</w:t>
      </w:r>
      <w:r w:rsidRPr="0019581C"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796E64" w:rsidRPr="0019581C" w:rsidRDefault="00796E64" w:rsidP="00796E64">
      <w:pPr>
        <w:ind w:firstLine="709"/>
        <w:jc w:val="center"/>
        <w:rPr>
          <w:sz w:val="26"/>
          <w:szCs w:val="26"/>
        </w:rPr>
      </w:pPr>
      <w:r w:rsidRPr="0019581C"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796E64" w:rsidRPr="0019581C" w:rsidRDefault="00796E64" w:rsidP="00796E64">
      <w:pPr>
        <w:ind w:firstLine="709"/>
        <w:jc w:val="center"/>
        <w:rPr>
          <w:sz w:val="26"/>
          <w:szCs w:val="26"/>
        </w:rPr>
      </w:pPr>
      <w:r w:rsidRPr="0019581C"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796E64" w:rsidRDefault="00796E64" w:rsidP="00796E64">
      <w:pPr>
        <w:ind w:firstLine="709"/>
        <w:jc w:val="center"/>
        <w:rPr>
          <w:rStyle w:val="blk"/>
          <w:b/>
        </w:rPr>
      </w:pPr>
    </w:p>
    <w:p w:rsidR="00796E64" w:rsidRPr="005808C5" w:rsidRDefault="00796E64" w:rsidP="00796E64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5808C5">
        <w:rPr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5808C5">
        <w:rPr>
          <w:sz w:val="26"/>
          <w:szCs w:val="26"/>
        </w:rPr>
        <w:lastRenderedPageBreak/>
        <w:t>непосредственно в Управление или многофункциональный центр должен составлять не более 15 минут.».</w:t>
      </w:r>
    </w:p>
    <w:p w:rsidR="00796E64" w:rsidRPr="00625B91" w:rsidRDefault="00796E64" w:rsidP="00796E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>1.</w:t>
      </w:r>
      <w:r w:rsidR="00D50AB8">
        <w:rPr>
          <w:rFonts w:ascii="Times New Roman" w:hAnsi="Times New Roman" w:cs="Times New Roman"/>
          <w:sz w:val="26"/>
          <w:szCs w:val="26"/>
        </w:rPr>
        <w:t>4</w:t>
      </w:r>
      <w:r w:rsidRPr="00625B91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</w:t>
      </w:r>
      <w:r w:rsidR="00DB6876">
        <w:rPr>
          <w:rFonts w:ascii="Times New Roman" w:hAnsi="Times New Roman" w:cs="Times New Roman"/>
          <w:sz w:val="26"/>
          <w:szCs w:val="26"/>
        </w:rPr>
        <w:t>Ф</w:t>
      </w:r>
      <w:r w:rsidRPr="00625B91">
        <w:rPr>
          <w:rFonts w:ascii="Times New Roman" w:hAnsi="Times New Roman" w:cs="Times New Roman"/>
          <w:sz w:val="26"/>
          <w:szCs w:val="26"/>
        </w:rPr>
        <w:t xml:space="preserve">ормы контроля за </w:t>
      </w:r>
      <w:r w:rsidR="00DB6876">
        <w:rPr>
          <w:rFonts w:ascii="Times New Roman" w:hAnsi="Times New Roman" w:cs="Times New Roman"/>
          <w:sz w:val="26"/>
          <w:szCs w:val="26"/>
        </w:rPr>
        <w:t>исполнением административного регламента»</w:t>
      </w:r>
      <w:r w:rsidR="00DB6876" w:rsidRPr="00DB6876">
        <w:rPr>
          <w:sz w:val="26"/>
          <w:szCs w:val="26"/>
        </w:rPr>
        <w:t xml:space="preserve"> </w:t>
      </w:r>
      <w:r w:rsidR="00DB6876" w:rsidRPr="009740DC">
        <w:rPr>
          <w:rFonts w:ascii="Times New Roman" w:hAnsi="Times New Roman" w:cs="Times New Roman"/>
          <w:sz w:val="26"/>
          <w:szCs w:val="26"/>
        </w:rPr>
        <w:t>Постановление Правительства УР от 01.12.2022 N 655</w:t>
      </w:r>
      <w:r w:rsidR="00DB6876">
        <w:rPr>
          <w:rFonts w:ascii="Times New Roman" w:hAnsi="Times New Roman" w:cs="Times New Roman"/>
          <w:sz w:val="26"/>
          <w:szCs w:val="26"/>
        </w:rPr>
        <w:t xml:space="preserve"> искл</w:t>
      </w:r>
      <w:r w:rsidRPr="00625B91">
        <w:rPr>
          <w:rFonts w:ascii="Times New Roman" w:hAnsi="Times New Roman" w:cs="Times New Roman"/>
          <w:sz w:val="26"/>
          <w:szCs w:val="26"/>
        </w:rPr>
        <w:t>ючить.</w:t>
      </w:r>
    </w:p>
    <w:p w:rsidR="00796E64" w:rsidRPr="00625B91" w:rsidRDefault="00796E64" w:rsidP="00796E64">
      <w:pPr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</w:t>
      </w:r>
      <w:r w:rsidR="00D50AB8">
        <w:rPr>
          <w:sz w:val="26"/>
          <w:szCs w:val="26"/>
        </w:rPr>
        <w:t>5</w:t>
      </w:r>
      <w:r w:rsidRPr="00625B91">
        <w:rPr>
          <w:sz w:val="26"/>
          <w:szCs w:val="26"/>
        </w:rPr>
        <w:t xml:space="preserve">. </w:t>
      </w:r>
      <w:r w:rsidRPr="00625B91">
        <w:rPr>
          <w:rFonts w:eastAsia="Calibri"/>
          <w:sz w:val="26"/>
          <w:szCs w:val="26"/>
        </w:rPr>
        <w:t xml:space="preserve">Раздел </w:t>
      </w:r>
      <w:r w:rsidRPr="00625B91">
        <w:rPr>
          <w:rFonts w:eastAsia="Calibri"/>
          <w:sz w:val="26"/>
          <w:szCs w:val="26"/>
          <w:lang w:val="en-US"/>
        </w:rPr>
        <w:t>V</w:t>
      </w:r>
      <w:r w:rsidRPr="00625B91">
        <w:rPr>
          <w:rFonts w:eastAsia="Calibri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служащих» исключить.</w:t>
      </w:r>
    </w:p>
    <w:p w:rsidR="00AC14C7" w:rsidRPr="001F5B74" w:rsidRDefault="007E1C5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E1C5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E1C5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E1C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D5BB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8508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8508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7E1C51" w:rsidP="00B168D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7E1C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51" w:rsidRDefault="007E1C51">
      <w:r>
        <w:separator/>
      </w:r>
    </w:p>
  </w:endnote>
  <w:endnote w:type="continuationSeparator" w:id="0">
    <w:p w:rsidR="007E1C51" w:rsidRDefault="007E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51" w:rsidRDefault="007E1C51">
      <w:r>
        <w:separator/>
      </w:r>
    </w:p>
  </w:footnote>
  <w:footnote w:type="continuationSeparator" w:id="0">
    <w:p w:rsidR="007E1C51" w:rsidRDefault="007E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8508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E1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8508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68D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E1C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9604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67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6A3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CC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C7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890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E1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80A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21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AB26D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7A9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201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08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24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681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0B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4B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BAF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0A46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7FE383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DB80D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D18631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A86E2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F36DF6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B44101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3F4E42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59CBB6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7AAC4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E9AC1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44B9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C60F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E2E2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32B2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80F4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AA02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54FD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500663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B9E6D5E" w:tentative="1">
      <w:start w:val="1"/>
      <w:numFmt w:val="lowerLetter"/>
      <w:lvlText w:val="%2."/>
      <w:lvlJc w:val="left"/>
      <w:pPr>
        <w:ind w:left="1440" w:hanging="360"/>
      </w:pPr>
    </w:lvl>
    <w:lvl w:ilvl="2" w:tplc="180CC76A" w:tentative="1">
      <w:start w:val="1"/>
      <w:numFmt w:val="lowerRoman"/>
      <w:lvlText w:val="%3."/>
      <w:lvlJc w:val="right"/>
      <w:pPr>
        <w:ind w:left="2160" w:hanging="180"/>
      </w:pPr>
    </w:lvl>
    <w:lvl w:ilvl="3" w:tplc="BBD2DB02" w:tentative="1">
      <w:start w:val="1"/>
      <w:numFmt w:val="decimal"/>
      <w:lvlText w:val="%4."/>
      <w:lvlJc w:val="left"/>
      <w:pPr>
        <w:ind w:left="2880" w:hanging="360"/>
      </w:pPr>
    </w:lvl>
    <w:lvl w:ilvl="4" w:tplc="5F965ED4" w:tentative="1">
      <w:start w:val="1"/>
      <w:numFmt w:val="lowerLetter"/>
      <w:lvlText w:val="%5."/>
      <w:lvlJc w:val="left"/>
      <w:pPr>
        <w:ind w:left="3600" w:hanging="360"/>
      </w:pPr>
    </w:lvl>
    <w:lvl w:ilvl="5" w:tplc="4C027DF2" w:tentative="1">
      <w:start w:val="1"/>
      <w:numFmt w:val="lowerRoman"/>
      <w:lvlText w:val="%6."/>
      <w:lvlJc w:val="right"/>
      <w:pPr>
        <w:ind w:left="4320" w:hanging="180"/>
      </w:pPr>
    </w:lvl>
    <w:lvl w:ilvl="6" w:tplc="13A4D906" w:tentative="1">
      <w:start w:val="1"/>
      <w:numFmt w:val="decimal"/>
      <w:lvlText w:val="%7."/>
      <w:lvlJc w:val="left"/>
      <w:pPr>
        <w:ind w:left="5040" w:hanging="360"/>
      </w:pPr>
    </w:lvl>
    <w:lvl w:ilvl="7" w:tplc="76680FC8" w:tentative="1">
      <w:start w:val="1"/>
      <w:numFmt w:val="lowerLetter"/>
      <w:lvlText w:val="%8."/>
      <w:lvlJc w:val="left"/>
      <w:pPr>
        <w:ind w:left="5760" w:hanging="360"/>
      </w:pPr>
    </w:lvl>
    <w:lvl w:ilvl="8" w:tplc="DA2A3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AD4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0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60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41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AC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246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C5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04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78C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D2C6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E81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6E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80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C1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E2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00B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2A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85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6609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FCC9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C98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FE1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025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A863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1A1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887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EBC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4A88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A4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E0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4B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AF3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685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E4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E8C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80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A3223D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8620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EA3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EF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C1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AEE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168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84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E62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202FEC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86E8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A2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84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0AD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A70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A9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A4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2C84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454F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82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2F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0A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ED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BA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A9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21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21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A803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80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49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48B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880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8A7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D2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A7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40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D184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FA9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963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A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4A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08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09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40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1EB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3D66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8E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AF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8D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65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81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6A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0B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C8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02C2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4A7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A61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01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EA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F6C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46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C3C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8ED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3EAB0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6305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E8D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C89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C3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8D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65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2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5E7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1B49E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42605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3588B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7DCABC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03A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D0C8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EC8B6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7A2B6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958BF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16A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56D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26E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A5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9A8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D00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E9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CF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54B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56606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0D681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E84CA7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AD051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232C8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26CF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5C4B5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7DE32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D48088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8085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E02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629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24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21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706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EF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09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827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17A6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125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204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A8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AA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A67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66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A5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06B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BF034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DF81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C26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A3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61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D6A4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89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C27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90CA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04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861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69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68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2D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C8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E75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07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A1ADA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EB0F17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6A4D9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C7679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AD06D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E8C308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A82CB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CDE863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FAC2D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52AA1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4FC5BD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C54354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E0A8C9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B80892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24A4E5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DBA586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6F0BE6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848AB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72C584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A2CB8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D8DA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14A0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CE08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604D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86B1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8C3A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6022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63E5C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6341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EA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E6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EE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01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E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46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06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17CA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DAA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4AF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6F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6C5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C1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04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300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9002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9E5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561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C2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0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1E1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2E03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36C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D5E9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C249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4E0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0E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E36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F66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E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B23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7E1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1E0C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2D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82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84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4BC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64F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8B7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4A7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6BC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BD"/>
    <w:rsid w:val="0019581C"/>
    <w:rsid w:val="002A4793"/>
    <w:rsid w:val="00796E64"/>
    <w:rsid w:val="007E1C51"/>
    <w:rsid w:val="0088508A"/>
    <w:rsid w:val="00921012"/>
    <w:rsid w:val="009740DC"/>
    <w:rsid w:val="009A3C7C"/>
    <w:rsid w:val="00AB6CE9"/>
    <w:rsid w:val="00B168DC"/>
    <w:rsid w:val="00C8748C"/>
    <w:rsid w:val="00CD5BBD"/>
    <w:rsid w:val="00D50AB8"/>
    <w:rsid w:val="00D5616A"/>
    <w:rsid w:val="00D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4FF9D"/>
  <w15:docId w15:val="{959C4802-3946-47A2-9861-3EC75DD5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qFormat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qFormat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blk">
    <w:name w:val="blk"/>
    <w:rsid w:val="00796E64"/>
  </w:style>
  <w:style w:type="paragraph" w:styleId="af5">
    <w:name w:val="List Paragraph"/>
    <w:basedOn w:val="a"/>
    <w:uiPriority w:val="34"/>
    <w:qFormat/>
    <w:rsid w:val="00D5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2025-04-08T08:03:00Z</cp:lastPrinted>
  <dcterms:created xsi:type="dcterms:W3CDTF">2016-12-16T12:43:00Z</dcterms:created>
  <dcterms:modified xsi:type="dcterms:W3CDTF">2025-04-09T10:00:00Z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