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E4" w:rsidRPr="007D78E4" w:rsidRDefault="001668AB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931888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C202D1" w:rsidTr="00586BB9">
        <w:trPr>
          <w:trHeight w:val="1134"/>
          <w:jc w:val="center"/>
        </w:trPr>
        <w:tc>
          <w:tcPr>
            <w:tcW w:w="4397" w:type="dxa"/>
            <w:vAlign w:val="center"/>
          </w:tcPr>
          <w:p w:rsidR="00586BB9" w:rsidRPr="00586BB9" w:rsidRDefault="001668AB" w:rsidP="00584E2B">
            <w:pPr>
              <w:ind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586BB9">
              <w:rPr>
                <w:rFonts w:eastAsiaTheme="minorEastAsia"/>
                <w:bCs/>
              </w:rPr>
              <w:t>Глава муниципального образования</w:t>
            </w:r>
          </w:p>
          <w:p w:rsidR="00586BB9" w:rsidRPr="00586BB9" w:rsidRDefault="001668AB" w:rsidP="00584E2B">
            <w:pPr>
              <w:ind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«Городской округ «Город Глазов» </w:t>
            </w:r>
          </w:p>
          <w:p w:rsidR="00586BB9" w:rsidRPr="00586BB9" w:rsidRDefault="001668AB" w:rsidP="00584E2B">
            <w:pPr>
              <w:ind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Удмуртской Республики»</w:t>
            </w:r>
          </w:p>
          <w:p w:rsidR="00586BB9" w:rsidRPr="00586BB9" w:rsidRDefault="001668AB" w:rsidP="00584E2B">
            <w:pPr>
              <w:ind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                  (Глава города Глазова)</w:t>
            </w:r>
          </w:p>
        </w:tc>
        <w:tc>
          <w:tcPr>
            <w:tcW w:w="1701" w:type="dxa"/>
            <w:vAlign w:val="center"/>
          </w:tcPr>
          <w:p w:rsidR="00586BB9" w:rsidRPr="00586BB9" w:rsidRDefault="00E51719" w:rsidP="00584E2B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586BB9" w:rsidRPr="00586BB9" w:rsidRDefault="001668AB" w:rsidP="00584E2B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«Удмурт Элькунысь </w:t>
            </w:r>
          </w:p>
          <w:p w:rsidR="00586BB9" w:rsidRPr="00586BB9" w:rsidRDefault="001668AB" w:rsidP="00584E2B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«Глазкар» кар округ» </w:t>
            </w:r>
          </w:p>
          <w:p w:rsidR="00586BB9" w:rsidRPr="00586BB9" w:rsidRDefault="001668AB" w:rsidP="00584E2B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муниципал кылдытэтлэн Тöроез</w:t>
            </w:r>
          </w:p>
          <w:p w:rsidR="00586BB9" w:rsidRPr="00586BB9" w:rsidRDefault="001668AB" w:rsidP="00584E2B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(Глазкарлэн Тöроез)</w:t>
            </w:r>
          </w:p>
        </w:tc>
      </w:tr>
    </w:tbl>
    <w:p w:rsidR="007D78E4" w:rsidRPr="007D78E4" w:rsidRDefault="00E51719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E51719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1668AB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E51719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0A6FC7" w:rsidRDefault="001668AB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0A6FC7">
        <w:rPr>
          <w:rFonts w:eastAsiaTheme="minorEastAsia"/>
          <w:color w:val="000000"/>
          <w:sz w:val="26"/>
          <w:szCs w:val="26"/>
        </w:rPr>
        <w:t>___</w:t>
      </w:r>
      <w:r w:rsidR="000A6FC7" w:rsidRPr="000A6FC7">
        <w:rPr>
          <w:rFonts w:eastAsiaTheme="minorEastAsia"/>
          <w:color w:val="000000"/>
          <w:sz w:val="26"/>
          <w:szCs w:val="26"/>
        </w:rPr>
        <w:t>12.03.2025</w:t>
      </w:r>
      <w:r w:rsidRPr="000A6FC7">
        <w:rPr>
          <w:rFonts w:eastAsiaTheme="minorEastAsia"/>
          <w:color w:val="000000"/>
          <w:sz w:val="26"/>
          <w:szCs w:val="26"/>
        </w:rPr>
        <w:t xml:space="preserve">____                                                      </w:t>
      </w:r>
      <w:r w:rsidR="000A6FC7">
        <w:rPr>
          <w:rFonts w:eastAsiaTheme="minorEastAsia"/>
          <w:color w:val="000000"/>
          <w:sz w:val="26"/>
          <w:szCs w:val="26"/>
        </w:rPr>
        <w:t xml:space="preserve">                     </w:t>
      </w:r>
      <w:r w:rsidRPr="000A6FC7">
        <w:rPr>
          <w:rFonts w:eastAsiaTheme="minorEastAsia"/>
          <w:color w:val="000000"/>
          <w:sz w:val="26"/>
          <w:szCs w:val="26"/>
        </w:rPr>
        <w:t xml:space="preserve">                № ___</w:t>
      </w:r>
      <w:r w:rsidR="000A6FC7" w:rsidRPr="000A6FC7">
        <w:rPr>
          <w:rFonts w:eastAsiaTheme="minorEastAsia"/>
          <w:color w:val="000000"/>
          <w:sz w:val="26"/>
          <w:szCs w:val="26"/>
        </w:rPr>
        <w:t>2/2</w:t>
      </w:r>
      <w:r w:rsidRPr="000A6FC7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E51719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1668AB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E51719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5F72DC" w:rsidRDefault="001668AB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F72DC">
        <w:rPr>
          <w:rStyle w:val="af3"/>
          <w:b/>
          <w:color w:val="auto"/>
          <w:sz w:val="26"/>
          <w:szCs w:val="26"/>
        </w:rPr>
        <w:t>О проведении общественных обсуждений по проекту внесения изменений в  Правила землепользования и застройки муниципального образования «Город Глазов», утвержденные решением Глазовской городской Думы от 21.12.2009 №  829 «Об утверждении Правил землепользования и застройки муниципального образования «Город Глазов»</w:t>
      </w:r>
    </w:p>
    <w:p w:rsidR="00AC14C7" w:rsidRPr="000422CE" w:rsidRDefault="00E5171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E5171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5F72DC" w:rsidRPr="00400845" w:rsidRDefault="005F72DC" w:rsidP="00DA001D">
      <w:pPr>
        <w:spacing w:line="360" w:lineRule="auto"/>
        <w:ind w:firstLine="720"/>
        <w:jc w:val="both"/>
        <w:rPr>
          <w:sz w:val="26"/>
          <w:szCs w:val="26"/>
        </w:rPr>
      </w:pPr>
      <w:r w:rsidRPr="00400845">
        <w:rPr>
          <w:sz w:val="26"/>
          <w:szCs w:val="26"/>
        </w:rPr>
        <w:t>В целях соблюдения прав</w:t>
      </w:r>
      <w:r w:rsidRPr="00AE71FE">
        <w:rPr>
          <w:sz w:val="26"/>
          <w:szCs w:val="26"/>
        </w:rPr>
        <w:t xml:space="preserve"> </w:t>
      </w:r>
      <w:r w:rsidRPr="00C22908">
        <w:rPr>
          <w:sz w:val="26"/>
          <w:szCs w:val="26"/>
        </w:rPr>
        <w:t>граждан</w:t>
      </w:r>
      <w:r>
        <w:rPr>
          <w:sz w:val="26"/>
          <w:szCs w:val="26"/>
        </w:rPr>
        <w:t xml:space="preserve"> </w:t>
      </w:r>
      <w:r w:rsidRPr="00400845">
        <w:rPr>
          <w:sz w:val="26"/>
          <w:szCs w:val="26"/>
        </w:rPr>
        <w:t>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стать</w:t>
      </w:r>
      <w:r>
        <w:rPr>
          <w:sz w:val="26"/>
          <w:szCs w:val="26"/>
        </w:rPr>
        <w:t xml:space="preserve">ями </w:t>
      </w:r>
      <w:r w:rsidRPr="00400845">
        <w:rPr>
          <w:sz w:val="26"/>
          <w:szCs w:val="26"/>
        </w:rPr>
        <w:t xml:space="preserve"> </w:t>
      </w:r>
      <w:r>
        <w:rPr>
          <w:sz w:val="26"/>
          <w:szCs w:val="26"/>
        </w:rPr>
        <w:t>5.1, 31, 32, 33</w:t>
      </w:r>
      <w:r w:rsidRPr="00400845">
        <w:rPr>
          <w:sz w:val="26"/>
          <w:szCs w:val="26"/>
        </w:rPr>
        <w:t xml:space="preserve">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</w:t>
      </w:r>
      <w:r>
        <w:rPr>
          <w:sz w:val="26"/>
          <w:szCs w:val="26"/>
        </w:rPr>
        <w:t>«Городской округ «Город Глазов»</w:t>
      </w:r>
      <w:r w:rsidRPr="009C6A9E">
        <w:rPr>
          <w:sz w:val="26"/>
          <w:szCs w:val="26"/>
        </w:rPr>
        <w:t xml:space="preserve"> Удмуртской Республики</w:t>
      </w:r>
      <w:r>
        <w:rPr>
          <w:sz w:val="26"/>
          <w:szCs w:val="26"/>
        </w:rPr>
        <w:t>»</w:t>
      </w:r>
      <w:r w:rsidRPr="00400845">
        <w:rPr>
          <w:sz w:val="26"/>
          <w:szCs w:val="26"/>
        </w:rPr>
        <w:t xml:space="preserve">, утвержденного решением Городской Думы города Глазова от 30.06.2005 № 461, Положением «Об организации и проведении общественных обсуждений, публичных слушаний по вопросам градостроительной деятельности в </w:t>
      </w:r>
      <w:r>
        <w:rPr>
          <w:sz w:val="26"/>
          <w:szCs w:val="26"/>
        </w:rPr>
        <w:t>муниципальном образовании «Городской округ «Город Глазов»</w:t>
      </w:r>
      <w:r w:rsidRPr="009C6A9E">
        <w:rPr>
          <w:sz w:val="26"/>
          <w:szCs w:val="26"/>
        </w:rPr>
        <w:t xml:space="preserve"> Удмуртской Республики</w:t>
      </w:r>
      <w:r>
        <w:rPr>
          <w:sz w:val="26"/>
          <w:szCs w:val="26"/>
        </w:rPr>
        <w:t>»</w:t>
      </w:r>
      <w:r w:rsidRPr="00400845">
        <w:rPr>
          <w:sz w:val="26"/>
          <w:szCs w:val="26"/>
        </w:rPr>
        <w:t>, утвержденным решением Глазовской городской Думы от 27.06.2018 №</w:t>
      </w:r>
      <w:r>
        <w:rPr>
          <w:sz w:val="26"/>
          <w:szCs w:val="26"/>
        </w:rPr>
        <w:t xml:space="preserve"> </w:t>
      </w:r>
      <w:r w:rsidRPr="00400845">
        <w:rPr>
          <w:sz w:val="26"/>
          <w:szCs w:val="26"/>
        </w:rPr>
        <w:t>369</w:t>
      </w:r>
    </w:p>
    <w:p w:rsidR="005F72DC" w:rsidRDefault="005F72DC" w:rsidP="005F72DC">
      <w:pPr>
        <w:pStyle w:val="210"/>
        <w:spacing w:line="276" w:lineRule="auto"/>
        <w:ind w:right="0"/>
        <w:rPr>
          <w:b/>
          <w:sz w:val="26"/>
          <w:szCs w:val="26"/>
        </w:rPr>
      </w:pPr>
      <w:r w:rsidRPr="00F726AF">
        <w:rPr>
          <w:b/>
          <w:sz w:val="26"/>
          <w:szCs w:val="26"/>
        </w:rPr>
        <w:t>П О С Т А Н О В Л Я Ю:</w:t>
      </w:r>
    </w:p>
    <w:p w:rsidR="005F72DC" w:rsidRDefault="005F72DC" w:rsidP="005F72DC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AE197F">
        <w:rPr>
          <w:sz w:val="26"/>
          <w:szCs w:val="26"/>
        </w:rPr>
        <w:t>Назначить</w:t>
      </w:r>
      <w:r>
        <w:rPr>
          <w:sz w:val="26"/>
          <w:szCs w:val="26"/>
        </w:rPr>
        <w:t xml:space="preserve"> и провести</w:t>
      </w:r>
      <w:r w:rsidRPr="00AE197F">
        <w:rPr>
          <w:sz w:val="26"/>
          <w:szCs w:val="26"/>
        </w:rPr>
        <w:t xml:space="preserve"> </w:t>
      </w:r>
      <w:r w:rsidRPr="00311F26">
        <w:rPr>
          <w:sz w:val="26"/>
          <w:szCs w:val="26"/>
        </w:rPr>
        <w:t>общественные обсуждения</w:t>
      </w:r>
      <w:r w:rsidRPr="00AE197F">
        <w:rPr>
          <w:rFonts w:eastAsia="Calibri"/>
        </w:rPr>
        <w:t xml:space="preserve"> </w:t>
      </w:r>
      <w:r w:rsidRPr="00AE197F">
        <w:rPr>
          <w:sz w:val="26"/>
          <w:szCs w:val="26"/>
        </w:rPr>
        <w:t xml:space="preserve">по проекту внесения изменений в  </w:t>
      </w:r>
      <w:r w:rsidRPr="00AE197F">
        <w:rPr>
          <w:rStyle w:val="af3"/>
          <w:color w:val="auto"/>
          <w:sz w:val="26"/>
          <w:szCs w:val="26"/>
        </w:rPr>
        <w:t>Правила землепользования и застройки муниципального образования «Город Глазов», утвержденные решением Глазовской городской Думы от 21.12.2009 №  829</w:t>
      </w:r>
      <w:r w:rsidRPr="00AE197F">
        <w:rPr>
          <w:rStyle w:val="af3"/>
          <w:color w:val="auto"/>
        </w:rPr>
        <w:t xml:space="preserve"> </w:t>
      </w:r>
      <w:r w:rsidRPr="00AE197F">
        <w:rPr>
          <w:rStyle w:val="af3"/>
          <w:color w:val="auto"/>
          <w:sz w:val="26"/>
          <w:szCs w:val="26"/>
        </w:rPr>
        <w:t>«Об утверждении Правил землепользования и застройки муниципального образования «Город Глазов</w:t>
      </w:r>
      <w:r>
        <w:rPr>
          <w:rStyle w:val="af3"/>
          <w:color w:val="auto"/>
          <w:sz w:val="26"/>
          <w:szCs w:val="26"/>
        </w:rPr>
        <w:t>»</w:t>
      </w:r>
      <w:r w:rsidRPr="00C22908">
        <w:rPr>
          <w:rStyle w:val="af3"/>
          <w:color w:val="auto"/>
          <w:sz w:val="26"/>
          <w:szCs w:val="26"/>
        </w:rPr>
        <w:t xml:space="preserve"> </w:t>
      </w:r>
      <w:r>
        <w:rPr>
          <w:rStyle w:val="af3"/>
          <w:color w:val="auto"/>
          <w:sz w:val="26"/>
          <w:szCs w:val="26"/>
        </w:rPr>
        <w:t>(далее - Проект)</w:t>
      </w:r>
      <w:r w:rsidRPr="00AE197F">
        <w:rPr>
          <w:sz w:val="26"/>
          <w:szCs w:val="26"/>
        </w:rPr>
        <w:t>.</w:t>
      </w:r>
    </w:p>
    <w:p w:rsidR="00502C83" w:rsidRDefault="00502C83" w:rsidP="00502C83">
      <w:pPr>
        <w:pStyle w:val="a5"/>
        <w:tabs>
          <w:tab w:val="left" w:pos="993"/>
        </w:tabs>
        <w:spacing w:line="360" w:lineRule="auto"/>
        <w:ind w:right="-1"/>
        <w:rPr>
          <w:sz w:val="26"/>
          <w:szCs w:val="26"/>
        </w:rPr>
      </w:pPr>
    </w:p>
    <w:p w:rsidR="00502C83" w:rsidRPr="00AE197F" w:rsidRDefault="00502C83" w:rsidP="00502C83">
      <w:pPr>
        <w:pStyle w:val="a5"/>
        <w:tabs>
          <w:tab w:val="left" w:pos="993"/>
        </w:tabs>
        <w:spacing w:line="360" w:lineRule="auto"/>
        <w:ind w:right="-1"/>
        <w:rPr>
          <w:sz w:val="26"/>
          <w:szCs w:val="26"/>
        </w:rPr>
      </w:pPr>
    </w:p>
    <w:p w:rsidR="005F72DC" w:rsidRPr="00502C83" w:rsidRDefault="005F72DC" w:rsidP="005F72DC">
      <w:pPr>
        <w:pStyle w:val="a5"/>
        <w:numPr>
          <w:ilvl w:val="0"/>
          <w:numId w:val="42"/>
        </w:numPr>
        <w:spacing w:line="360" w:lineRule="auto"/>
        <w:ind w:left="0" w:right="-1" w:firstLine="709"/>
        <w:rPr>
          <w:sz w:val="26"/>
          <w:szCs w:val="26"/>
        </w:rPr>
      </w:pPr>
      <w:r w:rsidRPr="00502C83">
        <w:rPr>
          <w:sz w:val="26"/>
          <w:szCs w:val="26"/>
        </w:rPr>
        <w:t>Определить, что участниками общественных обсуждений являются граждане, постоянно проживающие на территории муниципального образования «Городской округ «Город Глазов» Удмуртской Республики», правообладатели находящихся в границах муниципального образования «Городской округ «Город Глазов» Удмуртской Республики» земельных участков и (или)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строительства.</w:t>
      </w:r>
    </w:p>
    <w:p w:rsidR="005F72DC" w:rsidRPr="00C22908" w:rsidRDefault="005F72DC" w:rsidP="005F72DC">
      <w:pPr>
        <w:pStyle w:val="a5"/>
        <w:spacing w:line="360" w:lineRule="auto"/>
        <w:ind w:right="-1" w:firstLine="708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C22908">
        <w:rPr>
          <w:sz w:val="26"/>
          <w:szCs w:val="26"/>
        </w:rPr>
        <w:t xml:space="preserve">Срок проведения </w:t>
      </w:r>
      <w:r w:rsidRPr="00701E31">
        <w:rPr>
          <w:sz w:val="26"/>
          <w:szCs w:val="26"/>
        </w:rPr>
        <w:t xml:space="preserve">общественных обсуждений по рассмотрению  Проекта </w:t>
      </w:r>
      <w:r w:rsidRPr="00C22908">
        <w:rPr>
          <w:sz w:val="26"/>
          <w:szCs w:val="26"/>
        </w:rPr>
        <w:t xml:space="preserve">установить с 13 </w:t>
      </w:r>
      <w:r>
        <w:rPr>
          <w:sz w:val="26"/>
          <w:szCs w:val="26"/>
        </w:rPr>
        <w:t>марта 2025</w:t>
      </w:r>
      <w:r w:rsidRPr="00C22908">
        <w:rPr>
          <w:sz w:val="26"/>
          <w:szCs w:val="26"/>
        </w:rPr>
        <w:t xml:space="preserve"> года по </w:t>
      </w:r>
      <w:r>
        <w:rPr>
          <w:sz w:val="26"/>
          <w:szCs w:val="26"/>
        </w:rPr>
        <w:t>03</w:t>
      </w:r>
      <w:r w:rsidRPr="00C22908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 2025</w:t>
      </w:r>
      <w:r w:rsidRPr="00C22908">
        <w:rPr>
          <w:sz w:val="26"/>
          <w:szCs w:val="26"/>
        </w:rPr>
        <w:t>года</w:t>
      </w:r>
      <w:r>
        <w:rPr>
          <w:sz w:val="26"/>
          <w:szCs w:val="26"/>
        </w:rPr>
        <w:t>.</w:t>
      </w:r>
      <w:r w:rsidRPr="00C22908">
        <w:rPr>
          <w:sz w:val="26"/>
          <w:szCs w:val="26"/>
        </w:rPr>
        <w:t xml:space="preserve"> </w:t>
      </w:r>
    </w:p>
    <w:p w:rsidR="005F72DC" w:rsidRPr="0055194F" w:rsidRDefault="005F72DC" w:rsidP="005F72DC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</w:t>
      </w:r>
      <w:r w:rsidRPr="00A263D7">
        <w:rPr>
          <w:sz w:val="26"/>
          <w:szCs w:val="26"/>
        </w:rPr>
        <w:t>общественных обсуждений</w:t>
      </w:r>
      <w:r w:rsidRPr="0055194F">
        <w:rPr>
          <w:sz w:val="26"/>
          <w:szCs w:val="26"/>
        </w:rPr>
        <w:t xml:space="preserve">. </w:t>
      </w:r>
    </w:p>
    <w:p w:rsidR="005F72DC" w:rsidRPr="00C22908" w:rsidRDefault="005F72DC" w:rsidP="005F72DC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Управлению архитектуры и градостроительства Администрации города Глазова </w:t>
      </w:r>
      <w:r w:rsidRPr="00C22908">
        <w:rPr>
          <w:sz w:val="26"/>
          <w:szCs w:val="26"/>
        </w:rPr>
        <w:t>организовать и провести общественные обсуждения  по Проекту в соответствии с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«Городской округ «Город Глазов» Удмуртской Республики», утвержденным решением Глазовской городской Думы от 27.06.2018 № 369.</w:t>
      </w:r>
    </w:p>
    <w:p w:rsidR="005F72DC" w:rsidRPr="0055194F" w:rsidRDefault="005F72DC" w:rsidP="005F72DC">
      <w:pPr>
        <w:spacing w:line="360" w:lineRule="auto"/>
        <w:jc w:val="both"/>
        <w:rPr>
          <w:sz w:val="26"/>
          <w:szCs w:val="26"/>
        </w:rPr>
      </w:pPr>
      <w:r w:rsidRPr="0055194F">
        <w:rPr>
          <w:sz w:val="26"/>
          <w:szCs w:val="26"/>
        </w:rPr>
        <w:tab/>
      </w:r>
      <w:r>
        <w:rPr>
          <w:sz w:val="26"/>
          <w:szCs w:val="26"/>
        </w:rPr>
        <w:t>5</w:t>
      </w:r>
      <w:r w:rsidRPr="0055194F">
        <w:rPr>
          <w:sz w:val="26"/>
          <w:szCs w:val="26"/>
        </w:rPr>
        <w:t>. Настоящее постановление подлежит официальному опубликованию.</w:t>
      </w:r>
    </w:p>
    <w:p w:rsidR="005F72DC" w:rsidRPr="001A41A9" w:rsidRDefault="005F72DC" w:rsidP="005F72DC">
      <w:pPr>
        <w:tabs>
          <w:tab w:val="left" w:pos="0"/>
        </w:tabs>
        <w:suppressAutoHyphens/>
        <w:spacing w:line="276" w:lineRule="auto"/>
        <w:ind w:right="-1"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>6</w:t>
      </w:r>
      <w:r w:rsidRPr="0055194F">
        <w:rPr>
          <w:sz w:val="26"/>
          <w:szCs w:val="26"/>
        </w:rPr>
        <w:t xml:space="preserve">. </w:t>
      </w:r>
      <w:r w:rsidRPr="00F87057">
        <w:rPr>
          <w:sz w:val="26"/>
          <w:szCs w:val="26"/>
          <w:lang w:eastAsia="zh-CN"/>
        </w:rPr>
        <w:t>Контроль</w:t>
      </w:r>
      <w:r w:rsidRPr="001A41A9">
        <w:rPr>
          <w:sz w:val="26"/>
          <w:szCs w:val="26"/>
          <w:lang w:eastAsia="zh-CN"/>
        </w:rPr>
        <w:t xml:space="preserve"> за исполнением настоящего постановления </w:t>
      </w:r>
      <w:r>
        <w:rPr>
          <w:sz w:val="26"/>
          <w:szCs w:val="26"/>
          <w:lang w:eastAsia="zh-CN"/>
        </w:rPr>
        <w:t>оставляю за собой.</w:t>
      </w:r>
    </w:p>
    <w:p w:rsidR="00AC14C7" w:rsidRPr="000422CE" w:rsidRDefault="00E5171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E5171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E51719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1668AB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>С.Н. Коновалов</w:t>
      </w:r>
      <w:bookmarkStart w:id="2" w:name="_GoBack"/>
      <w:bookmarkEnd w:id="2"/>
    </w:p>
    <w:sectPr w:rsidR="00AC14C7" w:rsidRPr="007D78E4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719" w:rsidRDefault="00E51719">
      <w:r>
        <w:separator/>
      </w:r>
    </w:p>
  </w:endnote>
  <w:endnote w:type="continuationSeparator" w:id="0">
    <w:p w:rsidR="00E51719" w:rsidRDefault="00E5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719" w:rsidRDefault="00E51719">
      <w:r>
        <w:separator/>
      </w:r>
    </w:p>
  </w:footnote>
  <w:footnote w:type="continuationSeparator" w:id="0">
    <w:p w:rsidR="00E51719" w:rsidRDefault="00E51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668A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517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668A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A6FC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517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D38E9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D4D2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6A7B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A01A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84C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FCDE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03B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2A4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463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5BE851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0CD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DE3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103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2D5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20C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CA6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0C50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42A1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AD5AECB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1FC1EA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438E33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17ACC7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488036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5506FD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972C8B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B60FF6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EC465D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D4CC58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79E6D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1722C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D4B4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FC57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16C82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E45D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1ED6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6ED9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388854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0BAB69C" w:tentative="1">
      <w:start w:val="1"/>
      <w:numFmt w:val="lowerLetter"/>
      <w:lvlText w:val="%2."/>
      <w:lvlJc w:val="left"/>
      <w:pPr>
        <w:ind w:left="1440" w:hanging="360"/>
      </w:pPr>
    </w:lvl>
    <w:lvl w:ilvl="2" w:tplc="FC32D572" w:tentative="1">
      <w:start w:val="1"/>
      <w:numFmt w:val="lowerRoman"/>
      <w:lvlText w:val="%3."/>
      <w:lvlJc w:val="right"/>
      <w:pPr>
        <w:ind w:left="2160" w:hanging="180"/>
      </w:pPr>
    </w:lvl>
    <w:lvl w:ilvl="3" w:tplc="FF924926" w:tentative="1">
      <w:start w:val="1"/>
      <w:numFmt w:val="decimal"/>
      <w:lvlText w:val="%4."/>
      <w:lvlJc w:val="left"/>
      <w:pPr>
        <w:ind w:left="2880" w:hanging="360"/>
      </w:pPr>
    </w:lvl>
    <w:lvl w:ilvl="4" w:tplc="AD5054A2" w:tentative="1">
      <w:start w:val="1"/>
      <w:numFmt w:val="lowerLetter"/>
      <w:lvlText w:val="%5."/>
      <w:lvlJc w:val="left"/>
      <w:pPr>
        <w:ind w:left="3600" w:hanging="360"/>
      </w:pPr>
    </w:lvl>
    <w:lvl w:ilvl="5" w:tplc="576C5D2A" w:tentative="1">
      <w:start w:val="1"/>
      <w:numFmt w:val="lowerRoman"/>
      <w:lvlText w:val="%6."/>
      <w:lvlJc w:val="right"/>
      <w:pPr>
        <w:ind w:left="4320" w:hanging="180"/>
      </w:pPr>
    </w:lvl>
    <w:lvl w:ilvl="6" w:tplc="A7108A1E" w:tentative="1">
      <w:start w:val="1"/>
      <w:numFmt w:val="decimal"/>
      <w:lvlText w:val="%7."/>
      <w:lvlJc w:val="left"/>
      <w:pPr>
        <w:ind w:left="5040" w:hanging="360"/>
      </w:pPr>
    </w:lvl>
    <w:lvl w:ilvl="7" w:tplc="32568A08" w:tentative="1">
      <w:start w:val="1"/>
      <w:numFmt w:val="lowerLetter"/>
      <w:lvlText w:val="%8."/>
      <w:lvlJc w:val="left"/>
      <w:pPr>
        <w:ind w:left="5760" w:hanging="360"/>
      </w:pPr>
    </w:lvl>
    <w:lvl w:ilvl="8" w:tplc="D0EC8C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1AE66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8AA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E44A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EE4E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FEC7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1CEF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22C9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7CFC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38DD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8AF8F3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9F08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9410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B4FD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668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1C99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32D1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AA0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F05B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FD1CC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2AA0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5A2C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441A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F0FF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F23C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9C69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0836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8AA4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66C6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6F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24F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B4F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B0AF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70C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DCD5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9E2C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828F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8F761A5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83E58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9221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A6B7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C7C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0FE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480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8D3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50C7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91EA30C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2EC4C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5258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A4D0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C35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6CCF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F0DE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CC62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1AA6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80BAC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6E50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56F4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1AD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CA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D8E2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E60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F6C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8CFF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94C84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A7C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90CE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D067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A77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B23D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5A4E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E1B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20C3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5" w15:restartNumberingAfterBreak="0">
    <w:nsid w:val="33CB3F86"/>
    <w:multiLevelType w:val="hybridMultilevel"/>
    <w:tmpl w:val="878CADF4"/>
    <w:lvl w:ilvl="0" w:tplc="9C4228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DAF0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604C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E81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2C93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AE7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AC29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0228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2A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8466A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C659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A84D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802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362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687E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808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3234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A3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B212DC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644F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8E4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38B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A2FB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785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21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AB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9E01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2F40352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E785A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A09D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5A4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CCA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F6F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E65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78F6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DE44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BC6059E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328939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0626CB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916AA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C72DDB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54CD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15026B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65E4DD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3D0FF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DBFA96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2AC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9A67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0E00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A7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091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66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EC35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2EF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2F7C2A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43F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AE4F84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6AE269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9EC29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8387B1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6E27C5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D72590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3C871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3FA63E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F2CE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925A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12B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641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C0E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85C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DE81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428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ECCE25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0006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BCD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8A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CB9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EB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DC3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5458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58E6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51082A3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514B9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8AE4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DE3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036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DC74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5884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8A0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482D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E01E9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266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EAD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54D7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D0FE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7008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88A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416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6031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54FCDC3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D5A1F7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814E49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FE0F56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C6AB56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522093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FE0612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E803A0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F180A8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C74E7B9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ECA8FF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21CB0F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748D05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B46CF1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DCE5BE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2C0764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78095B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79E343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6088ACA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44A9C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5660D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B5EB5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85443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26672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ECE73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66A0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4E652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54E098E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FE497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8E5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0A3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7CBD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469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C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C3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206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FDFC4A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8E9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B26D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BC4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0827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72B2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2A37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4B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E46A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DF9E5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34B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A8F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44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C282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629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0B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3E7A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2CF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6A3025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EA05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76F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F0D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FA3C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00CA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B0DE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944E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C8CD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8EEC6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82E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F876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2063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788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0A24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BED6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9AB5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5677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D1"/>
    <w:rsid w:val="000A6FC7"/>
    <w:rsid w:val="001668AB"/>
    <w:rsid w:val="00502C83"/>
    <w:rsid w:val="00514736"/>
    <w:rsid w:val="00552723"/>
    <w:rsid w:val="00584E2B"/>
    <w:rsid w:val="005F1ACD"/>
    <w:rsid w:val="005F72DC"/>
    <w:rsid w:val="006A11DA"/>
    <w:rsid w:val="0077400A"/>
    <w:rsid w:val="00B67721"/>
    <w:rsid w:val="00C202D1"/>
    <w:rsid w:val="00CE7FDB"/>
    <w:rsid w:val="00DA001D"/>
    <w:rsid w:val="00E5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AD18B"/>
  <w15:docId w15:val="{D86785EC-975E-49AC-A556-27758D16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5F72DC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5F72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43</cp:revision>
  <cp:lastPrinted>2010-11-19T11:14:00Z</cp:lastPrinted>
  <dcterms:created xsi:type="dcterms:W3CDTF">2016-12-16T12:43:00Z</dcterms:created>
  <dcterms:modified xsi:type="dcterms:W3CDTF">2025-03-12T05:09:00Z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