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248A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6061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22E5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248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248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248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248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248A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A7D8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248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248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248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248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248A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A7D8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A7D8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248A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A7D8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248A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62265">
        <w:rPr>
          <w:rFonts w:eastAsiaTheme="minorEastAsia"/>
          <w:color w:val="000000"/>
          <w:sz w:val="26"/>
          <w:szCs w:val="26"/>
        </w:rPr>
        <w:t>28.12.2024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</w:t>
      </w:r>
      <w:r w:rsidR="00462265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462265">
        <w:rPr>
          <w:rFonts w:eastAsiaTheme="minorEastAsia"/>
          <w:color w:val="000000"/>
          <w:sz w:val="26"/>
          <w:szCs w:val="26"/>
        </w:rPr>
        <w:t>17/117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8A7D8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248A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A7D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2BBA" w:rsidRPr="00DE2BBA" w:rsidRDefault="00DE2BBA" w:rsidP="00DE2BBA">
      <w:pPr>
        <w:ind w:firstLine="708"/>
        <w:jc w:val="center"/>
        <w:rPr>
          <w:b/>
          <w:sz w:val="26"/>
          <w:szCs w:val="26"/>
        </w:rPr>
      </w:pPr>
      <w:r w:rsidRPr="00DE2BBA">
        <w:rPr>
          <w:b/>
          <w:sz w:val="26"/>
          <w:szCs w:val="26"/>
        </w:rPr>
        <w:t>О предоставлении (резервировании) участка земли для создания семейного (родового) захоронения</w:t>
      </w:r>
    </w:p>
    <w:p w:rsidR="00DE2BBA" w:rsidRPr="00DE2BBA" w:rsidRDefault="00DE2BBA" w:rsidP="00DE2BBA">
      <w:pPr>
        <w:ind w:firstLine="708"/>
        <w:jc w:val="center"/>
        <w:rPr>
          <w:b/>
          <w:sz w:val="26"/>
          <w:szCs w:val="26"/>
        </w:rPr>
      </w:pPr>
    </w:p>
    <w:p w:rsidR="00AC14C7" w:rsidRPr="00760BEF" w:rsidRDefault="008A7D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BBA" w:rsidRPr="00DE2BBA" w:rsidRDefault="00F41448" w:rsidP="00DE2BB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B03633">
        <w:rPr>
          <w:sz w:val="26"/>
          <w:szCs w:val="26"/>
        </w:rPr>
        <w:t xml:space="preserve">В соответствии с Федеральным </w:t>
      </w:r>
      <w:hyperlink r:id="rId8" w:history="1">
        <w:r w:rsidRPr="00B03633">
          <w:rPr>
            <w:rStyle w:val="a8"/>
            <w:sz w:val="26"/>
            <w:szCs w:val="26"/>
          </w:rPr>
          <w:t>законом</w:t>
        </w:r>
      </w:hyperlink>
      <w:r w:rsidR="009F5356">
        <w:rPr>
          <w:sz w:val="26"/>
          <w:szCs w:val="26"/>
        </w:rPr>
        <w:t xml:space="preserve"> от 06.10.2003 №</w:t>
      </w:r>
      <w:r w:rsidRPr="00B03633">
        <w:rPr>
          <w:sz w:val="26"/>
          <w:szCs w:val="26"/>
        </w:rPr>
        <w:t xml:space="preserve"> 131-ФЗ </w:t>
      </w:r>
      <w:r w:rsidR="005E7E9E">
        <w:rPr>
          <w:sz w:val="26"/>
          <w:szCs w:val="26"/>
        </w:rPr>
        <w:t>«</w:t>
      </w:r>
      <w:r w:rsidRPr="00B03633">
        <w:rPr>
          <w:sz w:val="26"/>
          <w:szCs w:val="26"/>
        </w:rPr>
        <w:t>Об общих принципах организации местного самоуправления</w:t>
      </w:r>
      <w:r w:rsidR="005E7E9E">
        <w:rPr>
          <w:sz w:val="26"/>
          <w:szCs w:val="26"/>
        </w:rPr>
        <w:t>»</w:t>
      </w:r>
      <w:r w:rsidRPr="00B03633">
        <w:rPr>
          <w:sz w:val="26"/>
          <w:szCs w:val="26"/>
        </w:rPr>
        <w:t xml:space="preserve">, Федеральным </w:t>
      </w:r>
      <w:hyperlink r:id="rId9" w:history="1">
        <w:r w:rsidRPr="00B03633">
          <w:rPr>
            <w:rStyle w:val="a8"/>
            <w:sz w:val="26"/>
            <w:szCs w:val="26"/>
          </w:rPr>
          <w:t>законом</w:t>
        </w:r>
      </w:hyperlink>
      <w:r w:rsidRPr="00B03633">
        <w:rPr>
          <w:sz w:val="26"/>
          <w:szCs w:val="26"/>
        </w:rPr>
        <w:t xml:space="preserve"> от 12.01.1996 </w:t>
      </w:r>
      <w:r w:rsidR="009F5356">
        <w:rPr>
          <w:sz w:val="26"/>
          <w:szCs w:val="26"/>
        </w:rPr>
        <w:t xml:space="preserve"> № 8-ФЗ </w:t>
      </w:r>
      <w:r w:rsidR="005E7E9E">
        <w:rPr>
          <w:sz w:val="26"/>
          <w:szCs w:val="26"/>
        </w:rPr>
        <w:t>«</w:t>
      </w:r>
      <w:r w:rsidRPr="00B03633">
        <w:rPr>
          <w:sz w:val="26"/>
          <w:szCs w:val="26"/>
        </w:rPr>
        <w:t>О погребении и похоронном деле</w:t>
      </w:r>
      <w:r w:rsidR="005E7E9E">
        <w:rPr>
          <w:sz w:val="26"/>
          <w:szCs w:val="26"/>
        </w:rPr>
        <w:t>»</w:t>
      </w:r>
      <w:r w:rsidRPr="00B03633">
        <w:rPr>
          <w:sz w:val="26"/>
          <w:szCs w:val="26"/>
        </w:rPr>
        <w:t xml:space="preserve">, </w:t>
      </w:r>
      <w:hyperlink r:id="rId10" w:history="1">
        <w:r w:rsidRPr="00B03633">
          <w:rPr>
            <w:rStyle w:val="a8"/>
            <w:sz w:val="26"/>
            <w:szCs w:val="26"/>
          </w:rPr>
          <w:t>Законом</w:t>
        </w:r>
      </w:hyperlink>
      <w:r w:rsidRPr="00B03633">
        <w:rPr>
          <w:sz w:val="26"/>
          <w:szCs w:val="26"/>
        </w:rPr>
        <w:t xml:space="preserve"> Удмуртской Республики от 13.10.2011 N 55-РЗ </w:t>
      </w:r>
      <w:r w:rsidR="005E7E9E">
        <w:rPr>
          <w:sz w:val="26"/>
          <w:szCs w:val="26"/>
        </w:rPr>
        <w:t>«</w:t>
      </w:r>
      <w:r w:rsidRPr="00B03633">
        <w:rPr>
          <w:sz w:val="26"/>
          <w:szCs w:val="26"/>
        </w:rPr>
        <w:t>О семейных (родовых) захоронениях на тер</w:t>
      </w:r>
      <w:r>
        <w:rPr>
          <w:sz w:val="26"/>
          <w:szCs w:val="26"/>
        </w:rPr>
        <w:t>ритории Удмуртской Республики</w:t>
      </w:r>
      <w:r w:rsidR="005E7E9E">
        <w:rPr>
          <w:sz w:val="26"/>
          <w:szCs w:val="26"/>
        </w:rPr>
        <w:t>»</w:t>
      </w:r>
      <w:r w:rsidRPr="00B03633">
        <w:rPr>
          <w:sz w:val="26"/>
          <w:szCs w:val="26"/>
        </w:rPr>
        <w:t xml:space="preserve">, руководствуясь </w:t>
      </w:r>
      <w:hyperlink r:id="rId11" w:history="1">
        <w:r w:rsidRPr="00B03633">
          <w:rPr>
            <w:rStyle w:val="a8"/>
            <w:sz w:val="26"/>
            <w:szCs w:val="26"/>
          </w:rPr>
          <w:t>Уставом</w:t>
        </w:r>
      </w:hyperlink>
      <w:r w:rsidRPr="00B0363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«Городской</w:t>
      </w:r>
      <w:r w:rsidRPr="00B03633">
        <w:rPr>
          <w:sz w:val="26"/>
          <w:szCs w:val="26"/>
        </w:rPr>
        <w:t xml:space="preserve"> округ </w:t>
      </w:r>
      <w:r>
        <w:rPr>
          <w:sz w:val="26"/>
          <w:szCs w:val="26"/>
        </w:rPr>
        <w:t>«Город Глазов» Удмуртской Республики»</w:t>
      </w:r>
      <w:r w:rsidRPr="00B03633">
        <w:rPr>
          <w:sz w:val="26"/>
          <w:szCs w:val="26"/>
        </w:rPr>
        <w:t>,</w:t>
      </w:r>
      <w:r w:rsidR="00DE2BBA" w:rsidRPr="00DE2BBA">
        <w:rPr>
          <w:b/>
          <w:sz w:val="26"/>
          <w:szCs w:val="26"/>
        </w:rPr>
        <w:t xml:space="preserve"> </w:t>
      </w:r>
      <w:r w:rsidR="00DE2BBA">
        <w:rPr>
          <w:b/>
          <w:sz w:val="26"/>
          <w:szCs w:val="26"/>
        </w:rPr>
        <w:t>«</w:t>
      </w:r>
      <w:r w:rsidR="00DE2BBA" w:rsidRPr="00DE2BBA">
        <w:rPr>
          <w:sz w:val="26"/>
          <w:szCs w:val="26"/>
        </w:rPr>
        <w:t>Положение</w:t>
      </w:r>
      <w:r w:rsidR="00DE2BBA">
        <w:rPr>
          <w:sz w:val="26"/>
          <w:szCs w:val="26"/>
        </w:rPr>
        <w:t xml:space="preserve">м </w:t>
      </w:r>
      <w:r w:rsidR="00DE2BBA" w:rsidRPr="00DE2BBA">
        <w:rPr>
          <w:sz w:val="26"/>
          <w:szCs w:val="26"/>
        </w:rPr>
        <w:t>об организации ритуальных услуг и порядке содержания муниципальных общественных кладбищ на территории муниципального образования «Городской округ «Город Глазов» Удмуртской Республики</w:t>
      </w:r>
      <w:r w:rsidR="00DE2BBA">
        <w:rPr>
          <w:sz w:val="26"/>
          <w:szCs w:val="26"/>
        </w:rPr>
        <w:t>» утвержденным постановлением Администрации города Глазова</w:t>
      </w:r>
      <w:r w:rsidR="001C3DB2">
        <w:rPr>
          <w:sz w:val="26"/>
          <w:szCs w:val="26"/>
        </w:rPr>
        <w:t xml:space="preserve"> от 24.12.2024 № 18/19</w:t>
      </w:r>
      <w:r w:rsidR="00DE2BBA">
        <w:rPr>
          <w:sz w:val="26"/>
          <w:szCs w:val="26"/>
        </w:rPr>
        <w:t>,</w:t>
      </w:r>
    </w:p>
    <w:p w:rsidR="00C3153B" w:rsidRPr="00DE2BBA" w:rsidRDefault="00C3153B" w:rsidP="00DE2BBA">
      <w:pPr>
        <w:pStyle w:val="ConsPlusNormal"/>
        <w:spacing w:line="312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C3153B" w:rsidRDefault="007054A6" w:rsidP="00C3153B">
      <w:pPr>
        <w:pStyle w:val="ConsPlusNormal"/>
        <w:spacing w:line="312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8A207F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7107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="007107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="007107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7107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7107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7107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="007107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 w:rsidR="007107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7107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Ю:</w:t>
      </w:r>
    </w:p>
    <w:p w:rsidR="009F5356" w:rsidRDefault="009F5356" w:rsidP="00C3153B">
      <w:pPr>
        <w:pStyle w:val="ConsPlusNormal"/>
        <w:spacing w:line="312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DE2BBA" w:rsidRPr="00DE2BBA" w:rsidRDefault="00DE2BBA" w:rsidP="00DE2BBA">
      <w:pPr>
        <w:spacing w:line="276" w:lineRule="auto"/>
        <w:ind w:firstLine="708"/>
        <w:jc w:val="both"/>
        <w:rPr>
          <w:sz w:val="26"/>
          <w:szCs w:val="26"/>
        </w:rPr>
      </w:pPr>
      <w:r w:rsidRPr="00DE2BBA">
        <w:rPr>
          <w:sz w:val="26"/>
          <w:szCs w:val="26"/>
        </w:rPr>
        <w:t>1.Предоставление участка земли для создания семейного (родового) захоронения осуществляется</w:t>
      </w:r>
      <w:r w:rsidR="009F5356">
        <w:rPr>
          <w:sz w:val="26"/>
          <w:szCs w:val="26"/>
        </w:rPr>
        <w:t>,</w:t>
      </w:r>
      <w:r w:rsidRPr="00DE2BBA">
        <w:rPr>
          <w:sz w:val="26"/>
          <w:szCs w:val="26"/>
        </w:rPr>
        <w:t xml:space="preserve"> как непосредственно при погребении умершего, так и под будущие захоронения (резервирование).</w:t>
      </w:r>
    </w:p>
    <w:p w:rsidR="00DE2BBA" w:rsidRPr="00DE2BBA" w:rsidRDefault="00DE2BBA" w:rsidP="00DE2BBA">
      <w:pPr>
        <w:spacing w:line="276" w:lineRule="auto"/>
        <w:ind w:firstLine="708"/>
        <w:jc w:val="both"/>
        <w:rPr>
          <w:sz w:val="26"/>
          <w:szCs w:val="26"/>
        </w:rPr>
      </w:pPr>
      <w:r w:rsidRPr="00DE2BBA">
        <w:rPr>
          <w:sz w:val="26"/>
          <w:szCs w:val="26"/>
        </w:rPr>
        <w:t>2. Участок земли для создания семейного (родового) захоронения</w:t>
      </w:r>
      <w:r w:rsidR="005E7E9E">
        <w:rPr>
          <w:sz w:val="26"/>
          <w:szCs w:val="26"/>
        </w:rPr>
        <w:t xml:space="preserve"> </w:t>
      </w:r>
      <w:r w:rsidRPr="00DE2BBA">
        <w:rPr>
          <w:sz w:val="26"/>
          <w:szCs w:val="26"/>
        </w:rPr>
        <w:t>непосредственно  при  погребении умершего предоставляется бесплатно в размере:</w:t>
      </w:r>
    </w:p>
    <w:p w:rsidR="00DE2BBA" w:rsidRPr="00DE2BBA" w:rsidRDefault="00DE2BBA" w:rsidP="00DE2BBA">
      <w:pPr>
        <w:spacing w:line="276" w:lineRule="auto"/>
        <w:ind w:firstLine="708"/>
        <w:jc w:val="both"/>
        <w:rPr>
          <w:sz w:val="26"/>
          <w:szCs w:val="26"/>
        </w:rPr>
      </w:pPr>
      <w:r w:rsidRPr="00DE2BBA">
        <w:rPr>
          <w:sz w:val="26"/>
          <w:szCs w:val="26"/>
        </w:rPr>
        <w:t>-3м х 2.5м (в случае погребения умершего);</w:t>
      </w:r>
    </w:p>
    <w:p w:rsidR="00DE2BBA" w:rsidRPr="00DE2BBA" w:rsidRDefault="00DE2BBA" w:rsidP="00DE2BBA">
      <w:pPr>
        <w:spacing w:line="276" w:lineRule="auto"/>
        <w:ind w:firstLine="708"/>
        <w:jc w:val="both"/>
        <w:rPr>
          <w:sz w:val="26"/>
          <w:szCs w:val="26"/>
        </w:rPr>
      </w:pPr>
      <w:r w:rsidRPr="00DE2BBA">
        <w:rPr>
          <w:sz w:val="26"/>
          <w:szCs w:val="26"/>
        </w:rPr>
        <w:t>-1.5 м х 2,5 м (в случае захоронения урны с прахом).</w:t>
      </w:r>
    </w:p>
    <w:p w:rsidR="00DE2BBA" w:rsidRPr="00DE2BBA" w:rsidRDefault="00DE2BBA" w:rsidP="00DE2BBA">
      <w:pPr>
        <w:spacing w:line="276" w:lineRule="auto"/>
        <w:ind w:firstLine="708"/>
        <w:jc w:val="both"/>
        <w:rPr>
          <w:sz w:val="26"/>
          <w:szCs w:val="26"/>
        </w:rPr>
      </w:pPr>
      <w:r w:rsidRPr="00DE2BBA">
        <w:rPr>
          <w:sz w:val="26"/>
          <w:szCs w:val="26"/>
        </w:rPr>
        <w:t>3.За предоставление (резервирование) участка земли для создания семейного (родового) захоронения, как в части превышения размера бесплатно предоставляемого участка земли для создания семейного родового захоронения, осуществляемого непосредственно при погребении умершего, так и предоставляемого под будущие захоронения взимается единовременная выплата в размере:</w:t>
      </w:r>
    </w:p>
    <w:p w:rsidR="00F41448" w:rsidRPr="00DE2BBA" w:rsidRDefault="00F41448" w:rsidP="00DE2BBA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E2BBA">
        <w:rPr>
          <w:rFonts w:ascii="Times New Roman" w:hAnsi="Times New Roman" w:cs="Times New Roman"/>
          <w:sz w:val="26"/>
          <w:szCs w:val="26"/>
        </w:rPr>
        <w:t xml:space="preserve">- для лиц, зарегистрированных по месту жительства на территории </w:t>
      </w:r>
      <w:r w:rsidRPr="00DE2BBA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</w:t>
      </w:r>
      <w:r w:rsidR="005E7E9E">
        <w:rPr>
          <w:rFonts w:ascii="Times New Roman" w:hAnsi="Times New Roman" w:cs="Times New Roman"/>
          <w:sz w:val="26"/>
          <w:szCs w:val="26"/>
        </w:rPr>
        <w:t>«</w:t>
      </w:r>
      <w:r w:rsidRPr="00DE2BBA">
        <w:rPr>
          <w:rFonts w:ascii="Times New Roman" w:hAnsi="Times New Roman" w:cs="Times New Roman"/>
          <w:sz w:val="26"/>
          <w:szCs w:val="26"/>
        </w:rPr>
        <w:t>Городской округ «Город Глазов» Удмуртской Республики</w:t>
      </w:r>
      <w:r w:rsidR="005E7E9E">
        <w:rPr>
          <w:rFonts w:ascii="Times New Roman" w:hAnsi="Times New Roman" w:cs="Times New Roman"/>
          <w:sz w:val="26"/>
          <w:szCs w:val="26"/>
        </w:rPr>
        <w:t>»</w:t>
      </w:r>
      <w:r w:rsidRPr="00DE2BBA">
        <w:rPr>
          <w:rFonts w:ascii="Times New Roman" w:hAnsi="Times New Roman" w:cs="Times New Roman"/>
          <w:sz w:val="26"/>
          <w:szCs w:val="26"/>
        </w:rPr>
        <w:t xml:space="preserve"> в размере, равном одному минимальному размеру оплаты труда в Удмуртской Республике за 1 квадратный метр;</w:t>
      </w:r>
    </w:p>
    <w:p w:rsidR="00F41448" w:rsidRPr="00B03633" w:rsidRDefault="00F41448" w:rsidP="00DE2BBA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E2BBA">
        <w:rPr>
          <w:rFonts w:ascii="Times New Roman" w:hAnsi="Times New Roman" w:cs="Times New Roman"/>
          <w:sz w:val="26"/>
          <w:szCs w:val="26"/>
        </w:rPr>
        <w:t>- для лиц, не зарегистрированных по месту жительства на террито</w:t>
      </w:r>
      <w:r w:rsidR="005E7E9E">
        <w:rPr>
          <w:rFonts w:ascii="Times New Roman" w:hAnsi="Times New Roman" w:cs="Times New Roman"/>
          <w:sz w:val="26"/>
          <w:szCs w:val="26"/>
        </w:rPr>
        <w:t>рии муниципального образования «</w:t>
      </w:r>
      <w:r w:rsidRPr="00DE2BBA">
        <w:rPr>
          <w:rFonts w:ascii="Times New Roman" w:hAnsi="Times New Roman" w:cs="Times New Roman"/>
          <w:sz w:val="26"/>
          <w:szCs w:val="26"/>
        </w:rPr>
        <w:t>Городской округ «Город Глазов» Удмуртской Республики</w:t>
      </w:r>
      <w:r w:rsidR="005E7E9E">
        <w:rPr>
          <w:rFonts w:ascii="Times New Roman" w:hAnsi="Times New Roman" w:cs="Times New Roman"/>
          <w:sz w:val="26"/>
          <w:szCs w:val="26"/>
        </w:rPr>
        <w:t>»</w:t>
      </w:r>
      <w:r w:rsidRPr="00DE2BBA">
        <w:rPr>
          <w:rFonts w:ascii="Times New Roman" w:hAnsi="Times New Roman" w:cs="Times New Roman"/>
          <w:sz w:val="26"/>
          <w:szCs w:val="26"/>
        </w:rPr>
        <w:t xml:space="preserve"> в размере, равном двум минимальным</w:t>
      </w:r>
      <w:r w:rsidRPr="00B03633">
        <w:rPr>
          <w:rFonts w:ascii="Times New Roman" w:hAnsi="Times New Roman" w:cs="Times New Roman"/>
          <w:sz w:val="26"/>
          <w:szCs w:val="26"/>
        </w:rPr>
        <w:t xml:space="preserve"> размерам оплаты труда в Удмуртской Республике за 1 квадратный метр.</w:t>
      </w:r>
    </w:p>
    <w:p w:rsidR="00F41448" w:rsidRPr="00B03633" w:rsidRDefault="001C3DB2" w:rsidP="00DE2BBA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41448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 опубликованию</w:t>
      </w:r>
      <w:r w:rsidR="00F41448" w:rsidRPr="00B03633">
        <w:rPr>
          <w:rFonts w:ascii="Times New Roman" w:hAnsi="Times New Roman" w:cs="Times New Roman"/>
          <w:sz w:val="26"/>
          <w:szCs w:val="26"/>
        </w:rPr>
        <w:t>.</w:t>
      </w:r>
    </w:p>
    <w:p w:rsidR="00F41448" w:rsidRPr="00B03633" w:rsidRDefault="001C3DB2" w:rsidP="00DE2BBA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41448" w:rsidRPr="00B03633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возложить на </w:t>
      </w:r>
      <w:r w:rsidR="00F41448">
        <w:rPr>
          <w:rFonts w:ascii="Times New Roman" w:hAnsi="Times New Roman" w:cs="Times New Roman"/>
          <w:sz w:val="26"/>
          <w:szCs w:val="26"/>
        </w:rPr>
        <w:t>начальника управления жилищно–коммунального хозяйства, наделенного правами юридического лица, Администрации города Глазова.</w:t>
      </w:r>
    </w:p>
    <w:p w:rsidR="00AC14C7" w:rsidRPr="001F5B74" w:rsidRDefault="008A7D82" w:rsidP="00DE2BBA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A7D8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A7D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22E5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248A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248A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A7D8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512EE" w:rsidRDefault="004512EE" w:rsidP="004512E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095A50" w:rsidRDefault="00095A50" w:rsidP="004512E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095A50" w:rsidRDefault="00095A50" w:rsidP="004512E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bookmarkStart w:id="0" w:name="_GoBack"/>
      <w:bookmarkEnd w:id="0"/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F55B6E" w:rsidRDefault="00F55B6E" w:rsidP="00095A50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sectPr w:rsidR="00F55B6E" w:rsidSect="00C3153B">
      <w:headerReference w:type="even" r:id="rId12"/>
      <w:headerReference w:type="default" r:id="rId13"/>
      <w:pgSz w:w="11906" w:h="16838"/>
      <w:pgMar w:top="567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82" w:rsidRDefault="008A7D82">
      <w:r>
        <w:separator/>
      </w:r>
    </w:p>
  </w:endnote>
  <w:endnote w:type="continuationSeparator" w:id="0">
    <w:p w:rsidR="008A7D82" w:rsidRDefault="008A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82" w:rsidRDefault="008A7D82">
      <w:r>
        <w:separator/>
      </w:r>
    </w:p>
  </w:footnote>
  <w:footnote w:type="continuationSeparator" w:id="0">
    <w:p w:rsidR="008A7D82" w:rsidRDefault="008A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248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A7D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248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226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A7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252E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80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A3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25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7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44B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49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44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1EF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6940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524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AD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45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0B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9E6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29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A6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F8C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1AE0B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0C48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134546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0AC2B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ACC00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62CC3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9D053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0824C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2BE93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C585F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D6EF2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889F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A483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4676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3E26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924A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C40F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247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9F2A0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ED453F8" w:tentative="1">
      <w:start w:val="1"/>
      <w:numFmt w:val="lowerLetter"/>
      <w:lvlText w:val="%2."/>
      <w:lvlJc w:val="left"/>
      <w:pPr>
        <w:ind w:left="1440" w:hanging="360"/>
      </w:pPr>
    </w:lvl>
    <w:lvl w:ilvl="2" w:tplc="B3F89EF8" w:tentative="1">
      <w:start w:val="1"/>
      <w:numFmt w:val="lowerRoman"/>
      <w:lvlText w:val="%3."/>
      <w:lvlJc w:val="right"/>
      <w:pPr>
        <w:ind w:left="2160" w:hanging="180"/>
      </w:pPr>
    </w:lvl>
    <w:lvl w:ilvl="3" w:tplc="33D26694" w:tentative="1">
      <w:start w:val="1"/>
      <w:numFmt w:val="decimal"/>
      <w:lvlText w:val="%4."/>
      <w:lvlJc w:val="left"/>
      <w:pPr>
        <w:ind w:left="2880" w:hanging="360"/>
      </w:pPr>
    </w:lvl>
    <w:lvl w:ilvl="4" w:tplc="B24EFD80" w:tentative="1">
      <w:start w:val="1"/>
      <w:numFmt w:val="lowerLetter"/>
      <w:lvlText w:val="%5."/>
      <w:lvlJc w:val="left"/>
      <w:pPr>
        <w:ind w:left="3600" w:hanging="360"/>
      </w:pPr>
    </w:lvl>
    <w:lvl w:ilvl="5" w:tplc="B900C568" w:tentative="1">
      <w:start w:val="1"/>
      <w:numFmt w:val="lowerRoman"/>
      <w:lvlText w:val="%6."/>
      <w:lvlJc w:val="right"/>
      <w:pPr>
        <w:ind w:left="4320" w:hanging="180"/>
      </w:pPr>
    </w:lvl>
    <w:lvl w:ilvl="6" w:tplc="C27462A4" w:tentative="1">
      <w:start w:val="1"/>
      <w:numFmt w:val="decimal"/>
      <w:lvlText w:val="%7."/>
      <w:lvlJc w:val="left"/>
      <w:pPr>
        <w:ind w:left="5040" w:hanging="360"/>
      </w:pPr>
    </w:lvl>
    <w:lvl w:ilvl="7" w:tplc="C4A6BAB0" w:tentative="1">
      <w:start w:val="1"/>
      <w:numFmt w:val="lowerLetter"/>
      <w:lvlText w:val="%8."/>
      <w:lvlJc w:val="left"/>
      <w:pPr>
        <w:ind w:left="5760" w:hanging="360"/>
      </w:pPr>
    </w:lvl>
    <w:lvl w:ilvl="8" w:tplc="6DB41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4F26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69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A5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4D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E6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EC0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04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43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A0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01E1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CD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68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49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62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E7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06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46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C70C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88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C3D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ED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C01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58B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54F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6DE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E617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0EE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E5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03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4B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26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E7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05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C3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2C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496A9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9E46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761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65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2E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A0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E0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0E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46D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35039E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30ED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22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84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29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84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06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6A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C8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C6A2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E90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8E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1E6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07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4C7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0E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85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950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00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05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E1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0F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0E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A8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5E0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6781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C01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1E7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43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6A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CF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C0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C6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1C2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D187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69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0D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06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8E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E8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61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09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CC7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004F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8E0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C2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0B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0F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0F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6B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4E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620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6EC60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7C2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63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8F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83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2D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CA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48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9F6C95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C9A3F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1C1C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CCFA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1544D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6882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12FA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5FAAF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A94945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50CD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C8B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C68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C8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E2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B25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C9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EE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E2E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8500B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BC6A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F0CC3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71034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BAED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00E1F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72CED4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8DE45E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A081F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CA8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7E7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68F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8F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6D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380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09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48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2CF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1B0B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840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47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AA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48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788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A5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4E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68C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5E629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F7A5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22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89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A1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0F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3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83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A5C2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0E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8C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09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44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66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2C8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47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E99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F5488"/>
    <w:multiLevelType w:val="hybridMultilevel"/>
    <w:tmpl w:val="556E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C0CCB"/>
    <w:multiLevelType w:val="hybridMultilevel"/>
    <w:tmpl w:val="F800BA12"/>
    <w:lvl w:ilvl="0" w:tplc="AD7C06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8484B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DE46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544ED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48A04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91CFF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0CC9C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6467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DF4740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F93E6F0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C706FD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F44A49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968C8A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E20716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CE2F4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C9220C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B6EBFA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8DAB7E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E9486C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6265E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9C48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B257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8E8C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4C42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8041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DEB9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6AE5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8DE29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9A5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4C4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C5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C5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BE9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4B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C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E20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4E127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707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7E8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C5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E4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C5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0D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B0B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061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C5665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4AE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9CA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48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2C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68D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AE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ED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D22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D0EB4"/>
    <w:multiLevelType w:val="hybridMultilevel"/>
    <w:tmpl w:val="D7BCEF8C"/>
    <w:lvl w:ilvl="0" w:tplc="70FE43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60EE"/>
    <w:multiLevelType w:val="hybridMultilevel"/>
    <w:tmpl w:val="87507612"/>
    <w:lvl w:ilvl="0" w:tplc="1D06C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505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965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0A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C4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684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49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47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CA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48789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A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C6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E9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C5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CD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F44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8BB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A8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50"/>
    <w:rsid w:val="00022E50"/>
    <w:rsid w:val="00095A50"/>
    <w:rsid w:val="000B479C"/>
    <w:rsid w:val="0010246D"/>
    <w:rsid w:val="001C3DB2"/>
    <w:rsid w:val="001E7F05"/>
    <w:rsid w:val="002E0A64"/>
    <w:rsid w:val="00316DA5"/>
    <w:rsid w:val="003228DC"/>
    <w:rsid w:val="00403954"/>
    <w:rsid w:val="004248AC"/>
    <w:rsid w:val="00427DD8"/>
    <w:rsid w:val="004512EE"/>
    <w:rsid w:val="00462265"/>
    <w:rsid w:val="00477264"/>
    <w:rsid w:val="005E7E9E"/>
    <w:rsid w:val="006475E1"/>
    <w:rsid w:val="006A0409"/>
    <w:rsid w:val="007054A6"/>
    <w:rsid w:val="00710770"/>
    <w:rsid w:val="008A207F"/>
    <w:rsid w:val="008A7D82"/>
    <w:rsid w:val="0099448C"/>
    <w:rsid w:val="009F5356"/>
    <w:rsid w:val="00C3153B"/>
    <w:rsid w:val="00DE2BBA"/>
    <w:rsid w:val="00E74250"/>
    <w:rsid w:val="00ED0BC5"/>
    <w:rsid w:val="00F154A9"/>
    <w:rsid w:val="00F41448"/>
    <w:rsid w:val="00F55B6E"/>
    <w:rsid w:val="00F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0806A"/>
  <w15:docId w15:val="{75613D34-07E0-4E15-BE1F-849A62F5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5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53&amp;n=162040&amp;dst=1000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53&amp;n=47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64</cp:revision>
  <cp:lastPrinted>2024-12-28T08:56:00Z</cp:lastPrinted>
  <dcterms:created xsi:type="dcterms:W3CDTF">2016-12-16T12:43:00Z</dcterms:created>
  <dcterms:modified xsi:type="dcterms:W3CDTF">2025-01-09T09:55:00Z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