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E7FE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83816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25DE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E7FE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E7FE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E7FE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E7FE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E7FE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670FFD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E7FE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0E7FE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0E7FE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0E7FE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0E7FE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670FF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70FF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E7FE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70FF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E7FE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B266AA">
        <w:rPr>
          <w:rFonts w:eastAsiaTheme="minorEastAsia"/>
          <w:color w:val="000000"/>
          <w:sz w:val="26"/>
          <w:szCs w:val="26"/>
        </w:rPr>
        <w:t>28.11.2024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</w:t>
      </w:r>
      <w:r w:rsidR="00B266AA">
        <w:rPr>
          <w:rFonts w:eastAsiaTheme="minorEastAsia"/>
          <w:color w:val="000000"/>
          <w:sz w:val="26"/>
          <w:szCs w:val="26"/>
        </w:rPr>
        <w:t xml:space="preserve">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</w:t>
      </w:r>
      <w:r w:rsidR="00B266AA">
        <w:rPr>
          <w:rFonts w:eastAsiaTheme="minorEastAsia"/>
          <w:color w:val="000000"/>
          <w:sz w:val="26"/>
          <w:szCs w:val="26"/>
        </w:rPr>
        <w:t>20/40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670FF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E7FE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70FF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0E7FE2" w:rsidP="00343DF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 внесении изменений в  Административный регламент по предоставлению муниципальной услуги «Выдача разрешения на размещение объектов  на землях или земельных участках,  находящихся в государственной или в муниципальной собственности, без предоставления земельных участков  и установления сервитута», утвержденный постановлением Администрации города Глазова от 15.12.2016 № 20/48</w:t>
      </w:r>
    </w:p>
    <w:p w:rsidR="00AC14C7" w:rsidRPr="00760BEF" w:rsidRDefault="00670FF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670FF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3D6970" w:rsidRPr="00B84329" w:rsidRDefault="003D6970" w:rsidP="003D6970">
      <w:pPr>
        <w:tabs>
          <w:tab w:val="left" w:pos="6360"/>
        </w:tabs>
        <w:spacing w:line="312" w:lineRule="auto"/>
        <w:jc w:val="both"/>
        <w:rPr>
          <w:snapToGrid w:val="0"/>
          <w:sz w:val="25"/>
          <w:szCs w:val="25"/>
        </w:rPr>
      </w:pPr>
      <w:r>
        <w:rPr>
          <w:rFonts w:eastAsia="MS Mincho"/>
          <w:sz w:val="25"/>
          <w:szCs w:val="25"/>
        </w:rPr>
        <w:t xml:space="preserve">               </w:t>
      </w:r>
      <w:r w:rsidRPr="00B84329">
        <w:rPr>
          <w:rFonts w:eastAsia="MS Mincho"/>
          <w:sz w:val="25"/>
          <w:szCs w:val="25"/>
        </w:rPr>
        <w:t xml:space="preserve">Руководствуясь Федеральным законом от 27.07.2010 года № 210-ФЗ </w:t>
      </w:r>
      <w:r w:rsidRPr="00B84329">
        <w:rPr>
          <w:sz w:val="25"/>
          <w:szCs w:val="25"/>
        </w:rPr>
        <w:t xml:space="preserve">«Об организации предоставления государственных и муниципальных услуг», постановлением Администрации города Глазова от </w:t>
      </w:r>
      <w:r w:rsidRPr="00B84329">
        <w:rPr>
          <w:snapToGrid w:val="0"/>
          <w:sz w:val="25"/>
          <w:szCs w:val="25"/>
        </w:rPr>
        <w:t>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</w:t>
      </w:r>
    </w:p>
    <w:p w:rsidR="003D6970" w:rsidRPr="00B84329" w:rsidRDefault="003D6970" w:rsidP="003D6970">
      <w:pPr>
        <w:pStyle w:val="af"/>
        <w:spacing w:line="312" w:lineRule="auto"/>
        <w:jc w:val="both"/>
        <w:rPr>
          <w:rFonts w:ascii="Times New Roman" w:hAnsi="Times New Roman"/>
          <w:b/>
          <w:bCs/>
          <w:sz w:val="25"/>
          <w:szCs w:val="25"/>
        </w:rPr>
      </w:pPr>
      <w:r w:rsidRPr="00B84329">
        <w:rPr>
          <w:rFonts w:ascii="Times New Roman" w:hAnsi="Times New Roman"/>
          <w:b/>
          <w:bCs/>
          <w:sz w:val="25"/>
          <w:szCs w:val="25"/>
        </w:rPr>
        <w:t>П О С Т А Н О В Л Я Ю:</w:t>
      </w:r>
    </w:p>
    <w:p w:rsidR="003D6970" w:rsidRPr="00B84329" w:rsidRDefault="003D6970" w:rsidP="003D6970">
      <w:pPr>
        <w:spacing w:line="312" w:lineRule="auto"/>
        <w:jc w:val="both"/>
        <w:rPr>
          <w:sz w:val="26"/>
          <w:szCs w:val="26"/>
        </w:rPr>
      </w:pPr>
      <w:r w:rsidRPr="00B84329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          </w:t>
      </w:r>
      <w:r w:rsidRPr="00B84329">
        <w:rPr>
          <w:sz w:val="26"/>
          <w:szCs w:val="26"/>
        </w:rPr>
        <w:t xml:space="preserve">1. Внести в Административный регламент по предоставлению муниципальной услуги </w:t>
      </w:r>
      <w:r w:rsidRPr="00F0674E">
        <w:rPr>
          <w:bCs/>
          <w:sz w:val="26"/>
          <w:szCs w:val="26"/>
        </w:rPr>
        <w:t>«Выдача разрешения на размещение объектов  на землях или земельных участках,  находящихся в государственной или в муниципальной собственности, без предоставления земельных участков  и установления сервитута», утвержденный постановлением Администрации города Глазова от 15.12.2016 № 20/48</w:t>
      </w:r>
      <w:r w:rsidRPr="00B84329">
        <w:rPr>
          <w:bCs/>
          <w:sz w:val="26"/>
          <w:szCs w:val="26"/>
        </w:rPr>
        <w:t xml:space="preserve">, </w:t>
      </w:r>
      <w:r w:rsidRPr="00B84329">
        <w:rPr>
          <w:sz w:val="26"/>
          <w:szCs w:val="26"/>
        </w:rPr>
        <w:t>следующие изменения:</w:t>
      </w:r>
    </w:p>
    <w:p w:rsidR="003D6970" w:rsidRPr="00B84329" w:rsidRDefault="003D6970" w:rsidP="003D6970">
      <w:pPr>
        <w:pStyle w:val="ae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  <w:r w:rsidRPr="00B84329">
        <w:rPr>
          <w:sz w:val="26"/>
          <w:szCs w:val="26"/>
        </w:rPr>
        <w:tab/>
      </w:r>
      <w:r w:rsidRPr="00B84329">
        <w:rPr>
          <w:color w:val="000000"/>
          <w:sz w:val="26"/>
          <w:szCs w:val="26"/>
        </w:rPr>
        <w:t xml:space="preserve">1.1.  Абзац </w:t>
      </w:r>
      <w:r>
        <w:rPr>
          <w:color w:val="000000"/>
          <w:sz w:val="26"/>
          <w:szCs w:val="26"/>
        </w:rPr>
        <w:t>7</w:t>
      </w:r>
      <w:r w:rsidRPr="00B84329">
        <w:rPr>
          <w:color w:val="000000"/>
          <w:sz w:val="26"/>
          <w:szCs w:val="26"/>
        </w:rPr>
        <w:t xml:space="preserve"> пункта 3 исключить.</w:t>
      </w:r>
    </w:p>
    <w:p w:rsidR="003D6970" w:rsidRPr="00B84329" w:rsidRDefault="003D6970" w:rsidP="003D6970">
      <w:pPr>
        <w:pStyle w:val="ae"/>
        <w:spacing w:before="0" w:beforeAutospacing="0" w:after="0" w:afterAutospacing="0" w:line="312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В абзаце 14</w:t>
      </w:r>
      <w:r w:rsidRPr="00B84329">
        <w:rPr>
          <w:color w:val="000000"/>
          <w:sz w:val="26"/>
          <w:szCs w:val="26"/>
        </w:rPr>
        <w:t xml:space="preserve"> пункта 3 и далее по тексту слова «муниципальное образование «Город Глазов» в соответствующем падеже заменить словами «муниципальное образование «Городской округ «Город Глазов» Удмуртской Республики» в соответствующем падеже.</w:t>
      </w:r>
    </w:p>
    <w:p w:rsidR="003D6970" w:rsidRPr="00B84329" w:rsidRDefault="003D6970" w:rsidP="003D6970">
      <w:pPr>
        <w:pStyle w:val="ae"/>
        <w:spacing w:before="0" w:beforeAutospacing="0" w:after="0" w:afterAutospacing="0" w:line="312" w:lineRule="auto"/>
        <w:ind w:firstLine="708"/>
        <w:jc w:val="both"/>
        <w:rPr>
          <w:color w:val="000000"/>
          <w:sz w:val="26"/>
          <w:szCs w:val="26"/>
        </w:rPr>
      </w:pPr>
      <w:r w:rsidRPr="00B84329">
        <w:rPr>
          <w:color w:val="000000"/>
          <w:sz w:val="26"/>
          <w:szCs w:val="26"/>
        </w:rPr>
        <w:t>1.3. Абзац 3 пункта 5.7 после слов «электронной почты» дополнить словами «</w:t>
      </w:r>
      <w:r>
        <w:rPr>
          <w:color w:val="000000"/>
          <w:sz w:val="26"/>
          <w:szCs w:val="26"/>
        </w:rPr>
        <w:t xml:space="preserve">или </w:t>
      </w:r>
      <w:r w:rsidRPr="00B84329">
        <w:rPr>
          <w:color w:val="000000"/>
          <w:sz w:val="26"/>
          <w:szCs w:val="26"/>
        </w:rPr>
        <w:t>адрес (уникальный идентификатор) личного кабинета на Едином портале,».</w:t>
      </w:r>
    </w:p>
    <w:p w:rsidR="003D6970" w:rsidRPr="00B84329" w:rsidRDefault="003D6970" w:rsidP="003D6970">
      <w:pPr>
        <w:pStyle w:val="ae"/>
        <w:spacing w:before="0" w:beforeAutospacing="0" w:after="0" w:afterAutospacing="0" w:line="312" w:lineRule="auto"/>
        <w:ind w:firstLine="708"/>
        <w:jc w:val="both"/>
        <w:rPr>
          <w:color w:val="000000"/>
          <w:sz w:val="26"/>
          <w:szCs w:val="26"/>
        </w:rPr>
      </w:pPr>
      <w:r w:rsidRPr="00B84329">
        <w:rPr>
          <w:color w:val="000000"/>
          <w:sz w:val="26"/>
          <w:szCs w:val="26"/>
        </w:rPr>
        <w:t xml:space="preserve">1.4.  Абзац 4 пункта 5.7 изложить в следующей редакции:  </w:t>
      </w:r>
    </w:p>
    <w:p w:rsidR="003D6970" w:rsidRPr="00B84329" w:rsidRDefault="003D6970" w:rsidP="003D6970">
      <w:pPr>
        <w:pStyle w:val="ae"/>
        <w:spacing w:before="0" w:beforeAutospacing="0" w:after="0" w:afterAutospacing="0" w:line="312" w:lineRule="auto"/>
        <w:ind w:firstLine="708"/>
        <w:jc w:val="both"/>
        <w:rPr>
          <w:color w:val="000000"/>
          <w:sz w:val="26"/>
          <w:szCs w:val="26"/>
        </w:rPr>
      </w:pPr>
      <w:r w:rsidRPr="00B84329">
        <w:rPr>
          <w:color w:val="000000"/>
          <w:sz w:val="26"/>
          <w:szCs w:val="26"/>
        </w:rPr>
        <w:lastRenderedPageBreak/>
        <w:t>«Ответ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обращении, или по адресу (уникальному идентификатору) личного кабинета гражданина на Едином портале при его использовании или в письменной форме по почтовому адресу, указанному в обращении».</w:t>
      </w:r>
    </w:p>
    <w:p w:rsidR="003D6970" w:rsidRDefault="003D6970" w:rsidP="003D6970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B84329">
        <w:rPr>
          <w:color w:val="000000"/>
          <w:sz w:val="26"/>
          <w:szCs w:val="26"/>
        </w:rPr>
        <w:t xml:space="preserve">1.5. </w:t>
      </w:r>
      <w:r>
        <w:rPr>
          <w:sz w:val="26"/>
          <w:szCs w:val="26"/>
        </w:rPr>
        <w:t>Абзац 3 пункта 10.</w:t>
      </w:r>
      <w:r w:rsidR="004245CE">
        <w:rPr>
          <w:sz w:val="26"/>
          <w:szCs w:val="26"/>
        </w:rPr>
        <w:t>3</w:t>
      </w:r>
      <w:r>
        <w:rPr>
          <w:sz w:val="26"/>
          <w:szCs w:val="26"/>
        </w:rPr>
        <w:t xml:space="preserve"> после слова «организации» дополнить словами «(при наличии)».</w:t>
      </w:r>
    </w:p>
    <w:p w:rsidR="003D6970" w:rsidRPr="00B84329" w:rsidRDefault="003D6970" w:rsidP="003D6970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1.6. </w:t>
      </w:r>
      <w:r w:rsidRPr="00B84329">
        <w:rPr>
          <w:sz w:val="26"/>
          <w:szCs w:val="26"/>
        </w:rPr>
        <w:t xml:space="preserve">Пункт 15 изложить в следующей редакции:  </w:t>
      </w:r>
    </w:p>
    <w:p w:rsidR="003D6970" w:rsidRPr="00B84329" w:rsidRDefault="003D6970" w:rsidP="003D6970">
      <w:pPr>
        <w:pStyle w:val="ae"/>
        <w:spacing w:before="0" w:beforeAutospacing="0" w:after="0" w:afterAutospacing="0" w:line="312" w:lineRule="auto"/>
        <w:jc w:val="both"/>
        <w:rPr>
          <w:sz w:val="26"/>
          <w:szCs w:val="26"/>
        </w:rPr>
      </w:pPr>
      <w:r w:rsidRPr="00B84329">
        <w:rPr>
          <w:sz w:val="26"/>
          <w:szCs w:val="26"/>
        </w:rPr>
        <w:t>«15. Срок регистрации запроса о предоставлении муниципальной услуги, в том числе в электронной форме</w:t>
      </w:r>
    </w:p>
    <w:p w:rsidR="003D6970" w:rsidRPr="00B84329" w:rsidRDefault="003D6970" w:rsidP="003D6970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B84329">
        <w:rPr>
          <w:sz w:val="26"/>
          <w:szCs w:val="26"/>
        </w:rPr>
        <w:t xml:space="preserve">Регистрация заявления при обращении Заявителя (представителя Заявителя) в Управление осуществляется в течение 1 рабочего дня. В случае поступления заявления через многофункциональный центр, оно регистрируется в день его поступления в Управление. </w:t>
      </w:r>
    </w:p>
    <w:p w:rsidR="003D6970" w:rsidRPr="00B84329" w:rsidRDefault="003D6970" w:rsidP="003D6970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 w:rsidRPr="00B84329">
        <w:rPr>
          <w:sz w:val="26"/>
          <w:szCs w:val="26"/>
        </w:rPr>
        <w:t>При поступлении заявления в электронной форме в рабочие дни - в день его поступления, в выходные или праздничные дни - в первый рабочий день, следующий за днем его поступления</w:t>
      </w:r>
      <w:r>
        <w:rPr>
          <w:sz w:val="26"/>
          <w:szCs w:val="26"/>
        </w:rPr>
        <w:t>.</w:t>
      </w:r>
      <w:r w:rsidRPr="00B84329">
        <w:rPr>
          <w:sz w:val="26"/>
          <w:szCs w:val="26"/>
        </w:rPr>
        <w:t>».</w:t>
      </w:r>
    </w:p>
    <w:p w:rsidR="003D6970" w:rsidRPr="00E6525D" w:rsidRDefault="003D6970" w:rsidP="003D6970">
      <w:pPr>
        <w:pStyle w:val="ae"/>
        <w:spacing w:before="0" w:beforeAutospacing="0" w:after="0" w:afterAutospacing="0"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Pr="00B84329">
        <w:rPr>
          <w:sz w:val="26"/>
          <w:szCs w:val="26"/>
        </w:rPr>
        <w:t xml:space="preserve">. </w:t>
      </w:r>
      <w:r w:rsidRPr="00E6525D">
        <w:rPr>
          <w:sz w:val="26"/>
          <w:szCs w:val="26"/>
        </w:rPr>
        <w:t xml:space="preserve">Раздел </w:t>
      </w:r>
      <w:r w:rsidRPr="00E6525D">
        <w:rPr>
          <w:sz w:val="26"/>
          <w:szCs w:val="26"/>
          <w:lang w:val="en-US"/>
        </w:rPr>
        <w:t>V</w:t>
      </w:r>
      <w:r w:rsidRPr="00E6525D">
        <w:rPr>
          <w:sz w:val="26"/>
          <w:szCs w:val="26"/>
        </w:rPr>
        <w:t xml:space="preserve"> изложить в следующей редакции:  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«V. Досудебный (внесудебный) порядок обжалования решений и действий (бездействия) органа, предоставляющего услугу, а также должностных лиц и муниципальных служащих.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 xml:space="preserve">23. Досудебный (внесудебный) порядок обжалования решений и действий (бездействия) Управления, должностных лиц Управления, муниципальных служащих, многофункционального центра, работников многофункционального центра  определяется Федеральным законом от 27.07.2010 года № 210-ФЗ «Об организации предоставления государственных и муниципальных услуг», принимаемыми в соответствии с ним муниципальными правовыми актами и настоящим Регламентом. 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24. Заявитель вправе обжаловать решения, принятые в ходе предоставления муниципальной услуги (на любом этапе), действия (бездействие) Управления, должностных лиц Управления и муниципальных служащих, многофункционального центра и работников многофункционального центра в досудебном (внесудебном) порядке.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25. Заявитель может обратиться с жалобой, в том числе в следующих случаях: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нарушение срока предоставления муниципальной услуги;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lastRenderedPageBreak/>
        <w:t>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 «Об организации предоставления государственных и муниципальных услуг».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 xml:space="preserve">26.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lastRenderedPageBreak/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 xml:space="preserve"> Жалоба на решения и действия (бездействие) работника многофункционального центра подается руководителю этого многофункционального центра. 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Жалоба может быть направлена по почте, через многофункциональный центр, по электронной почте, а также через ЕПГУ или РПГУ УР, а также может быть принята при личном приеме.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27. Жалоба должна содержать: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наименование Управления, многофункционального центра, ФИО должностного лица Управления, муниципального служащего, работника многофункционального центра, решения и действия (бездействие) которых обжалуются;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сведения об обжалуемых решениях и действиях (бездействии) Управления, многофункционального центра, должностного лица Управления, муниципального служащего, работника многофункционального центра;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 xml:space="preserve">доводы, на основании которых Заявитель не согласен с решением и действием (бездействием) Управления, многофункционального центра, должностного лица Управления, муниципального служащего, работника многофункционального центра. 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28. Жалоба подлежит рассмотрению,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29. По результатам рассмотрения жалобы принимается одно из следующих решений: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</w:t>
      </w:r>
      <w:r w:rsidRPr="007F4149">
        <w:rPr>
          <w:bCs/>
          <w:sz w:val="26"/>
          <w:szCs w:val="26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в удовлетворении жалобы отказывается.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 xml:space="preserve">По результатам рассмотрения жалобы: 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не позднее дня, следующего за днем принятия решения, указанного в пункте 29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в случае признания жалобы подлежащей удовлетворению в ответе Заявителю, дается информация о действиях, осуществляемых Управлением, Администрацией города Глазова,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D6970" w:rsidRPr="007F4149" w:rsidRDefault="003D6970" w:rsidP="003D6970">
      <w:pPr>
        <w:spacing w:line="312" w:lineRule="auto"/>
        <w:ind w:firstLine="708"/>
        <w:jc w:val="both"/>
        <w:rPr>
          <w:bCs/>
          <w:sz w:val="26"/>
          <w:szCs w:val="26"/>
        </w:rPr>
      </w:pPr>
      <w:r w:rsidRPr="007F4149">
        <w:rPr>
          <w:bCs/>
          <w:sz w:val="26"/>
          <w:szCs w:val="26"/>
        </w:rPr>
        <w:t>31. В случае установления в ходе или по результатам рассмотрения жалобы признаков состава административного правонарушения или преступления, Управление, Администрация города Глазова, многофункциональный центр незамедлительно направляют имеющиеся материалы в органы прокуратуры.».</w:t>
      </w:r>
    </w:p>
    <w:p w:rsidR="003D6970" w:rsidRPr="00E6525D" w:rsidRDefault="003D6970" w:rsidP="003D6970">
      <w:pPr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6525D">
        <w:rPr>
          <w:sz w:val="26"/>
          <w:szCs w:val="26"/>
        </w:rPr>
        <w:t xml:space="preserve">. Настоящее постановление полежит официальному опубликованию в средствах массовой информации. </w:t>
      </w:r>
    </w:p>
    <w:p w:rsidR="003D6970" w:rsidRPr="00B84329" w:rsidRDefault="003D6970" w:rsidP="003D697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1F5B74" w:rsidRDefault="00670FF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670FF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25DE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E7FE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E7FE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670FF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43DFC" w:rsidRDefault="00343DF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343DFC" w:rsidRDefault="00343DF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43DFC" w:rsidRDefault="00343DFC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343DFC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FFD" w:rsidRDefault="00670FFD">
      <w:r>
        <w:separator/>
      </w:r>
    </w:p>
  </w:endnote>
  <w:endnote w:type="continuationSeparator" w:id="0">
    <w:p w:rsidR="00670FFD" w:rsidRDefault="0067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FFD" w:rsidRDefault="00670FFD">
      <w:r>
        <w:separator/>
      </w:r>
    </w:p>
  </w:footnote>
  <w:footnote w:type="continuationSeparator" w:id="0">
    <w:p w:rsidR="00670FFD" w:rsidRDefault="0067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E7FE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70F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E7FE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66AA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670F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A4746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2B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03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40A1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8FA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D0D3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5CEF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48BF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38CD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67E7E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3898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343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BE6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10AE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1AA4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62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26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A64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6FC066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DC8E0E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F886A6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72B87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19E1C3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4E01B9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DD62A6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F4A5BE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DC8DCD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9A0270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C9EF6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16A1C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06B2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5A34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92C7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64446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300C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BFC20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F782E9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FB61DC0" w:tentative="1">
      <w:start w:val="1"/>
      <w:numFmt w:val="lowerLetter"/>
      <w:lvlText w:val="%2."/>
      <w:lvlJc w:val="left"/>
      <w:pPr>
        <w:ind w:left="1440" w:hanging="360"/>
      </w:pPr>
    </w:lvl>
    <w:lvl w:ilvl="2" w:tplc="A6C42528" w:tentative="1">
      <w:start w:val="1"/>
      <w:numFmt w:val="lowerRoman"/>
      <w:lvlText w:val="%3."/>
      <w:lvlJc w:val="right"/>
      <w:pPr>
        <w:ind w:left="2160" w:hanging="180"/>
      </w:pPr>
    </w:lvl>
    <w:lvl w:ilvl="3" w:tplc="D2909F76" w:tentative="1">
      <w:start w:val="1"/>
      <w:numFmt w:val="decimal"/>
      <w:lvlText w:val="%4."/>
      <w:lvlJc w:val="left"/>
      <w:pPr>
        <w:ind w:left="2880" w:hanging="360"/>
      </w:pPr>
    </w:lvl>
    <w:lvl w:ilvl="4" w:tplc="F76CB4D6" w:tentative="1">
      <w:start w:val="1"/>
      <w:numFmt w:val="lowerLetter"/>
      <w:lvlText w:val="%5."/>
      <w:lvlJc w:val="left"/>
      <w:pPr>
        <w:ind w:left="3600" w:hanging="360"/>
      </w:pPr>
    </w:lvl>
    <w:lvl w:ilvl="5" w:tplc="173CBD34" w:tentative="1">
      <w:start w:val="1"/>
      <w:numFmt w:val="lowerRoman"/>
      <w:lvlText w:val="%6."/>
      <w:lvlJc w:val="right"/>
      <w:pPr>
        <w:ind w:left="4320" w:hanging="180"/>
      </w:pPr>
    </w:lvl>
    <w:lvl w:ilvl="6" w:tplc="F9BC4826" w:tentative="1">
      <w:start w:val="1"/>
      <w:numFmt w:val="decimal"/>
      <w:lvlText w:val="%7."/>
      <w:lvlJc w:val="left"/>
      <w:pPr>
        <w:ind w:left="5040" w:hanging="360"/>
      </w:pPr>
    </w:lvl>
    <w:lvl w:ilvl="7" w:tplc="3D58ADDA" w:tentative="1">
      <w:start w:val="1"/>
      <w:numFmt w:val="lowerLetter"/>
      <w:lvlText w:val="%8."/>
      <w:lvlJc w:val="left"/>
      <w:pPr>
        <w:ind w:left="5760" w:hanging="360"/>
      </w:pPr>
    </w:lvl>
    <w:lvl w:ilvl="8" w:tplc="09706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20E1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A4C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EA7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49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8AF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724D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B089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C0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14C1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EC84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3875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FA9B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626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42F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084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700D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270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E208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B702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CE92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E65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7C46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695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FAE1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0A8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2D4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6E82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8BA4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F8C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FA36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56B6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0A0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F695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E248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81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8A8C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E98051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5F06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E86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FA62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C32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E656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F8D2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E02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467A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26A196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1AAEB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7AC0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0874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88C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E808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2B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43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67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D35E6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D814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58F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02F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2AB2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4EEF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85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63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CC69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8E0D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447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2ABF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C4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A9F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7287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9EA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2C28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60D0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A1DC09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4A64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608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858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80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DC8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E24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D2C7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C0F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3654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FC8D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2C0E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9EE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42F5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84C4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EEC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CF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282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CA0A55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629F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1229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14D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F2CE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DC0D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CA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A7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E01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97564E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300CD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0E20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8E2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64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8287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24C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CE5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A4F1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8306174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A7C5E8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0C00E6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278B0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8FCBBF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84C78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CBA94C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0F47E8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4DE6C3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CD524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D41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1CE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C0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265A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425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A0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D497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02D0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B096FE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C9A5D7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C42E23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F6880D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9E8AD0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216074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66C9CB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B7A95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C1265E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CDE2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E67A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8A0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9E7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84A2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FAB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468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433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967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F0F0DE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18E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2AA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C78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B44F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06FF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A15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0C8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6E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EC82C1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A0AE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81D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B649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645D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C08B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4AEB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8D0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E083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048CC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2D5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2869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EE5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AA4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B24C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2E9A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4A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528A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D1040A9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D8E50B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156610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1AC0E1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0A2DA0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61CED5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D9CF08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4BAFF1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0B698E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1C32F55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F2E83C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BD012F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BCC857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8E0F3C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10259E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A20677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2CC619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860DDD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269CAED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FB28B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48405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7476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D4210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6CC9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2E50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7055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78F1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6E869A3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8522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FAC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960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A81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D03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81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54B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0CAD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85A2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AAC1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4A4D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E2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09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888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E38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8A4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DA5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A8FC6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885C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941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63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E6C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742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87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BAE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DAD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CA23E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480A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B67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4B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811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D6D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45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C7A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5AA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4A921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4ACE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E01D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8D6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490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C276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8A35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C45B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641A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E5"/>
    <w:rsid w:val="00003297"/>
    <w:rsid w:val="000E7FE2"/>
    <w:rsid w:val="00343DFC"/>
    <w:rsid w:val="00350244"/>
    <w:rsid w:val="003D6970"/>
    <w:rsid w:val="004245CE"/>
    <w:rsid w:val="004573CF"/>
    <w:rsid w:val="00625DE5"/>
    <w:rsid w:val="00670FFD"/>
    <w:rsid w:val="00B266AA"/>
    <w:rsid w:val="00E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3685C"/>
  <w15:docId w15:val="{0CD904BB-2201-4697-BE39-917F309D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link w:val="af"/>
    <w:rsid w:val="003D69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2024-11-27T09:26:00Z</cp:lastPrinted>
  <dcterms:created xsi:type="dcterms:W3CDTF">2016-12-16T12:43:00Z</dcterms:created>
  <dcterms:modified xsi:type="dcterms:W3CDTF">2024-11-28T10:57:00Z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