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9DB" w:rsidRPr="00E649DB" w:rsidRDefault="00150B54" w:rsidP="00E649DB">
      <w:pPr>
        <w:autoSpaceDE w:val="0"/>
        <w:autoSpaceDN w:val="0"/>
        <w:adjustRightInd w:val="0"/>
        <w:ind w:right="-143"/>
        <w:jc w:val="center"/>
        <w:outlineLvl w:val="0"/>
        <w:rPr>
          <w:b/>
          <w:color w:val="000000"/>
          <w:sz w:val="26"/>
          <w:szCs w:val="26"/>
        </w:rPr>
      </w:pPr>
      <w:r w:rsidRPr="00E649DB">
        <w:rPr>
          <w:noProof/>
          <w:color w:val="000000"/>
        </w:rPr>
        <w:drawing>
          <wp:inline distT="0" distB="0" distL="0" distR="0">
            <wp:extent cx="466725" cy="581025"/>
            <wp:effectExtent l="19050" t="0" r="9525" b="0"/>
            <wp:docPr id="1" name="Рисунок 1" descr="Герб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1848444" name="Picture 1" descr="Герб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9108" w:type="dxa"/>
        <w:jc w:val="center"/>
        <w:tblLayout w:type="fixed"/>
        <w:tblLook w:val="0000" w:firstRow="0" w:lastRow="0" w:firstColumn="0" w:lastColumn="0" w:noHBand="0" w:noVBand="0"/>
      </w:tblPr>
      <w:tblGrid>
        <w:gridCol w:w="3988"/>
        <w:gridCol w:w="1134"/>
        <w:gridCol w:w="3986"/>
      </w:tblGrid>
      <w:tr w:rsidR="00A53BED" w:rsidTr="00662459">
        <w:trPr>
          <w:jc w:val="center"/>
        </w:trPr>
        <w:tc>
          <w:tcPr>
            <w:tcW w:w="3988" w:type="dxa"/>
            <w:vAlign w:val="center"/>
          </w:tcPr>
          <w:p w:rsidR="00662459" w:rsidRPr="00662459" w:rsidRDefault="00150B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Администрация </w:t>
            </w:r>
          </w:p>
          <w:p w:rsidR="00662459" w:rsidRPr="00662459" w:rsidRDefault="00150B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муниципального образования </w:t>
            </w:r>
          </w:p>
          <w:p w:rsidR="00662459" w:rsidRPr="00662459" w:rsidRDefault="00150B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«Городской округ «Город Глазов» </w:t>
            </w:r>
          </w:p>
          <w:p w:rsidR="00662459" w:rsidRPr="00662459" w:rsidRDefault="00150B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Удмуртской Республики»</w:t>
            </w:r>
          </w:p>
          <w:p w:rsidR="00662459" w:rsidRPr="00662459" w:rsidRDefault="00150B54" w:rsidP="00662459">
            <w:pPr>
              <w:ind w:left="-231" w:right="305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(Администрация города Глазова)</w:t>
            </w:r>
          </w:p>
        </w:tc>
        <w:tc>
          <w:tcPr>
            <w:tcW w:w="1134" w:type="dxa"/>
          </w:tcPr>
          <w:p w:rsidR="00662459" w:rsidRPr="00662459" w:rsidRDefault="002505DD" w:rsidP="00063FC5">
            <w:pPr>
              <w:ind w:left="-231" w:right="305"/>
              <w:rPr>
                <w:rFonts w:eastAsiaTheme="minorEastAsia"/>
                <w:color w:val="000000"/>
              </w:rPr>
            </w:pPr>
          </w:p>
        </w:tc>
        <w:tc>
          <w:tcPr>
            <w:tcW w:w="3986" w:type="dxa"/>
          </w:tcPr>
          <w:p w:rsidR="00662459" w:rsidRPr="00662459" w:rsidRDefault="00150B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 «Удмурт Элькунысь</w:t>
            </w:r>
          </w:p>
          <w:p w:rsidR="00662459" w:rsidRPr="00662459" w:rsidRDefault="00150B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«Глазкар»  кар округ»</w:t>
            </w:r>
          </w:p>
          <w:p w:rsidR="00662459" w:rsidRPr="00662459" w:rsidRDefault="00150B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 xml:space="preserve">муниципал кылдытэтлэн </w:t>
            </w:r>
          </w:p>
          <w:p w:rsidR="00662459" w:rsidRPr="00662459" w:rsidRDefault="00150B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Администрациез</w:t>
            </w:r>
          </w:p>
          <w:p w:rsidR="00662459" w:rsidRPr="00662459" w:rsidRDefault="00150B54" w:rsidP="00662459">
            <w:pPr>
              <w:ind w:right="-233"/>
              <w:jc w:val="center"/>
              <w:rPr>
                <w:rFonts w:eastAsiaTheme="minorEastAsia"/>
                <w:bCs/>
                <w:color w:val="000000"/>
              </w:rPr>
            </w:pPr>
            <w:r w:rsidRPr="00662459">
              <w:rPr>
                <w:rFonts w:eastAsiaTheme="minorEastAsia"/>
                <w:bCs/>
                <w:color w:val="000000"/>
              </w:rPr>
              <w:t>(Глазкарлэн Администрациез)</w:t>
            </w:r>
          </w:p>
        </w:tc>
      </w:tr>
    </w:tbl>
    <w:p w:rsidR="00E649DB" w:rsidRPr="00E649DB" w:rsidRDefault="002505D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2505DD" w:rsidP="00E649DB">
      <w:pPr>
        <w:ind w:right="-143"/>
        <w:jc w:val="center"/>
        <w:rPr>
          <w:rFonts w:eastAsiaTheme="minorEastAsia"/>
          <w:b/>
          <w:color w:val="000000"/>
          <w:sz w:val="28"/>
          <w:szCs w:val="28"/>
        </w:rPr>
      </w:pPr>
    </w:p>
    <w:p w:rsidR="00E649DB" w:rsidRPr="00E649DB" w:rsidRDefault="00150B54" w:rsidP="00E649DB">
      <w:pPr>
        <w:ind w:right="-143"/>
        <w:jc w:val="center"/>
        <w:rPr>
          <w:rFonts w:eastAsiaTheme="minorEastAsia"/>
          <w:b/>
          <w:color w:val="000000"/>
          <w:spacing w:val="34"/>
          <w:sz w:val="32"/>
          <w:szCs w:val="32"/>
        </w:rPr>
      </w:pPr>
      <w:r w:rsidRPr="00E649DB">
        <w:rPr>
          <w:rFonts w:eastAsiaTheme="minorEastAsia"/>
          <w:b/>
          <w:color w:val="000000"/>
          <w:spacing w:val="34"/>
          <w:sz w:val="32"/>
          <w:szCs w:val="32"/>
        </w:rPr>
        <w:t>ПОСТАНОВЛЕНИЕ</w:t>
      </w:r>
    </w:p>
    <w:p w:rsidR="00E649DB" w:rsidRPr="00E649DB" w:rsidRDefault="002505DD" w:rsidP="00E649DB">
      <w:pPr>
        <w:ind w:right="-143"/>
        <w:jc w:val="center"/>
        <w:rPr>
          <w:rFonts w:eastAsiaTheme="minorEastAsia"/>
          <w:b/>
          <w:color w:val="000000"/>
          <w:sz w:val="22"/>
          <w:szCs w:val="22"/>
        </w:rPr>
      </w:pPr>
    </w:p>
    <w:p w:rsidR="00E649DB" w:rsidRPr="00E649DB" w:rsidRDefault="00150B54" w:rsidP="00E649DB">
      <w:pPr>
        <w:ind w:right="-143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__</w:t>
      </w:r>
      <w:r w:rsidR="008D7CFA">
        <w:rPr>
          <w:rFonts w:eastAsiaTheme="minorEastAsia"/>
          <w:color w:val="000000"/>
          <w:sz w:val="26"/>
          <w:szCs w:val="26"/>
        </w:rPr>
        <w:t>09.04.2024</w:t>
      </w:r>
      <w:r w:rsidRPr="00E649DB">
        <w:rPr>
          <w:rFonts w:eastAsiaTheme="minorEastAsia"/>
          <w:color w:val="000000"/>
          <w:sz w:val="26"/>
          <w:szCs w:val="26"/>
        </w:rPr>
        <w:t xml:space="preserve">__                                                    </w:t>
      </w:r>
      <w:r w:rsidR="008D7CFA">
        <w:rPr>
          <w:rFonts w:eastAsiaTheme="minorEastAsia"/>
          <w:color w:val="000000"/>
          <w:sz w:val="26"/>
          <w:szCs w:val="26"/>
        </w:rPr>
        <w:t xml:space="preserve">                                 </w:t>
      </w:r>
      <w:r w:rsidRPr="00E649DB">
        <w:rPr>
          <w:rFonts w:eastAsiaTheme="minorEastAsia"/>
          <w:color w:val="000000"/>
          <w:sz w:val="26"/>
          <w:szCs w:val="26"/>
        </w:rPr>
        <w:t xml:space="preserve">       № _</w:t>
      </w:r>
      <w:r w:rsidR="008D7CFA">
        <w:rPr>
          <w:rFonts w:eastAsiaTheme="minorEastAsia"/>
          <w:color w:val="000000"/>
          <w:sz w:val="26"/>
          <w:szCs w:val="26"/>
        </w:rPr>
        <w:t>19/8</w:t>
      </w:r>
      <w:r w:rsidRPr="00E649DB">
        <w:rPr>
          <w:rFonts w:eastAsiaTheme="minorEastAsia"/>
          <w:color w:val="000000"/>
          <w:sz w:val="26"/>
          <w:szCs w:val="26"/>
        </w:rPr>
        <w:t xml:space="preserve">__ </w:t>
      </w:r>
    </w:p>
    <w:p w:rsidR="00E649DB" w:rsidRPr="00E649DB" w:rsidRDefault="002505DD" w:rsidP="00E649DB">
      <w:pPr>
        <w:ind w:right="-143"/>
        <w:rPr>
          <w:rFonts w:eastAsiaTheme="minorEastAsia"/>
          <w:color w:val="000000"/>
          <w:sz w:val="44"/>
          <w:szCs w:val="44"/>
        </w:rPr>
      </w:pPr>
    </w:p>
    <w:p w:rsidR="00E649DB" w:rsidRPr="00E649DB" w:rsidRDefault="00150B54" w:rsidP="00E649DB">
      <w:pPr>
        <w:ind w:right="-143"/>
        <w:jc w:val="center"/>
        <w:rPr>
          <w:rFonts w:eastAsiaTheme="minorEastAsia"/>
          <w:color w:val="000000"/>
          <w:sz w:val="26"/>
          <w:szCs w:val="26"/>
        </w:rPr>
      </w:pPr>
      <w:r w:rsidRPr="00E649DB">
        <w:rPr>
          <w:rFonts w:eastAsiaTheme="minorEastAsia"/>
          <w:color w:val="000000"/>
          <w:sz w:val="26"/>
          <w:szCs w:val="26"/>
        </w:rPr>
        <w:t>г. Глазов</w:t>
      </w:r>
    </w:p>
    <w:p w:rsidR="00D623C2" w:rsidRPr="00760BEF" w:rsidRDefault="002505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/>
          <w:iCs/>
          <w:sz w:val="24"/>
          <w:szCs w:val="24"/>
        </w:rPr>
      </w:pPr>
    </w:p>
    <w:p w:rsidR="00EA5325" w:rsidRDefault="00150B54" w:rsidP="00443329">
      <w:pPr>
        <w:ind w:right="566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О праздновании Дня Победы в Великой Отечественной войне </w:t>
      </w:r>
    </w:p>
    <w:p w:rsidR="00D623C2" w:rsidRDefault="00150B54" w:rsidP="00443329">
      <w:pPr>
        <w:ind w:right="566"/>
        <w:jc w:val="center"/>
        <w:outlineLvl w:val="0"/>
        <w:rPr>
          <w:rStyle w:val="af3"/>
          <w:b/>
          <w:bCs/>
          <w:color w:val="auto"/>
          <w:sz w:val="26"/>
          <w:szCs w:val="26"/>
        </w:rPr>
      </w:pPr>
      <w:r w:rsidRPr="00F144F2">
        <w:rPr>
          <w:rStyle w:val="af3"/>
          <w:b/>
          <w:bCs/>
          <w:color w:val="auto"/>
          <w:sz w:val="26"/>
          <w:szCs w:val="26"/>
        </w:rPr>
        <w:t xml:space="preserve">1941-1945 годов в городе Глазове в 2024 году </w:t>
      </w:r>
    </w:p>
    <w:p w:rsidR="00EA5325" w:rsidRPr="00F144F2" w:rsidRDefault="00EA5325" w:rsidP="00443329">
      <w:pPr>
        <w:ind w:right="566"/>
        <w:jc w:val="center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26"/>
          <w:szCs w:val="26"/>
        </w:rPr>
      </w:pPr>
    </w:p>
    <w:p w:rsidR="00AC14C7" w:rsidRPr="00760BEF" w:rsidRDefault="002505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p w:rsidR="00EA5325" w:rsidRPr="00A449DD" w:rsidRDefault="00EA5325" w:rsidP="00EA5325">
      <w:pPr>
        <w:pStyle w:val="a6"/>
        <w:spacing w:line="360" w:lineRule="auto"/>
        <w:ind w:firstLine="567"/>
        <w:rPr>
          <w:color w:val="FF0000"/>
          <w:sz w:val="26"/>
          <w:szCs w:val="26"/>
        </w:rPr>
      </w:pPr>
      <w:r w:rsidRPr="00A449DD">
        <w:rPr>
          <w:sz w:val="26"/>
          <w:szCs w:val="26"/>
        </w:rPr>
        <w:t xml:space="preserve">На основании Федерального закона от 06.10.2003 № 131-ФЗ «Об общих принципах организации местного самоуправления в Российской Федерации», во исполнение Федерального закона от 13 марта 1995 года № 32-ФЗ «О днях воинской славы и памятных датах России»,  </w:t>
      </w:r>
    </w:p>
    <w:p w:rsidR="00EA5325" w:rsidRPr="00A449DD" w:rsidRDefault="00EA5325" w:rsidP="00EA5325">
      <w:pPr>
        <w:ind w:firstLine="720"/>
        <w:jc w:val="both"/>
        <w:rPr>
          <w:sz w:val="26"/>
          <w:szCs w:val="26"/>
        </w:rPr>
      </w:pPr>
    </w:p>
    <w:p w:rsidR="00EA5325" w:rsidRPr="00A449DD" w:rsidRDefault="00EA5325" w:rsidP="00EA5325">
      <w:pPr>
        <w:jc w:val="both"/>
        <w:rPr>
          <w:b/>
          <w:bCs/>
          <w:sz w:val="26"/>
          <w:szCs w:val="26"/>
        </w:rPr>
      </w:pPr>
      <w:r w:rsidRPr="00A449DD">
        <w:rPr>
          <w:b/>
          <w:bCs/>
          <w:sz w:val="26"/>
          <w:szCs w:val="26"/>
        </w:rPr>
        <w:t>ПОСТАНОВЛЯЮ:</w:t>
      </w:r>
    </w:p>
    <w:p w:rsidR="00EA5325" w:rsidRPr="00A449DD" w:rsidRDefault="00EA5325" w:rsidP="00EA5325">
      <w:pPr>
        <w:jc w:val="both"/>
        <w:rPr>
          <w:b/>
          <w:bCs/>
          <w:sz w:val="26"/>
          <w:szCs w:val="26"/>
        </w:rPr>
      </w:pPr>
    </w:p>
    <w:p w:rsidR="00EA5325" w:rsidRPr="00A449DD" w:rsidRDefault="00EA5325" w:rsidP="00EA532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Провести 9 мая 202</w:t>
      </w:r>
      <w:r>
        <w:rPr>
          <w:sz w:val="26"/>
          <w:szCs w:val="26"/>
        </w:rPr>
        <w:t>4</w:t>
      </w:r>
      <w:r w:rsidRPr="00A449DD">
        <w:rPr>
          <w:sz w:val="26"/>
          <w:szCs w:val="26"/>
        </w:rPr>
        <w:t xml:space="preserve"> года в городе Глазове общегородское мероприятие, посвящённое празднованию 7</w:t>
      </w:r>
      <w:r>
        <w:rPr>
          <w:sz w:val="26"/>
          <w:szCs w:val="26"/>
        </w:rPr>
        <w:t>9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(далее – общегородское мероприятие). </w:t>
      </w:r>
    </w:p>
    <w:p w:rsidR="00EA5325" w:rsidRPr="00A449DD" w:rsidRDefault="00EA5325" w:rsidP="00EA532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культуры, спорта и молодежной политики Администрации города Глазова обеспечить организацию подготовки общегородского мероприятия.</w:t>
      </w:r>
    </w:p>
    <w:p w:rsidR="00EA5325" w:rsidRDefault="00EA5325" w:rsidP="00EA532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Муниципальному бюджетному учреждению культуры «Культурный центр «Россия» организовать проведение общегородского мероприятия.</w:t>
      </w:r>
    </w:p>
    <w:p w:rsidR="00EA5325" w:rsidRPr="00A449DD" w:rsidRDefault="00EA5325" w:rsidP="00EA5325">
      <w:pPr>
        <w:pStyle w:val="a6"/>
        <w:numPr>
          <w:ilvl w:val="0"/>
          <w:numId w:val="42"/>
        </w:numPr>
        <w:tabs>
          <w:tab w:val="left" w:pos="851"/>
        </w:tabs>
        <w:suppressAutoHyphens/>
        <w:spacing w:line="360" w:lineRule="auto"/>
        <w:ind w:left="0" w:firstLine="568"/>
        <w:rPr>
          <w:sz w:val="26"/>
          <w:szCs w:val="26"/>
        </w:rPr>
      </w:pPr>
      <w:r w:rsidRPr="00A449DD">
        <w:rPr>
          <w:sz w:val="26"/>
          <w:szCs w:val="26"/>
        </w:rPr>
        <w:t>Определить места и время проведения общегородского мероприятия:</w:t>
      </w:r>
    </w:p>
    <w:p w:rsidR="00EA5325" w:rsidRPr="004E1035" w:rsidRDefault="00EA5325" w:rsidP="00EA5325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rPr>
          <w:sz w:val="26"/>
          <w:szCs w:val="26"/>
        </w:rPr>
      </w:pPr>
      <w:r w:rsidRPr="004E1035">
        <w:rPr>
          <w:sz w:val="26"/>
          <w:szCs w:val="26"/>
        </w:rPr>
        <w:t>здан</w:t>
      </w:r>
      <w:r w:rsidR="003E728B">
        <w:rPr>
          <w:sz w:val="26"/>
          <w:szCs w:val="26"/>
        </w:rPr>
        <w:t>ие железнодорожного вокзала: с 7:45</w:t>
      </w:r>
      <w:r w:rsidRPr="004E1035">
        <w:rPr>
          <w:sz w:val="26"/>
          <w:szCs w:val="26"/>
        </w:rPr>
        <w:t xml:space="preserve"> до 10:00 часов;</w:t>
      </w:r>
    </w:p>
    <w:p w:rsidR="00EA5325" w:rsidRPr="004E1035" w:rsidRDefault="00EA5325" w:rsidP="00EA5325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rPr>
          <w:sz w:val="26"/>
          <w:szCs w:val="26"/>
        </w:rPr>
      </w:pPr>
      <w:r w:rsidRPr="004E1035">
        <w:rPr>
          <w:sz w:val="26"/>
          <w:szCs w:val="26"/>
        </w:rPr>
        <w:t>площадка у 3</w:t>
      </w:r>
      <w:r w:rsidR="003E728B">
        <w:rPr>
          <w:sz w:val="26"/>
          <w:szCs w:val="26"/>
        </w:rPr>
        <w:t>-го корпуса ГИПУ: с 9:30 до 10:3</w:t>
      </w:r>
      <w:r w:rsidRPr="004E1035">
        <w:rPr>
          <w:sz w:val="26"/>
          <w:szCs w:val="26"/>
        </w:rPr>
        <w:t>0 часов;</w:t>
      </w:r>
    </w:p>
    <w:p w:rsidR="00EA5325" w:rsidRPr="004E1035" w:rsidRDefault="00EA5325" w:rsidP="00EA5325">
      <w:pPr>
        <w:pStyle w:val="a6"/>
        <w:numPr>
          <w:ilvl w:val="1"/>
          <w:numId w:val="42"/>
        </w:numPr>
        <w:tabs>
          <w:tab w:val="left" w:pos="993"/>
        </w:tabs>
        <w:suppressAutoHyphens/>
        <w:spacing w:line="360" w:lineRule="auto"/>
        <w:rPr>
          <w:sz w:val="26"/>
          <w:szCs w:val="26"/>
        </w:rPr>
      </w:pPr>
      <w:r w:rsidRPr="004E1035">
        <w:rPr>
          <w:sz w:val="26"/>
          <w:szCs w:val="26"/>
        </w:rPr>
        <w:t>площадь Свобод</w:t>
      </w:r>
      <w:r w:rsidR="003E728B">
        <w:rPr>
          <w:sz w:val="26"/>
          <w:szCs w:val="26"/>
        </w:rPr>
        <w:t>ы, включая прилегающие улицы, с 9</w:t>
      </w:r>
      <w:r w:rsidRPr="004E1035">
        <w:rPr>
          <w:sz w:val="26"/>
          <w:szCs w:val="26"/>
        </w:rPr>
        <w:t>:00 до 14:00 часов: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- улица Сибирская: от площади Свободы до улицы Первомайская;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- улица Революции: от площади Свободы до улицы Первомайская;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- улица М. Гвардии: от площади Свободы до улицы Первомайская;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- улица Толстого: от площади Свободы до улицы Первомайская;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lastRenderedPageBreak/>
        <w:t>4.4. парк культуры и отдыха им. М. Горького: с 13:00 до 15:00 часов и с 18:00 до 20:00</w:t>
      </w:r>
      <w:r w:rsidRPr="004D048F">
        <w:rPr>
          <w:sz w:val="26"/>
          <w:szCs w:val="26"/>
        </w:rPr>
        <w:t xml:space="preserve"> </w:t>
      </w:r>
      <w:r w:rsidRPr="004E1035">
        <w:rPr>
          <w:sz w:val="26"/>
          <w:szCs w:val="26"/>
        </w:rPr>
        <w:t>часов</w:t>
      </w:r>
      <w:r>
        <w:rPr>
          <w:sz w:val="26"/>
          <w:szCs w:val="26"/>
        </w:rPr>
        <w:t>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4.5.</w:t>
      </w:r>
      <w:r>
        <w:rPr>
          <w:sz w:val="26"/>
          <w:szCs w:val="26"/>
        </w:rPr>
        <w:t xml:space="preserve"> </w:t>
      </w:r>
      <w:r w:rsidRPr="004E1035">
        <w:rPr>
          <w:sz w:val="26"/>
          <w:szCs w:val="26"/>
        </w:rPr>
        <w:t>сквер музыкальной школы (улица Кирова, 22): с 12:00 до 14:00 часов;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4.6. улица Толстого: территория Горсада с 12:00 до 14:00 часов;</w:t>
      </w:r>
    </w:p>
    <w:p w:rsidR="00EA5325" w:rsidRPr="004E1035" w:rsidRDefault="00EA5325" w:rsidP="00EA5325">
      <w:pPr>
        <w:pStyle w:val="a6"/>
        <w:tabs>
          <w:tab w:val="left" w:pos="851"/>
        </w:tabs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4.7. площадка около Детского дома культуры (ул. Кирова, 40) с 12:00 до 14:00 часов;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4.8. сквер мудрости (Кирова,13) с 12:00 до 14:00 часов;</w:t>
      </w:r>
    </w:p>
    <w:p w:rsidR="00EA5325" w:rsidRPr="004E1035" w:rsidRDefault="00EA5325" w:rsidP="00EA5325">
      <w:pPr>
        <w:pStyle w:val="a6"/>
        <w:spacing w:line="360" w:lineRule="auto"/>
        <w:ind w:firstLine="568"/>
        <w:rPr>
          <w:sz w:val="26"/>
          <w:szCs w:val="26"/>
        </w:rPr>
      </w:pPr>
      <w:r w:rsidRPr="004E1035">
        <w:rPr>
          <w:sz w:val="26"/>
          <w:szCs w:val="26"/>
        </w:rPr>
        <w:t>4.9. сквер молодости (Кирова,7) с 12:00 до 14:00 часов.</w:t>
      </w:r>
    </w:p>
    <w:p w:rsidR="00EA5325" w:rsidRPr="004E1035" w:rsidRDefault="00EA5325" w:rsidP="00EA532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4E1035">
        <w:rPr>
          <w:sz w:val="26"/>
          <w:szCs w:val="26"/>
        </w:rPr>
        <w:t xml:space="preserve">Определить время проведения репетиций к празднованию Дня Победы на площади Свободы: </w:t>
      </w:r>
    </w:p>
    <w:p w:rsidR="00EA5325" w:rsidRPr="004E1035" w:rsidRDefault="00EA5325" w:rsidP="00EA5325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 w:rsidRPr="004E1035">
        <w:rPr>
          <w:sz w:val="26"/>
          <w:szCs w:val="26"/>
        </w:rPr>
        <w:t>- 03.05.2024 – с 17:00 до 20:00 часов;</w:t>
      </w:r>
    </w:p>
    <w:p w:rsidR="00EA5325" w:rsidRPr="004E1035" w:rsidRDefault="00EA5325" w:rsidP="00EA5325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 w:rsidRPr="004E1035">
        <w:rPr>
          <w:sz w:val="26"/>
          <w:szCs w:val="26"/>
        </w:rPr>
        <w:t>- 06.05.2024 – с 15:00 до 21:00 часов;</w:t>
      </w:r>
    </w:p>
    <w:p w:rsidR="00EA5325" w:rsidRPr="004E1035" w:rsidRDefault="00EA5325" w:rsidP="00EA5325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 w:rsidRPr="004E1035">
        <w:rPr>
          <w:sz w:val="26"/>
          <w:szCs w:val="26"/>
        </w:rPr>
        <w:t>- 07.05.2024 – с 15:00 до 21:00 часов;</w:t>
      </w:r>
    </w:p>
    <w:p w:rsidR="00EA5325" w:rsidRDefault="00EA5325" w:rsidP="00EA5325">
      <w:pPr>
        <w:pStyle w:val="a6"/>
        <w:tabs>
          <w:tab w:val="left" w:pos="851"/>
        </w:tabs>
        <w:suppressAutoHyphens/>
        <w:spacing w:line="360" w:lineRule="auto"/>
        <w:ind w:firstLine="567"/>
        <w:rPr>
          <w:sz w:val="26"/>
          <w:szCs w:val="26"/>
        </w:rPr>
      </w:pPr>
      <w:r w:rsidRPr="004E1035">
        <w:rPr>
          <w:sz w:val="26"/>
          <w:szCs w:val="26"/>
        </w:rPr>
        <w:t>- 08.05.2024 – с 15:00 до 21:00 часов.</w:t>
      </w:r>
    </w:p>
    <w:p w:rsidR="00EA5325" w:rsidRPr="00A449DD" w:rsidRDefault="00EA5325" w:rsidP="00EA532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rPr>
          <w:sz w:val="26"/>
          <w:szCs w:val="26"/>
        </w:rPr>
      </w:pPr>
      <w:r w:rsidRPr="00A449DD">
        <w:rPr>
          <w:sz w:val="26"/>
          <w:szCs w:val="26"/>
        </w:rPr>
        <w:t>Управлению жилищно-коммунального хозяйства обеспечить благоустройство территорий, используемых для проведения общегородского мероприятия.</w:t>
      </w:r>
    </w:p>
    <w:p w:rsidR="00EA5325" w:rsidRPr="00A449DD" w:rsidRDefault="00EA5325" w:rsidP="00EA532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7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>Рекомендовать Межмуниципальному отделу Министерства внутренних дел России «Глазовский» осуществить обеспечение общественного порядка и общественной безопасности в городе Глазове 9 мая 202</w:t>
      </w:r>
      <w:r>
        <w:rPr>
          <w:sz w:val="26"/>
          <w:szCs w:val="26"/>
        </w:rPr>
        <w:t>4</w:t>
      </w:r>
      <w:r w:rsidRPr="00A449DD">
        <w:rPr>
          <w:sz w:val="26"/>
          <w:szCs w:val="26"/>
        </w:rPr>
        <w:t xml:space="preserve"> года во время проведения общегородского мероприятия, посвящённого празднованию 7</w:t>
      </w:r>
      <w:r>
        <w:rPr>
          <w:sz w:val="26"/>
          <w:szCs w:val="26"/>
        </w:rPr>
        <w:t>9</w:t>
      </w:r>
      <w:r w:rsidRPr="00A449DD">
        <w:rPr>
          <w:sz w:val="26"/>
          <w:szCs w:val="26"/>
        </w:rPr>
        <w:t xml:space="preserve">-й годовщины Победы в Великой Отечественной войне 1941-1945 годов (по согласованию). </w:t>
      </w:r>
    </w:p>
    <w:p w:rsidR="00EA5325" w:rsidRPr="00A449DD" w:rsidRDefault="00EA5325" w:rsidP="00EA5325">
      <w:pPr>
        <w:pStyle w:val="a6"/>
        <w:numPr>
          <w:ilvl w:val="0"/>
          <w:numId w:val="43"/>
        </w:numPr>
        <w:tabs>
          <w:tab w:val="left" w:pos="851"/>
        </w:tabs>
        <w:suppressAutoHyphens/>
        <w:spacing w:line="360" w:lineRule="auto"/>
        <w:ind w:left="0" w:firstLine="568"/>
        <w:outlineLvl w:val="0"/>
        <w:rPr>
          <w:sz w:val="26"/>
          <w:szCs w:val="26"/>
        </w:rPr>
      </w:pPr>
      <w:r w:rsidRPr="00A449DD">
        <w:rPr>
          <w:sz w:val="26"/>
          <w:szCs w:val="26"/>
        </w:rPr>
        <w:t xml:space="preserve">Настоящее постановление подлежит официальному опубликованию. </w:t>
      </w:r>
    </w:p>
    <w:p w:rsidR="00AC14C7" w:rsidRPr="00EA5325" w:rsidRDefault="00EA5325" w:rsidP="00EA5325">
      <w:pPr>
        <w:pStyle w:val="af6"/>
        <w:numPr>
          <w:ilvl w:val="0"/>
          <w:numId w:val="43"/>
        </w:numPr>
        <w:tabs>
          <w:tab w:val="left" w:pos="851"/>
        </w:tabs>
        <w:spacing w:line="360" w:lineRule="auto"/>
        <w:ind w:left="0" w:firstLine="567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  <w:r w:rsidRPr="00EA5325">
        <w:rPr>
          <w:sz w:val="26"/>
          <w:szCs w:val="26"/>
        </w:rPr>
        <w:t>Контроль за исполнением настоящего постановления возложить на Первого заместителя Главы Администрации города Глазова.</w:t>
      </w:r>
    </w:p>
    <w:p w:rsidR="00AC14C7" w:rsidRPr="001F5B74" w:rsidRDefault="002505D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505D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1F5B74" w:rsidRDefault="002505DD" w:rsidP="001F5B74">
      <w:pPr>
        <w:ind w:right="566" w:firstLine="709"/>
        <w:jc w:val="both"/>
        <w:rPr>
          <w:rStyle w:val="12"/>
          <w:rFonts w:ascii="Times New Roman" w:hAnsi="Times New Roman" w:cs="Times New Roman"/>
          <w:b w:val="0"/>
          <w:iCs/>
          <w:sz w:val="24"/>
          <w:szCs w:val="24"/>
        </w:rPr>
      </w:pPr>
    </w:p>
    <w:p w:rsidR="00AC14C7" w:rsidRPr="00760BEF" w:rsidRDefault="002505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9"/>
        <w:gridCol w:w="4773"/>
      </w:tblGrid>
      <w:tr w:rsidR="00A53BED" w:rsidTr="00072FC9">
        <w:tc>
          <w:tcPr>
            <w:tcW w:w="5210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50B54" w:rsidP="00443329">
            <w:pPr>
              <w:ind w:right="566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Глава города Глазова</w:t>
            </w:r>
          </w:p>
        </w:tc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</w:tcPr>
          <w:p w:rsidR="00072FC9" w:rsidRPr="00E649DB" w:rsidRDefault="00150B54" w:rsidP="00EA5325">
            <w:pPr>
              <w:jc w:val="right"/>
              <w:rPr>
                <w:rStyle w:val="12"/>
                <w:rFonts w:ascii="Times New Roman" w:hAnsi="Times New Roman" w:cs="Times New Roman"/>
                <w:b w:val="0"/>
                <w:bCs w:val="0"/>
                <w:iCs/>
                <w:sz w:val="26"/>
                <w:szCs w:val="26"/>
              </w:rPr>
            </w:pPr>
            <w:r w:rsidRPr="00E649DB">
              <w:rPr>
                <w:rStyle w:val="af3"/>
                <w:color w:val="auto"/>
                <w:sz w:val="26"/>
                <w:szCs w:val="26"/>
              </w:rPr>
              <w:t>С.Н. Коновалов</w:t>
            </w:r>
          </w:p>
        </w:tc>
      </w:tr>
    </w:tbl>
    <w:p w:rsidR="00AC14C7" w:rsidRPr="009131CA" w:rsidRDefault="002505DD" w:rsidP="008D7CFA">
      <w:pPr>
        <w:spacing w:line="360" w:lineRule="auto"/>
        <w:ind w:right="566"/>
        <w:outlineLvl w:val="0"/>
        <w:rPr>
          <w:rStyle w:val="12"/>
          <w:rFonts w:ascii="Times New Roman" w:hAnsi="Times New Roman" w:cs="Times New Roman"/>
          <w:b w:val="0"/>
          <w:bCs w:val="0"/>
          <w:iCs/>
          <w:sz w:val="16"/>
          <w:szCs w:val="16"/>
        </w:rPr>
      </w:pPr>
      <w:bookmarkStart w:id="0" w:name="_GoBack"/>
      <w:bookmarkEnd w:id="0"/>
    </w:p>
    <w:p w:rsidR="00AC14C7" w:rsidRPr="00AC14C7" w:rsidRDefault="002505DD" w:rsidP="00443329">
      <w:pPr>
        <w:ind w:right="566"/>
        <w:jc w:val="center"/>
        <w:rPr>
          <w:rStyle w:val="12"/>
          <w:rFonts w:ascii="Times New Roman" w:hAnsi="Times New Roman" w:cs="Times New Roman"/>
          <w:bCs w:val="0"/>
          <w:iCs/>
          <w:sz w:val="25"/>
          <w:szCs w:val="25"/>
        </w:rPr>
      </w:pPr>
    </w:p>
    <w:sectPr w:rsidR="00AC14C7" w:rsidRPr="00AC14C7" w:rsidSect="00355338">
      <w:headerReference w:type="even" r:id="rId8"/>
      <w:headerReference w:type="default" r:id="rId9"/>
      <w:pgSz w:w="11906" w:h="16838"/>
      <w:pgMar w:top="567" w:right="849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5DD" w:rsidRDefault="002505DD">
      <w:r>
        <w:separator/>
      </w:r>
    </w:p>
  </w:endnote>
  <w:endnote w:type="continuationSeparator" w:id="0">
    <w:p w:rsidR="002505DD" w:rsidRDefault="002505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5DD" w:rsidRDefault="002505DD">
      <w:r>
        <w:separator/>
      </w:r>
    </w:p>
  </w:footnote>
  <w:footnote w:type="continuationSeparator" w:id="0">
    <w:p w:rsidR="002505DD" w:rsidRDefault="002505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50B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52FCB" w:rsidRDefault="002505D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FCB" w:rsidRDefault="00150B54" w:rsidP="00B662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8D7CFA">
      <w:rPr>
        <w:rStyle w:val="a4"/>
        <w:noProof/>
      </w:rPr>
      <w:t>2</w:t>
    </w:r>
    <w:r>
      <w:rPr>
        <w:rStyle w:val="a4"/>
      </w:rPr>
      <w:fldChar w:fldCharType="end"/>
    </w:r>
  </w:p>
  <w:p w:rsidR="00352FCB" w:rsidRDefault="002505D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57E71"/>
    <w:multiLevelType w:val="hybridMultilevel"/>
    <w:tmpl w:val="041025CE"/>
    <w:lvl w:ilvl="0" w:tplc="0B6C6D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E647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CDC88E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687D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50CD3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D30442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89C0B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F055A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7563D7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3A0700"/>
    <w:multiLevelType w:val="hybridMultilevel"/>
    <w:tmpl w:val="745A0F10"/>
    <w:lvl w:ilvl="0" w:tplc="044C31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7AF8EE5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604F56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64A7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AC79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010E6C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A677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90860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AE2AF5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F517A7"/>
    <w:multiLevelType w:val="hybridMultilevel"/>
    <w:tmpl w:val="38462F86"/>
    <w:lvl w:ilvl="0" w:tplc="367228A2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2F0A1D1E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49BAB754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B1082C32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B02043E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30FA41D0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35D4972A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A4387AEC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10FE330E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 w15:restartNumberingAfterBreak="0">
    <w:nsid w:val="03DF3BEF"/>
    <w:multiLevelType w:val="multilevel"/>
    <w:tmpl w:val="810C4F62"/>
    <w:lvl w:ilvl="0">
      <w:start w:val="1"/>
      <w:numFmt w:val="decimal"/>
      <w:lvlText w:val="%1."/>
      <w:lvlJc w:val="left"/>
      <w:pPr>
        <w:ind w:left="1438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38" w:hanging="11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38" w:hanging="11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38" w:hanging="11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  <w:rPr>
        <w:rFonts w:hint="default"/>
      </w:rPr>
    </w:lvl>
  </w:abstractNum>
  <w:abstractNum w:abstractNumId="4" w15:restartNumberingAfterBreak="0">
    <w:nsid w:val="03E63A75"/>
    <w:multiLevelType w:val="hybridMultilevel"/>
    <w:tmpl w:val="BB321F58"/>
    <w:lvl w:ilvl="0" w:tplc="4C2EF84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46EEB9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5F22FBA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ECC4F5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A9E6A2A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BCCCE0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DFD0DA4E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C64A32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EF74EAE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7685BA8"/>
    <w:multiLevelType w:val="hybridMultilevel"/>
    <w:tmpl w:val="C32057C6"/>
    <w:lvl w:ilvl="0" w:tplc="B2B42AD6">
      <w:start w:val="1"/>
      <w:numFmt w:val="decimal"/>
      <w:lvlText w:val="%1."/>
      <w:lvlJc w:val="left"/>
      <w:pPr>
        <w:ind w:left="735" w:hanging="375"/>
      </w:pPr>
      <w:rPr>
        <w:rFonts w:ascii="Times New Roman" w:eastAsia="Times New Roman" w:hAnsi="Times New Roman" w:cs="Times New Roman"/>
      </w:rPr>
    </w:lvl>
    <w:lvl w:ilvl="1" w:tplc="DC3448CE" w:tentative="1">
      <w:start w:val="1"/>
      <w:numFmt w:val="lowerLetter"/>
      <w:lvlText w:val="%2."/>
      <w:lvlJc w:val="left"/>
      <w:pPr>
        <w:ind w:left="1440" w:hanging="360"/>
      </w:pPr>
    </w:lvl>
    <w:lvl w:ilvl="2" w:tplc="9B488FFE" w:tentative="1">
      <w:start w:val="1"/>
      <w:numFmt w:val="lowerRoman"/>
      <w:lvlText w:val="%3."/>
      <w:lvlJc w:val="right"/>
      <w:pPr>
        <w:ind w:left="2160" w:hanging="180"/>
      </w:pPr>
    </w:lvl>
    <w:lvl w:ilvl="3" w:tplc="75C218C6" w:tentative="1">
      <w:start w:val="1"/>
      <w:numFmt w:val="decimal"/>
      <w:lvlText w:val="%4."/>
      <w:lvlJc w:val="left"/>
      <w:pPr>
        <w:ind w:left="2880" w:hanging="360"/>
      </w:pPr>
    </w:lvl>
    <w:lvl w:ilvl="4" w:tplc="A2BC92E4" w:tentative="1">
      <w:start w:val="1"/>
      <w:numFmt w:val="lowerLetter"/>
      <w:lvlText w:val="%5."/>
      <w:lvlJc w:val="left"/>
      <w:pPr>
        <w:ind w:left="3600" w:hanging="360"/>
      </w:pPr>
    </w:lvl>
    <w:lvl w:ilvl="5" w:tplc="C3CA9ECA" w:tentative="1">
      <w:start w:val="1"/>
      <w:numFmt w:val="lowerRoman"/>
      <w:lvlText w:val="%6."/>
      <w:lvlJc w:val="right"/>
      <w:pPr>
        <w:ind w:left="4320" w:hanging="180"/>
      </w:pPr>
    </w:lvl>
    <w:lvl w:ilvl="6" w:tplc="4ED835DC" w:tentative="1">
      <w:start w:val="1"/>
      <w:numFmt w:val="decimal"/>
      <w:lvlText w:val="%7."/>
      <w:lvlJc w:val="left"/>
      <w:pPr>
        <w:ind w:left="5040" w:hanging="360"/>
      </w:pPr>
    </w:lvl>
    <w:lvl w:ilvl="7" w:tplc="CA0E260A" w:tentative="1">
      <w:start w:val="1"/>
      <w:numFmt w:val="lowerLetter"/>
      <w:lvlText w:val="%8."/>
      <w:lvlJc w:val="left"/>
      <w:pPr>
        <w:ind w:left="5760" w:hanging="360"/>
      </w:pPr>
    </w:lvl>
    <w:lvl w:ilvl="8" w:tplc="9210DBE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DB0C19"/>
    <w:multiLevelType w:val="hybridMultilevel"/>
    <w:tmpl w:val="779E6C22"/>
    <w:lvl w:ilvl="0" w:tplc="6F708A4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DECB99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D408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E6EB2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2EBA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634C51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D3404A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2ED47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8BC99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8194A99"/>
    <w:multiLevelType w:val="hybridMultilevel"/>
    <w:tmpl w:val="ABB6EA88"/>
    <w:lvl w:ilvl="0" w:tplc="7F0C8F5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FA82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B86DE6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A851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06C707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A2BAB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EAD2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CCC85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39605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92A4F0A"/>
    <w:multiLevelType w:val="multilevel"/>
    <w:tmpl w:val="EE6EA020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9" w15:restartNumberingAfterBreak="0">
    <w:nsid w:val="0BA27C14"/>
    <w:multiLevelType w:val="hybridMultilevel"/>
    <w:tmpl w:val="B3E02BBE"/>
    <w:lvl w:ilvl="0" w:tplc="2E1C4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6E2710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99E137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C02705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466D90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64E7D88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B304CE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B60AF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6029C7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3B543EF"/>
    <w:multiLevelType w:val="multilevel"/>
    <w:tmpl w:val="2D9C38D4"/>
    <w:lvl w:ilvl="0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11" w15:restartNumberingAfterBreak="0">
    <w:nsid w:val="15AD50BC"/>
    <w:multiLevelType w:val="hybridMultilevel"/>
    <w:tmpl w:val="B6789A6A"/>
    <w:lvl w:ilvl="0" w:tplc="DE96A9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5A274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E4B29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83CB01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020C2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8241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2DE776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16817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9B6D10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29559CC"/>
    <w:multiLevelType w:val="hybridMultilevel"/>
    <w:tmpl w:val="C980F23C"/>
    <w:lvl w:ilvl="0" w:tplc="4F807AE8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 w:tplc="A39280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36AB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FEFFA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6035D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D44AB0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A8AF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C88B29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E429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3937C0B"/>
    <w:multiLevelType w:val="hybridMultilevel"/>
    <w:tmpl w:val="E2E4C710"/>
    <w:lvl w:ilvl="0" w:tplc="FFFC021E"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Times New Roman" w:eastAsia="Times New Roman" w:hAnsi="Times New Roman" w:cs="Times New Roman" w:hint="default"/>
        <w:sz w:val="24"/>
      </w:rPr>
    </w:lvl>
    <w:lvl w:ilvl="1" w:tplc="7F820EF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72C0BE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09ED42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AD34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71EA38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E77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13E06A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E88BEDA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2B1295"/>
    <w:multiLevelType w:val="hybridMultilevel"/>
    <w:tmpl w:val="0B202B22"/>
    <w:lvl w:ilvl="0" w:tplc="F98400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1A2DA1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1C2BE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79C83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1A68C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F68BA3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948124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BC832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9A4FE5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E007AF"/>
    <w:multiLevelType w:val="hybridMultilevel"/>
    <w:tmpl w:val="F37C904C"/>
    <w:lvl w:ilvl="0" w:tplc="8CAC3F3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7EF4A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AD486C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D6E3D3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F18EE8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71AAC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18CFE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6E57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FEABC9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33CB3F86"/>
    <w:multiLevelType w:val="hybridMultilevel"/>
    <w:tmpl w:val="878CADF4"/>
    <w:lvl w:ilvl="0" w:tplc="B5EC9F7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2F4B3D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9F46B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20E63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118FC6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4626D2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99668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60AD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1AEE0E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51C61"/>
    <w:multiLevelType w:val="hybridMultilevel"/>
    <w:tmpl w:val="21B6CD0A"/>
    <w:lvl w:ilvl="0" w:tplc="1930B8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54A36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210D2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D4A9F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DEA8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98366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2204AB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E88BB5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6A230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4841D0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9" w15:restartNumberingAfterBreak="0">
    <w:nsid w:val="46085F38"/>
    <w:multiLevelType w:val="hybridMultilevel"/>
    <w:tmpl w:val="740A33E8"/>
    <w:lvl w:ilvl="0" w:tplc="37168F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BF942F8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C2229D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0068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E5E11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691CE5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930B86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D1CE0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FCE6E2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F57063"/>
    <w:multiLevelType w:val="hybridMultilevel"/>
    <w:tmpl w:val="C8645EC8"/>
    <w:lvl w:ilvl="0" w:tplc="EB048FE2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64E06C8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BD4FD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8542FB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7E644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7A8462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C835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842997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F384F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6F90263"/>
    <w:multiLevelType w:val="hybridMultilevel"/>
    <w:tmpl w:val="65AE27F2"/>
    <w:lvl w:ilvl="0" w:tplc="A2E6F160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</w:lvl>
    <w:lvl w:ilvl="1" w:tplc="B462B278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2D4C3A0E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7CF2BBA6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577CB75A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95B01944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B4C2043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8250D030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59405CF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 w15:restartNumberingAfterBreak="0">
    <w:nsid w:val="47DA31A1"/>
    <w:multiLevelType w:val="hybridMultilevel"/>
    <w:tmpl w:val="6E448456"/>
    <w:lvl w:ilvl="0" w:tplc="D598B2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6E7CFE0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6A95E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34B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187E1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5D03F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AEA1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9E45E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ED0B61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E33E11"/>
    <w:multiLevelType w:val="hybridMultilevel"/>
    <w:tmpl w:val="6280284E"/>
    <w:lvl w:ilvl="0" w:tplc="0A0E388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8272B6DA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5DE45F96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847C2186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56B01A9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EEF24928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D9482EF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6908FA6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70A035B6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4AD76AE0"/>
    <w:multiLevelType w:val="multilevel"/>
    <w:tmpl w:val="E53A80F6"/>
    <w:lvl w:ilvl="0">
      <w:start w:val="1"/>
      <w:numFmt w:val="decimal"/>
      <w:lvlText w:val="%1."/>
      <w:lvlJc w:val="left"/>
      <w:pPr>
        <w:tabs>
          <w:tab w:val="num" w:pos="1350"/>
        </w:tabs>
        <w:ind w:left="1350" w:hanging="645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D3F41F3"/>
    <w:multiLevelType w:val="hybridMultilevel"/>
    <w:tmpl w:val="A9A0CB88"/>
    <w:lvl w:ilvl="0" w:tplc="EBE696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E00C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B2899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28CF8D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69E08A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D38A99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A4D15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3A08D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8282B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C610B6"/>
    <w:multiLevelType w:val="hybridMultilevel"/>
    <w:tmpl w:val="9CC25C14"/>
    <w:lvl w:ilvl="0" w:tplc="7F78A3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2998F4C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698430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1165C5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5FC8CC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94E4543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80D7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2C697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A26B7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1041F8"/>
    <w:multiLevelType w:val="hybridMultilevel"/>
    <w:tmpl w:val="942CE8B2"/>
    <w:lvl w:ilvl="0" w:tplc="9BE42354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</w:lvl>
    <w:lvl w:ilvl="1" w:tplc="B0B8392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E43A9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E9490F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6A80A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876A64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ED6AE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D8BD7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56DA3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CD344E7"/>
    <w:multiLevelType w:val="hybridMultilevel"/>
    <w:tmpl w:val="41F82CFE"/>
    <w:lvl w:ilvl="0" w:tplc="D430E6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34E3C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08EB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766F5C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5F2894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13C90F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24DE1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CEF6A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AEA645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DDD217A"/>
    <w:multiLevelType w:val="multilevel"/>
    <w:tmpl w:val="64683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26C0CCB"/>
    <w:multiLevelType w:val="hybridMultilevel"/>
    <w:tmpl w:val="F800BA12"/>
    <w:lvl w:ilvl="0" w:tplc="60A4EFA2">
      <w:start w:val="1"/>
      <w:numFmt w:val="lowerLetter"/>
      <w:lvlText w:val="%1."/>
      <w:lvlJc w:val="left"/>
      <w:pPr>
        <w:tabs>
          <w:tab w:val="num" w:pos="3240"/>
        </w:tabs>
        <w:ind w:left="3240" w:hanging="360"/>
      </w:pPr>
    </w:lvl>
    <w:lvl w:ilvl="1" w:tplc="D1D0CBAA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DCBCABB0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EDE4C4A8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EC948CD6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6CC68A96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46045F08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4C48BD68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E2569D04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1" w15:restartNumberingAfterBreak="0">
    <w:nsid w:val="62B62A5E"/>
    <w:multiLevelType w:val="hybridMultilevel"/>
    <w:tmpl w:val="2D9C38D4"/>
    <w:lvl w:ilvl="0" w:tplc="14B2650A">
      <w:start w:val="1"/>
      <w:numFmt w:val="decimal"/>
      <w:lvlText w:val="%1."/>
      <w:lvlJc w:val="left"/>
      <w:pPr>
        <w:tabs>
          <w:tab w:val="num" w:pos="1545"/>
        </w:tabs>
        <w:ind w:left="1545" w:hanging="1005"/>
      </w:pPr>
    </w:lvl>
    <w:lvl w:ilvl="1" w:tplc="B40EEA04">
      <w:start w:val="1"/>
      <w:numFmt w:val="decimal"/>
      <w:lvlText w:val="%2."/>
      <w:lvlJc w:val="left"/>
      <w:pPr>
        <w:tabs>
          <w:tab w:val="num" w:pos="1272"/>
        </w:tabs>
        <w:ind w:left="1272" w:hanging="360"/>
      </w:pPr>
    </w:lvl>
    <w:lvl w:ilvl="2" w:tplc="4AACF9AC">
      <w:start w:val="1"/>
      <w:numFmt w:val="decimal"/>
      <w:lvlText w:val="%3."/>
      <w:lvlJc w:val="left"/>
      <w:pPr>
        <w:tabs>
          <w:tab w:val="num" w:pos="1992"/>
        </w:tabs>
        <w:ind w:left="1992" w:hanging="360"/>
      </w:pPr>
    </w:lvl>
    <w:lvl w:ilvl="3" w:tplc="C01EB3F0">
      <w:start w:val="1"/>
      <w:numFmt w:val="decimal"/>
      <w:lvlText w:val="%4."/>
      <w:lvlJc w:val="left"/>
      <w:pPr>
        <w:tabs>
          <w:tab w:val="num" w:pos="2712"/>
        </w:tabs>
        <w:ind w:left="2712" w:hanging="360"/>
      </w:pPr>
    </w:lvl>
    <w:lvl w:ilvl="4" w:tplc="8A08B668">
      <w:start w:val="1"/>
      <w:numFmt w:val="decimal"/>
      <w:lvlText w:val="%5."/>
      <w:lvlJc w:val="left"/>
      <w:pPr>
        <w:tabs>
          <w:tab w:val="num" w:pos="3432"/>
        </w:tabs>
        <w:ind w:left="3432" w:hanging="360"/>
      </w:pPr>
    </w:lvl>
    <w:lvl w:ilvl="5" w:tplc="33C2E65C">
      <w:start w:val="1"/>
      <w:numFmt w:val="decimal"/>
      <w:lvlText w:val="%6."/>
      <w:lvlJc w:val="left"/>
      <w:pPr>
        <w:tabs>
          <w:tab w:val="num" w:pos="4152"/>
        </w:tabs>
        <w:ind w:left="4152" w:hanging="360"/>
      </w:pPr>
    </w:lvl>
    <w:lvl w:ilvl="6" w:tplc="D772AF34">
      <w:start w:val="1"/>
      <w:numFmt w:val="decimal"/>
      <w:lvlText w:val="%7."/>
      <w:lvlJc w:val="left"/>
      <w:pPr>
        <w:tabs>
          <w:tab w:val="num" w:pos="4872"/>
        </w:tabs>
        <w:ind w:left="4872" w:hanging="360"/>
      </w:pPr>
    </w:lvl>
    <w:lvl w:ilvl="7" w:tplc="F2C63156">
      <w:start w:val="1"/>
      <w:numFmt w:val="decimal"/>
      <w:lvlText w:val="%8."/>
      <w:lvlJc w:val="left"/>
      <w:pPr>
        <w:tabs>
          <w:tab w:val="num" w:pos="5592"/>
        </w:tabs>
        <w:ind w:left="5592" w:hanging="360"/>
      </w:pPr>
    </w:lvl>
    <w:lvl w:ilvl="8" w:tplc="1136912E">
      <w:start w:val="1"/>
      <w:numFmt w:val="decimal"/>
      <w:lvlText w:val="%9."/>
      <w:lvlJc w:val="left"/>
      <w:pPr>
        <w:tabs>
          <w:tab w:val="num" w:pos="6312"/>
        </w:tabs>
        <w:ind w:left="6312" w:hanging="360"/>
      </w:pPr>
    </w:lvl>
  </w:abstractNum>
  <w:abstractNum w:abstractNumId="32" w15:restartNumberingAfterBreak="0">
    <w:nsid w:val="6ADB2A6A"/>
    <w:multiLevelType w:val="hybridMultilevel"/>
    <w:tmpl w:val="B83EDC24"/>
    <w:lvl w:ilvl="0" w:tplc="83E2D914">
      <w:start w:val="1"/>
      <w:numFmt w:val="lowerLetter"/>
      <w:lvlText w:val="%1."/>
      <w:lvlJc w:val="left"/>
      <w:pPr>
        <w:tabs>
          <w:tab w:val="num" w:pos="2520"/>
        </w:tabs>
        <w:ind w:left="2520" w:hanging="360"/>
      </w:pPr>
    </w:lvl>
    <w:lvl w:ilvl="1" w:tplc="74BA7718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6C1A9AC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501A6E8A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66EDE0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522A33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6065ECA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DA66FD3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BC0EFF8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3" w15:restartNumberingAfterBreak="0">
    <w:nsid w:val="6B920EC8"/>
    <w:multiLevelType w:val="hybridMultilevel"/>
    <w:tmpl w:val="7CD220DA"/>
    <w:lvl w:ilvl="0" w:tplc="BA68C0C6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210894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6AF04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946FE8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C8E7BD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BAC39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258C7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D022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D085B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CB10E5B"/>
    <w:multiLevelType w:val="hybridMultilevel"/>
    <w:tmpl w:val="0E9E349E"/>
    <w:lvl w:ilvl="0" w:tplc="427ACA6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D32EBA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21614B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CF0F0F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7A969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6E2961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2E7F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02AB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ADC9D8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397A12"/>
    <w:multiLevelType w:val="hybridMultilevel"/>
    <w:tmpl w:val="9362B2D4"/>
    <w:lvl w:ilvl="0" w:tplc="7878F1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A02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9B81A7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F07FE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80CA4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5C88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C68D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D38598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CC068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8060EE"/>
    <w:multiLevelType w:val="hybridMultilevel"/>
    <w:tmpl w:val="87507612"/>
    <w:lvl w:ilvl="0" w:tplc="45E6E4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C0E0D5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0C8A3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E49CF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54A57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7AA7AF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1098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2E2A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43471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EE6059D"/>
    <w:multiLevelType w:val="hybridMultilevel"/>
    <w:tmpl w:val="E8A6ED40"/>
    <w:lvl w:ilvl="0" w:tplc="8F3A43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806C2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A8C0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AB8F94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37C0A0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BA6D63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8A642D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DE564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2320EB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1"/>
  </w:num>
  <w:num w:numId="5">
    <w:abstractNumId w:val="34"/>
  </w:num>
  <w:num w:numId="6">
    <w:abstractNumId w:val="36"/>
  </w:num>
  <w:num w:numId="7">
    <w:abstractNumId w:val="17"/>
  </w:num>
  <w:num w:numId="8">
    <w:abstractNumId w:val="5"/>
  </w:num>
  <w:num w:numId="9">
    <w:abstractNumId w:val="2"/>
  </w:num>
  <w:num w:numId="10">
    <w:abstractNumId w:val="20"/>
  </w:num>
  <w:num w:numId="11">
    <w:abstractNumId w:val="18"/>
  </w:num>
  <w:num w:numId="12">
    <w:abstractNumId w:val="2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2"/>
  </w:num>
  <w:num w:numId="1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31"/>
  </w:num>
  <w:num w:numId="26">
    <w:abstractNumId w:val="0"/>
  </w:num>
  <w:num w:numId="27">
    <w:abstractNumId w:val="14"/>
  </w:num>
  <w:num w:numId="28">
    <w:abstractNumId w:val="33"/>
  </w:num>
  <w:num w:numId="29">
    <w:abstractNumId w:val="19"/>
  </w:num>
  <w:num w:numId="30">
    <w:abstractNumId w:val="35"/>
  </w:num>
  <w:num w:numId="31">
    <w:abstractNumId w:val="25"/>
  </w:num>
  <w:num w:numId="32">
    <w:abstractNumId w:val="22"/>
  </w:num>
  <w:num w:numId="33">
    <w:abstractNumId w:val="16"/>
  </w:num>
  <w:num w:numId="34">
    <w:abstractNumId w:val="29"/>
  </w:num>
  <w:num w:numId="3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4"/>
  </w:num>
  <w:num w:numId="38">
    <w:abstractNumId w:val="23"/>
  </w:num>
  <w:num w:numId="39">
    <w:abstractNumId w:val="30"/>
  </w:num>
  <w:num w:numId="40">
    <w:abstractNumId w:val="32"/>
  </w:num>
  <w:num w:numId="41">
    <w:abstractNumId w:val="4"/>
  </w:num>
  <w:num w:numId="42">
    <w:abstractNumId w:val="3"/>
  </w:num>
  <w:num w:numId="4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3BED"/>
    <w:rsid w:val="00150B54"/>
    <w:rsid w:val="00151954"/>
    <w:rsid w:val="002505DD"/>
    <w:rsid w:val="002C57B3"/>
    <w:rsid w:val="003E728B"/>
    <w:rsid w:val="00760A06"/>
    <w:rsid w:val="008D7CFA"/>
    <w:rsid w:val="00A53BED"/>
    <w:rsid w:val="00D723D1"/>
    <w:rsid w:val="00E8277B"/>
    <w:rsid w:val="00EA5325"/>
    <w:rsid w:val="00EC0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8E88DF"/>
  <w15:docId w15:val="{69334092-0BF6-4CF3-886E-5DA81C47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0BC"/>
    <w:rPr>
      <w:sz w:val="24"/>
      <w:szCs w:val="24"/>
    </w:rPr>
  </w:style>
  <w:style w:type="paragraph" w:styleId="1">
    <w:name w:val="heading 1"/>
    <w:aliases w:val="Заголовок 1 Знак"/>
    <w:basedOn w:val="a"/>
    <w:next w:val="a"/>
    <w:qFormat/>
    <w:rsid w:val="00AE6C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AE6C9C"/>
    <w:pPr>
      <w:keepNext/>
      <w:spacing w:line="360" w:lineRule="auto"/>
      <w:jc w:val="both"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A669FD"/>
    <w:pPr>
      <w:keepNext/>
      <w:shd w:val="clear" w:color="auto" w:fill="FFFFFF"/>
      <w:autoSpaceDE w:val="0"/>
      <w:autoSpaceDN w:val="0"/>
      <w:adjustRightInd w:val="0"/>
      <w:ind w:left="6300"/>
      <w:jc w:val="center"/>
      <w:outlineLvl w:val="2"/>
    </w:pPr>
    <w:rPr>
      <w:i/>
      <w:iCs/>
      <w:color w:val="000000"/>
      <w:sz w:val="28"/>
      <w:szCs w:val="28"/>
    </w:rPr>
  </w:style>
  <w:style w:type="paragraph" w:styleId="4">
    <w:name w:val="heading 4"/>
    <w:basedOn w:val="a"/>
    <w:next w:val="a"/>
    <w:qFormat/>
    <w:rsid w:val="00A669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A669FD"/>
    <w:pPr>
      <w:keepNext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rsid w:val="00A669FD"/>
    <w:pPr>
      <w:keepNext/>
      <w:tabs>
        <w:tab w:val="left" w:pos="720"/>
      </w:tabs>
      <w:spacing w:line="480" w:lineRule="auto"/>
      <w:jc w:val="both"/>
      <w:outlineLvl w:val="5"/>
    </w:pPr>
    <w:rPr>
      <w:b/>
      <w:sz w:val="28"/>
      <w:szCs w:val="28"/>
      <w:u w:val="single"/>
    </w:rPr>
  </w:style>
  <w:style w:type="paragraph" w:styleId="7">
    <w:name w:val="heading 7"/>
    <w:basedOn w:val="a"/>
    <w:next w:val="a"/>
    <w:qFormat/>
    <w:rsid w:val="00A669FD"/>
    <w:pPr>
      <w:spacing w:before="240" w:after="60"/>
      <w:outlineLvl w:val="6"/>
    </w:pPr>
  </w:style>
  <w:style w:type="paragraph" w:styleId="8">
    <w:name w:val="heading 8"/>
    <w:basedOn w:val="a"/>
    <w:next w:val="a"/>
    <w:qFormat/>
    <w:rsid w:val="00A669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rsid w:val="00A669F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65CF5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Cell">
    <w:name w:val="ConsPlusCell"/>
    <w:rsid w:val="00A65CF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A65CF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header"/>
    <w:basedOn w:val="a"/>
    <w:rsid w:val="00C5677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C56776"/>
  </w:style>
  <w:style w:type="paragraph" w:styleId="a5">
    <w:name w:val="Body Text"/>
    <w:aliases w:val="Основной текст Знак Знак Знак"/>
    <w:basedOn w:val="a"/>
    <w:rsid w:val="008826FE"/>
    <w:pPr>
      <w:jc w:val="both"/>
    </w:pPr>
  </w:style>
  <w:style w:type="paragraph" w:styleId="a6">
    <w:name w:val="Body Text Indent"/>
    <w:basedOn w:val="a"/>
    <w:link w:val="a7"/>
    <w:rsid w:val="008826FE"/>
    <w:pPr>
      <w:ind w:firstLine="708"/>
      <w:jc w:val="both"/>
    </w:pPr>
  </w:style>
  <w:style w:type="paragraph" w:styleId="30">
    <w:name w:val="Body Text Indent 3"/>
    <w:basedOn w:val="a"/>
    <w:rsid w:val="008826FE"/>
    <w:pPr>
      <w:ind w:firstLine="540"/>
      <w:jc w:val="both"/>
    </w:pPr>
  </w:style>
  <w:style w:type="table" w:styleId="a8">
    <w:name w:val="Table Grid"/>
    <w:basedOn w:val="a1"/>
    <w:rsid w:val="00C45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toc 2"/>
    <w:basedOn w:val="a"/>
    <w:next w:val="a"/>
    <w:autoRedefine/>
    <w:semiHidden/>
    <w:rsid w:val="00A054BF"/>
    <w:rPr>
      <w:i/>
    </w:rPr>
  </w:style>
  <w:style w:type="paragraph" w:styleId="10">
    <w:name w:val="toc 1"/>
    <w:basedOn w:val="a"/>
    <w:next w:val="a"/>
    <w:autoRedefine/>
    <w:semiHidden/>
    <w:rsid w:val="002972C9"/>
    <w:rPr>
      <w:bCs/>
      <w:caps/>
      <w:lang w:val="en-US"/>
    </w:rPr>
  </w:style>
  <w:style w:type="paragraph" w:styleId="31">
    <w:name w:val="toc 3"/>
    <w:basedOn w:val="a"/>
    <w:next w:val="a"/>
    <w:autoRedefine/>
    <w:semiHidden/>
    <w:rsid w:val="00A772C4"/>
    <w:pPr>
      <w:ind w:left="480"/>
    </w:pPr>
    <w:rPr>
      <w:i/>
      <w:iCs/>
      <w:sz w:val="20"/>
      <w:szCs w:val="20"/>
    </w:rPr>
  </w:style>
  <w:style w:type="paragraph" w:styleId="40">
    <w:name w:val="toc 4"/>
    <w:basedOn w:val="a"/>
    <w:next w:val="a"/>
    <w:autoRedefine/>
    <w:semiHidden/>
    <w:rsid w:val="00A772C4"/>
    <w:pPr>
      <w:ind w:left="720"/>
    </w:pPr>
    <w:rPr>
      <w:sz w:val="18"/>
      <w:szCs w:val="18"/>
    </w:rPr>
  </w:style>
  <w:style w:type="paragraph" w:styleId="50">
    <w:name w:val="toc 5"/>
    <w:basedOn w:val="a"/>
    <w:next w:val="a"/>
    <w:autoRedefine/>
    <w:semiHidden/>
    <w:rsid w:val="00A772C4"/>
    <w:pPr>
      <w:ind w:left="960"/>
    </w:pPr>
    <w:rPr>
      <w:sz w:val="18"/>
      <w:szCs w:val="18"/>
    </w:rPr>
  </w:style>
  <w:style w:type="character" w:styleId="a9">
    <w:name w:val="Hyperlink"/>
    <w:rsid w:val="00A669FD"/>
    <w:rPr>
      <w:strike w:val="0"/>
      <w:dstrike w:val="0"/>
      <w:color w:val="auto"/>
      <w:u w:val="none"/>
      <w:effect w:val="none"/>
    </w:rPr>
  </w:style>
  <w:style w:type="character" w:styleId="aa">
    <w:name w:val="FollowedHyperlink"/>
    <w:rsid w:val="00A669FD"/>
    <w:rPr>
      <w:color w:val="800080"/>
      <w:u w:val="single"/>
    </w:rPr>
  </w:style>
  <w:style w:type="paragraph" w:styleId="ab">
    <w:name w:val="footer"/>
    <w:basedOn w:val="a"/>
    <w:rsid w:val="00A669FD"/>
    <w:pPr>
      <w:tabs>
        <w:tab w:val="center" w:pos="4677"/>
        <w:tab w:val="right" w:pos="9355"/>
      </w:tabs>
    </w:pPr>
  </w:style>
  <w:style w:type="paragraph" w:styleId="ac">
    <w:name w:val="Title"/>
    <w:basedOn w:val="a"/>
    <w:qFormat/>
    <w:rsid w:val="00A669FD"/>
    <w:pPr>
      <w:jc w:val="center"/>
    </w:pPr>
    <w:rPr>
      <w:b/>
      <w:szCs w:val="20"/>
    </w:rPr>
  </w:style>
  <w:style w:type="paragraph" w:styleId="21">
    <w:name w:val="Body Text 2"/>
    <w:basedOn w:val="a"/>
    <w:rsid w:val="00A669FD"/>
    <w:pPr>
      <w:spacing w:after="120" w:line="480" w:lineRule="auto"/>
    </w:pPr>
  </w:style>
  <w:style w:type="paragraph" w:styleId="32">
    <w:name w:val="Body Text 3"/>
    <w:basedOn w:val="a"/>
    <w:rsid w:val="00A669FD"/>
    <w:pPr>
      <w:spacing w:after="120"/>
    </w:pPr>
    <w:rPr>
      <w:sz w:val="16"/>
      <w:szCs w:val="16"/>
    </w:rPr>
  </w:style>
  <w:style w:type="paragraph" w:styleId="22">
    <w:name w:val="Body Text Indent 2"/>
    <w:basedOn w:val="a"/>
    <w:rsid w:val="00A669FD"/>
    <w:pPr>
      <w:shd w:val="clear" w:color="auto" w:fill="FFFFFF"/>
      <w:autoSpaceDE w:val="0"/>
      <w:autoSpaceDN w:val="0"/>
      <w:adjustRightInd w:val="0"/>
      <w:ind w:left="5580"/>
      <w:jc w:val="center"/>
    </w:pPr>
    <w:rPr>
      <w:i/>
      <w:iCs/>
      <w:color w:val="000000"/>
      <w:sz w:val="28"/>
      <w:szCs w:val="28"/>
    </w:rPr>
  </w:style>
  <w:style w:type="paragraph" w:customStyle="1" w:styleId="ConsPlusNormal">
    <w:name w:val="ConsPlusNormal"/>
    <w:rsid w:val="00A669F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1">
    <w:name w:val="Стиль1"/>
    <w:basedOn w:val="10"/>
    <w:rsid w:val="00A669FD"/>
    <w:pPr>
      <w:tabs>
        <w:tab w:val="right" w:leader="dot" w:pos="10065"/>
      </w:tabs>
    </w:pPr>
    <w:rPr>
      <w:noProof/>
      <w:sz w:val="25"/>
      <w:szCs w:val="25"/>
    </w:rPr>
  </w:style>
  <w:style w:type="character" w:customStyle="1" w:styleId="ad">
    <w:name w:val="Основной текст Знак Знак Знак Знак"/>
    <w:rsid w:val="00A669FD"/>
    <w:rPr>
      <w:sz w:val="24"/>
      <w:lang w:val="ru-RU" w:eastAsia="ru-RU" w:bidi="ar-SA"/>
    </w:rPr>
  </w:style>
  <w:style w:type="character" w:customStyle="1" w:styleId="12">
    <w:name w:val="Заголовок 1 Знак Знак"/>
    <w:rsid w:val="00A669FD"/>
    <w:rPr>
      <w:rFonts w:ascii="Arial" w:hAnsi="Arial" w:cs="Arial" w:hint="default"/>
      <w:b/>
      <w:bCs/>
      <w:kern w:val="32"/>
      <w:sz w:val="32"/>
      <w:szCs w:val="32"/>
      <w:lang w:val="ru-RU" w:eastAsia="ru-RU" w:bidi="ar-SA"/>
    </w:rPr>
  </w:style>
  <w:style w:type="paragraph" w:styleId="80">
    <w:name w:val="toc 8"/>
    <w:basedOn w:val="a"/>
    <w:next w:val="a"/>
    <w:autoRedefine/>
    <w:semiHidden/>
    <w:rsid w:val="00A91FBA"/>
    <w:pPr>
      <w:ind w:left="1680"/>
    </w:pPr>
    <w:rPr>
      <w:sz w:val="18"/>
      <w:szCs w:val="18"/>
    </w:rPr>
  </w:style>
  <w:style w:type="paragraph" w:styleId="90">
    <w:name w:val="toc 9"/>
    <w:basedOn w:val="a"/>
    <w:next w:val="a"/>
    <w:autoRedefine/>
    <w:semiHidden/>
    <w:rsid w:val="00A91FBA"/>
    <w:pPr>
      <w:ind w:left="1920"/>
    </w:pPr>
    <w:rPr>
      <w:sz w:val="18"/>
      <w:szCs w:val="18"/>
    </w:rPr>
  </w:style>
  <w:style w:type="paragraph" w:styleId="70">
    <w:name w:val="toc 7"/>
    <w:basedOn w:val="a"/>
    <w:next w:val="a"/>
    <w:autoRedefine/>
    <w:semiHidden/>
    <w:rsid w:val="00A91FBA"/>
    <w:pPr>
      <w:ind w:left="1440"/>
    </w:pPr>
    <w:rPr>
      <w:sz w:val="18"/>
      <w:szCs w:val="18"/>
    </w:rPr>
  </w:style>
  <w:style w:type="paragraph" w:styleId="ae">
    <w:name w:val="Block Text"/>
    <w:basedOn w:val="a"/>
    <w:rsid w:val="00F2698B"/>
    <w:pPr>
      <w:tabs>
        <w:tab w:val="left" w:pos="8080"/>
        <w:tab w:val="left" w:pos="8364"/>
      </w:tabs>
      <w:ind w:left="1134" w:right="1559"/>
      <w:jc w:val="center"/>
    </w:pPr>
    <w:rPr>
      <w:szCs w:val="20"/>
    </w:rPr>
  </w:style>
  <w:style w:type="paragraph" w:styleId="60">
    <w:name w:val="toc 6"/>
    <w:basedOn w:val="a"/>
    <w:next w:val="a"/>
    <w:autoRedefine/>
    <w:semiHidden/>
    <w:rsid w:val="007C5DB4"/>
    <w:pPr>
      <w:ind w:left="1200"/>
    </w:pPr>
    <w:rPr>
      <w:sz w:val="18"/>
      <w:szCs w:val="18"/>
    </w:rPr>
  </w:style>
  <w:style w:type="paragraph" w:styleId="af">
    <w:name w:val="Normal (Web)"/>
    <w:basedOn w:val="a"/>
    <w:semiHidden/>
    <w:rsid w:val="00902086"/>
    <w:pPr>
      <w:spacing w:before="100" w:beforeAutospacing="1" w:after="100" w:afterAutospacing="1"/>
    </w:pPr>
  </w:style>
  <w:style w:type="paragraph" w:styleId="af0">
    <w:name w:val="Plain Text"/>
    <w:basedOn w:val="a"/>
    <w:rsid w:val="00396EB1"/>
    <w:rPr>
      <w:rFonts w:ascii="Courier New" w:hAnsi="Courier New"/>
      <w:sz w:val="20"/>
      <w:szCs w:val="20"/>
    </w:rPr>
  </w:style>
  <w:style w:type="paragraph" w:styleId="af1">
    <w:name w:val="Balloon Text"/>
    <w:basedOn w:val="a"/>
    <w:link w:val="af2"/>
    <w:rsid w:val="00E241B6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E241B6"/>
    <w:rPr>
      <w:rFonts w:ascii="Tahoma" w:hAnsi="Tahoma" w:cs="Tahoma"/>
      <w:sz w:val="16"/>
      <w:szCs w:val="16"/>
    </w:rPr>
  </w:style>
  <w:style w:type="character" w:styleId="af3">
    <w:name w:val="Placeholder Text"/>
    <w:basedOn w:val="a0"/>
    <w:uiPriority w:val="99"/>
    <w:semiHidden/>
    <w:rsid w:val="00D623C2"/>
    <w:rPr>
      <w:color w:val="808080"/>
    </w:rPr>
  </w:style>
  <w:style w:type="paragraph" w:styleId="af4">
    <w:name w:val="Document Map"/>
    <w:basedOn w:val="a"/>
    <w:link w:val="af5"/>
    <w:rsid w:val="00991DDB"/>
    <w:rPr>
      <w:rFonts w:ascii="Tahoma" w:hAnsi="Tahoma" w:cs="Tahoma"/>
      <w:sz w:val="16"/>
      <w:szCs w:val="16"/>
    </w:rPr>
  </w:style>
  <w:style w:type="character" w:customStyle="1" w:styleId="af5">
    <w:name w:val="Схема документа Знак"/>
    <w:basedOn w:val="a0"/>
    <w:link w:val="af4"/>
    <w:rsid w:val="00991DDB"/>
    <w:rPr>
      <w:rFonts w:ascii="Tahoma" w:hAnsi="Tahoma" w:cs="Tahoma"/>
      <w:sz w:val="16"/>
      <w:szCs w:val="16"/>
    </w:rPr>
  </w:style>
  <w:style w:type="character" w:customStyle="1" w:styleId="a7">
    <w:name w:val="Основной текст с отступом Знак"/>
    <w:basedOn w:val="a0"/>
    <w:link w:val="a6"/>
    <w:rsid w:val="00EA5325"/>
    <w:rPr>
      <w:sz w:val="24"/>
      <w:szCs w:val="24"/>
    </w:rPr>
  </w:style>
  <w:style w:type="paragraph" w:styleId="af6">
    <w:name w:val="List Paragraph"/>
    <w:basedOn w:val="a"/>
    <w:uiPriority w:val="34"/>
    <w:qFormat/>
    <w:rsid w:val="00EA53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461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Администрация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Баканова Т.Г</dc:creator>
  <cp:lastModifiedBy>Ольга Ресько</cp:lastModifiedBy>
  <cp:revision>54</cp:revision>
  <cp:lastPrinted>2010-11-19T11:14:00Z</cp:lastPrinted>
  <dcterms:created xsi:type="dcterms:W3CDTF">2016-12-16T12:43:00Z</dcterms:created>
  <dcterms:modified xsi:type="dcterms:W3CDTF">2024-04-09T09:51:00Z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R_Дата1">
    <vt:lpwstr/>
  </property>
  <property fmtid="{D5CDD505-2E9C-101B-9397-08002B2CF9AE}" pid="3" name="DIR_Дата10">
    <vt:lpwstr/>
  </property>
  <property fmtid="{D5CDD505-2E9C-101B-9397-08002B2CF9AE}" pid="4" name="DIR_Дата2">
    <vt:lpwstr/>
  </property>
  <property fmtid="{D5CDD505-2E9C-101B-9397-08002B2CF9AE}" pid="5" name="DIR_Дата3">
    <vt:lpwstr/>
  </property>
  <property fmtid="{D5CDD505-2E9C-101B-9397-08002B2CF9AE}" pid="6" name="DIR_Дата4">
    <vt:lpwstr/>
  </property>
  <property fmtid="{D5CDD505-2E9C-101B-9397-08002B2CF9AE}" pid="7" name="DIR_Дата5">
    <vt:lpwstr/>
  </property>
  <property fmtid="{D5CDD505-2E9C-101B-9397-08002B2CF9AE}" pid="8" name="DIR_Дата6">
    <vt:lpwstr/>
  </property>
  <property fmtid="{D5CDD505-2E9C-101B-9397-08002B2CF9AE}" pid="9" name="DIR_Дата7">
    <vt:lpwstr/>
  </property>
  <property fmtid="{D5CDD505-2E9C-101B-9397-08002B2CF9AE}" pid="10" name="DIR_Дата8">
    <vt:lpwstr/>
  </property>
  <property fmtid="{D5CDD505-2E9C-101B-9397-08002B2CF9AE}" pid="11" name="DIR_Дата9">
    <vt:lpwstr/>
  </property>
  <property fmtid="{D5CDD505-2E9C-101B-9397-08002B2CF9AE}" pid="12" name="DIR_Должность">
    <vt:lpwstr/>
  </property>
  <property fmtid="{D5CDD505-2E9C-101B-9397-08002B2CF9AE}" pid="13" name="DIR_Должность1">
    <vt:lpwstr/>
  </property>
  <property fmtid="{D5CDD505-2E9C-101B-9397-08002B2CF9AE}" pid="14" name="DIR_Должность10">
    <vt:lpwstr/>
  </property>
  <property fmtid="{D5CDD505-2E9C-101B-9397-08002B2CF9AE}" pid="15" name="DIR_Должность2">
    <vt:lpwstr/>
  </property>
  <property fmtid="{D5CDD505-2E9C-101B-9397-08002B2CF9AE}" pid="16" name="DIR_Должность3">
    <vt:lpwstr/>
  </property>
  <property fmtid="{D5CDD505-2E9C-101B-9397-08002B2CF9AE}" pid="17" name="DIR_Должность4">
    <vt:lpwstr/>
  </property>
  <property fmtid="{D5CDD505-2E9C-101B-9397-08002B2CF9AE}" pid="18" name="DIR_Должность5">
    <vt:lpwstr/>
  </property>
  <property fmtid="{D5CDD505-2E9C-101B-9397-08002B2CF9AE}" pid="19" name="DIR_Должность6">
    <vt:lpwstr/>
  </property>
  <property fmtid="{D5CDD505-2E9C-101B-9397-08002B2CF9AE}" pid="20" name="DIR_Должность7">
    <vt:lpwstr/>
  </property>
  <property fmtid="{D5CDD505-2E9C-101B-9397-08002B2CF9AE}" pid="21" name="DIR_Должность8">
    <vt:lpwstr/>
  </property>
  <property fmtid="{D5CDD505-2E9C-101B-9397-08002B2CF9AE}" pid="22" name="DIR_Должность9">
    <vt:lpwstr/>
  </property>
  <property fmtid="{D5CDD505-2E9C-101B-9397-08002B2CF9AE}" pid="23" name="DIR_Заголовок">
    <vt:lpwstr/>
  </property>
  <property fmtid="{D5CDD505-2E9C-101B-9397-08002B2CF9AE}" pid="24" name="DIR_КолЭкз">
    <vt:lpwstr/>
  </property>
  <property fmtid="{D5CDD505-2E9C-101B-9397-08002B2CF9AE}" pid="25" name="DIR_КопОриг">
    <vt:lpwstr/>
  </property>
  <property fmtid="{D5CDD505-2E9C-101B-9397-08002B2CF9AE}" pid="26" name="DIR_Подрезделение">
    <vt:lpwstr/>
  </property>
  <property fmtid="{D5CDD505-2E9C-101B-9397-08002B2CF9AE}" pid="27" name="DIR_СписокРассылки">
    <vt:lpwstr/>
  </property>
  <property fmtid="{D5CDD505-2E9C-101B-9397-08002B2CF9AE}" pid="28" name="DIR_Телефон">
    <vt:lpwstr/>
  </property>
  <property fmtid="{D5CDD505-2E9C-101B-9397-08002B2CF9AE}" pid="29" name="DIR_Утвер">
    <vt:lpwstr/>
  </property>
  <property fmtid="{D5CDD505-2E9C-101B-9397-08002B2CF9AE}" pid="30" name="DIR_ФИО">
    <vt:lpwstr/>
  </property>
  <property fmtid="{D5CDD505-2E9C-101B-9397-08002B2CF9AE}" pid="31" name="DIR_ФИО1">
    <vt:lpwstr/>
  </property>
  <property fmtid="{D5CDD505-2E9C-101B-9397-08002B2CF9AE}" pid="32" name="DIR_ФИОСогл1">
    <vt:lpwstr/>
  </property>
  <property fmtid="{D5CDD505-2E9C-101B-9397-08002B2CF9AE}" pid="33" name="DIR_ФИОСогл10">
    <vt:lpwstr/>
  </property>
  <property fmtid="{D5CDD505-2E9C-101B-9397-08002B2CF9AE}" pid="34" name="DIR_ФИОСогл2">
    <vt:lpwstr/>
  </property>
  <property fmtid="{D5CDD505-2E9C-101B-9397-08002B2CF9AE}" pid="35" name="DIR_ФИОСогл3">
    <vt:lpwstr/>
  </property>
  <property fmtid="{D5CDD505-2E9C-101B-9397-08002B2CF9AE}" pid="36" name="DIR_ФИОСогл4">
    <vt:lpwstr/>
  </property>
  <property fmtid="{D5CDD505-2E9C-101B-9397-08002B2CF9AE}" pid="37" name="DIR_ФИОСогл5">
    <vt:lpwstr/>
  </property>
  <property fmtid="{D5CDD505-2E9C-101B-9397-08002B2CF9AE}" pid="38" name="DIR_ФИОСогл6">
    <vt:lpwstr/>
  </property>
  <property fmtid="{D5CDD505-2E9C-101B-9397-08002B2CF9AE}" pid="39" name="DIR_ФИОСогл7">
    <vt:lpwstr/>
  </property>
  <property fmtid="{D5CDD505-2E9C-101B-9397-08002B2CF9AE}" pid="40" name="DIR_ФИОСогл8">
    <vt:lpwstr/>
  </property>
  <property fmtid="{D5CDD505-2E9C-101B-9397-08002B2CF9AE}" pid="41" name="DIR_ФИОСогл9">
    <vt:lpwstr/>
  </property>
</Properties>
</file>