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62027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04548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409F2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2027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2027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2027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2027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A350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2027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62027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62027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62027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A350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A350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2027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A350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2027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056261">
        <w:rPr>
          <w:rFonts w:eastAsiaTheme="minorEastAsia"/>
          <w:color w:val="000000"/>
          <w:sz w:val="26"/>
          <w:szCs w:val="26"/>
        </w:rPr>
        <w:t>06.02.2023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</w:t>
      </w:r>
      <w:r w:rsidR="00056261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</w:t>
      </w:r>
      <w:r w:rsidR="00056261">
        <w:rPr>
          <w:rFonts w:eastAsiaTheme="minorEastAsia"/>
          <w:color w:val="000000"/>
          <w:sz w:val="26"/>
          <w:szCs w:val="26"/>
        </w:rPr>
        <w:t>12/7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EA350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2027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A350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42FD6" w:rsidRDefault="0062027A" w:rsidP="00242FD6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E649DB" w:rsidRDefault="0062027A" w:rsidP="00242FD6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от 12 октября 2016 </w:t>
      </w:r>
      <w:r w:rsidR="008C5F45">
        <w:rPr>
          <w:rStyle w:val="af2"/>
          <w:b/>
          <w:color w:val="auto"/>
          <w:sz w:val="26"/>
          <w:szCs w:val="26"/>
        </w:rPr>
        <w:t xml:space="preserve">г. </w:t>
      </w:r>
      <w:r w:rsidRPr="00E649DB">
        <w:rPr>
          <w:rStyle w:val="af2"/>
          <w:b/>
          <w:color w:val="auto"/>
          <w:sz w:val="26"/>
          <w:szCs w:val="26"/>
        </w:rPr>
        <w:t>№12/24 "Об утверждении положения о порядке проведения служебных проверок в связи с применением дисциплинарных взысканий в отношении руководителей муниципальных учреждений и муниципальных унитарных предприятий муниципального образования "Город Глазов"</w:t>
      </w:r>
      <w:r w:rsidR="00402DFA">
        <w:rPr>
          <w:rStyle w:val="af2"/>
          <w:b/>
          <w:color w:val="auto"/>
          <w:sz w:val="26"/>
          <w:szCs w:val="26"/>
        </w:rPr>
        <w:t xml:space="preserve"> и Положение к нему</w:t>
      </w:r>
    </w:p>
    <w:p w:rsidR="00AC14C7" w:rsidRPr="00760BEF" w:rsidRDefault="00EA350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A3500" w:rsidP="008C5F45">
      <w:pPr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242FD6" w:rsidRDefault="008C5F45" w:rsidP="00242FD6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В </w:t>
      </w:r>
      <w:proofErr w:type="gramStart"/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соответствии</w:t>
      </w:r>
      <w:proofErr w:type="gramEnd"/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с Трудовым кодексом Российской Федерации, руководствуясь Уставом города Глазова,</w:t>
      </w:r>
    </w:p>
    <w:p w:rsidR="008C5F45" w:rsidRPr="00242FD6" w:rsidRDefault="008C5F45" w:rsidP="00242FD6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proofErr w:type="gramStart"/>
      <w:r w:rsidRPr="00242FD6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>П</w:t>
      </w:r>
      <w:proofErr w:type="gramEnd"/>
      <w:r w:rsidRPr="00242FD6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О С Т А Н О В Л Я Ю:</w:t>
      </w:r>
    </w:p>
    <w:p w:rsidR="00402DFA" w:rsidRPr="00242FD6" w:rsidRDefault="008C5F45" w:rsidP="00242FD6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1. </w:t>
      </w:r>
      <w:r w:rsidR="00CD5981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Внести в п</w:t>
      </w:r>
      <w:r w:rsidR="00402DFA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остановление</w:t>
      </w:r>
      <w:r w:rsidR="00402DFA" w:rsidRPr="00242FD6">
        <w:rPr>
          <w:sz w:val="26"/>
          <w:szCs w:val="26"/>
        </w:rPr>
        <w:t xml:space="preserve"> </w:t>
      </w:r>
      <w:r w:rsidR="00402DFA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Администрации города Глазова от 12 октября 2016 г. №12/24 "Об утверждении положения о порядке проведения служебных проверок в связи с применением дисциплинарных взысканий в отношении руководителей муниципальных учреждений и муниципальных унитарных предприятий муниципального образования "Город Глазов" следующие изменения:</w:t>
      </w:r>
    </w:p>
    <w:p w:rsidR="00402DFA" w:rsidRPr="00242FD6" w:rsidRDefault="00402DFA" w:rsidP="00242FD6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- по тексту постановления слова «Управление муниципальной службы и кадровой работы Администрации города Глазова»</w:t>
      </w:r>
      <w:r w:rsidRPr="00242FD6">
        <w:rPr>
          <w:sz w:val="26"/>
          <w:szCs w:val="26"/>
        </w:rPr>
        <w:t xml:space="preserve"> </w:t>
      </w:r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в соответствующем </w:t>
      </w:r>
      <w:proofErr w:type="gramStart"/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падеже</w:t>
      </w:r>
      <w:proofErr w:type="gramEnd"/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заменить словами «Управление организационной и кадровой работы Администрации города Глазова» в соответствующем падеже;</w:t>
      </w:r>
    </w:p>
    <w:p w:rsidR="008C5F45" w:rsidRPr="00242FD6" w:rsidRDefault="00402DFA" w:rsidP="00242FD6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2. </w:t>
      </w:r>
      <w:r w:rsidR="008C5F45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Внести в </w:t>
      </w:r>
      <w:r w:rsidR="00CD5981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</w:t>
      </w:r>
      <w:r w:rsidR="008C5F45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оложение о порядке проведения служебных проверок в связи с применением дисциплинарных взысканий в отношении руководителей муниципальных учреждений и муниципальных унитарных предприятий муниципального образования "Город Глазов", утвержденное постановлением Администрации города Глазова от 12 октября 2016 г. №12/24, следующие изменения:</w:t>
      </w:r>
    </w:p>
    <w:p w:rsidR="008C5F45" w:rsidRPr="00242FD6" w:rsidRDefault="008C5F45" w:rsidP="00242FD6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402DFA" w:rsidRPr="00242FD6" w:rsidRDefault="00B95361" w:rsidP="00242FD6">
      <w:pPr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lastRenderedPageBreak/>
        <w:t xml:space="preserve">           1)</w:t>
      </w:r>
      <w:r w:rsidR="00402DFA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по тексту </w:t>
      </w:r>
      <w:r w:rsidR="00CD5981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положения </w:t>
      </w:r>
      <w:r w:rsidR="00402DFA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слова «Управление муниципальной </w:t>
      </w:r>
      <w:r w:rsidR="00CD5981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службы и кадровой работы Админи</w:t>
      </w:r>
      <w:r w:rsidR="00402DFA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страции города Глазова» в соответствующем </w:t>
      </w:r>
      <w:proofErr w:type="gramStart"/>
      <w:r w:rsidR="00402DFA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падеже</w:t>
      </w:r>
      <w:proofErr w:type="gramEnd"/>
      <w:r w:rsidR="00402DFA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заменить словами «Управление организационной и кадровой работы Админист</w:t>
      </w:r>
      <w:r w:rsidR="00CD5981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рации города Глазова» в соответ</w:t>
      </w:r>
      <w:r w:rsidR="00402DFA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ствующем падеже;</w:t>
      </w:r>
    </w:p>
    <w:p w:rsidR="00D97135" w:rsidRPr="00242FD6" w:rsidRDefault="00402DFA" w:rsidP="00242FD6">
      <w:pPr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          2) </w:t>
      </w:r>
      <w:r w:rsidR="008C5F45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пункт 1.5 раздела 1 дополнить подпунктом 5 следующего содержания:</w:t>
      </w:r>
      <w:r w:rsidR="00D97135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</w:p>
    <w:p w:rsidR="00D97135" w:rsidRPr="00242FD6" w:rsidRDefault="00D97135" w:rsidP="00242FD6">
      <w:pPr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« - поступление обращений и заявлений граждан, в том числе индивидуальных предпринимателей, юридических лиц, информации от средств </w:t>
      </w:r>
      <w:proofErr w:type="gramStart"/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массовой</w:t>
      </w:r>
      <w:proofErr w:type="gramEnd"/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информации, связанных с нарушением законодательства руководителем муниципального учреждения и (или) муниципального унитарного предприятия.»;</w:t>
      </w:r>
    </w:p>
    <w:p w:rsidR="00B95361" w:rsidRPr="00242FD6" w:rsidRDefault="00B95361" w:rsidP="00242FD6">
      <w:pPr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          </w:t>
      </w:r>
      <w:r w:rsidR="00402DFA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3</w:t>
      </w:r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) в </w:t>
      </w:r>
      <w:proofErr w:type="gramStart"/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разделе</w:t>
      </w:r>
      <w:proofErr w:type="gramEnd"/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2:</w:t>
      </w:r>
    </w:p>
    <w:p w:rsidR="00CD5981" w:rsidRPr="00242FD6" w:rsidRDefault="00B95361" w:rsidP="00242FD6">
      <w:pPr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          - пункт 2.2.  изложить в следующей редакции: «2.2. По итогам рассмотрения информации, предусмотренной пунктами 2.1. и 2.3. настоящего Положения, с учетом юридической оценки правового управления Администрации города Глазова,  управление организационной и кадровой работы Администрации города Глазова вносит работодателю предложение о целесообразности или нецелесообразности проведения служебной проверки. </w:t>
      </w:r>
    </w:p>
    <w:p w:rsidR="00B95361" w:rsidRPr="00242FD6" w:rsidRDefault="00CD5981" w:rsidP="00242FD6">
      <w:pPr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          </w:t>
      </w:r>
      <w:r w:rsidR="00B95361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Работодатель по итогам рассмотрения до</w:t>
      </w:r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кументов и (или) предложения управления организационной и кадровой работы</w:t>
      </w:r>
      <w:r w:rsidRPr="00242FD6">
        <w:rPr>
          <w:sz w:val="26"/>
          <w:szCs w:val="26"/>
        </w:rPr>
        <w:t xml:space="preserve"> </w:t>
      </w:r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 целесообразности или нецелесообразности проведения служебной проверки,</w:t>
      </w:r>
      <w:r w:rsidR="00B95361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принимает </w:t>
      </w:r>
      <w:r w:rsidR="00B95361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решение о </w:t>
      </w:r>
      <w:r w:rsidR="00402DFA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проведении или не проведении служебной проверки.</w:t>
      </w:r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bookmarkStart w:id="0" w:name="_GoBack"/>
      <w:bookmarkEnd w:id="0"/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Работодатель для принятия решения о применении меры дисциплинарного взыскания может действовать в соответствии со ст.193 Трудового кодекса без проведения служебной проверки</w:t>
      </w:r>
      <w:r w:rsidR="00402DFA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»</w:t>
      </w:r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.</w:t>
      </w:r>
      <w:r w:rsidR="00402DFA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</w:p>
    <w:p w:rsidR="00AC14C7" w:rsidRPr="00242FD6" w:rsidRDefault="00402DFA" w:rsidP="00242FD6">
      <w:pPr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     </w:t>
      </w:r>
      <w:r w:rsidR="00B95361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    - </w:t>
      </w:r>
      <w:r w:rsidR="00D97135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пункт 2.3. дополнить  абзацем следующего содержания: «- наличие документов, подтверждающих факт совершения руководителем муниципального учреждения, руководителем муниципальных унитарных предприятий</w:t>
      </w:r>
      <w:r w:rsidR="008C5F45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="00D97135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дисциплинарного прос</w:t>
      </w:r>
      <w:r w:rsidR="00B95361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тупка</w:t>
      </w:r>
      <w:r w:rsidR="00CD5981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, не требующих установления дисциплинарного проступка в ходе проведения служебной проверки</w:t>
      </w:r>
      <w:r w:rsidR="00D97135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»</w:t>
      </w:r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.</w:t>
      </w:r>
    </w:p>
    <w:p w:rsidR="00D97135" w:rsidRPr="00242FD6" w:rsidRDefault="00D97135" w:rsidP="00242FD6">
      <w:pPr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ab/>
      </w:r>
      <w:r w:rsidR="00B95361" w:rsidRPr="00242FD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</w:p>
    <w:p w:rsidR="00AC14C7" w:rsidRPr="00760BEF" w:rsidRDefault="00EA350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A350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4409F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2027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2027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62027A" w:rsidP="0005626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EA350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500" w:rsidRDefault="00EA3500">
      <w:r>
        <w:separator/>
      </w:r>
    </w:p>
  </w:endnote>
  <w:endnote w:type="continuationSeparator" w:id="0">
    <w:p w:rsidR="00EA3500" w:rsidRDefault="00EA3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500" w:rsidRDefault="00EA3500">
      <w:r>
        <w:separator/>
      </w:r>
    </w:p>
  </w:footnote>
  <w:footnote w:type="continuationSeparator" w:id="0">
    <w:p w:rsidR="00EA3500" w:rsidRDefault="00EA3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627D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027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A35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627D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027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626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A35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9743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C80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01C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2AE4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A64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0E95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1A48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C2EF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B642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542F6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B02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06D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0C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CC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24C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AE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DC6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0C7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9D0321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C34B83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B42FA0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204A39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6AEFDF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45A3D2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3669BA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3F4158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32AF61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4C839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10C2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568CC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EF003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04CE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CB6AD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9EF9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4C33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D29F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126070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27C5718" w:tentative="1">
      <w:start w:val="1"/>
      <w:numFmt w:val="lowerLetter"/>
      <w:lvlText w:val="%2."/>
      <w:lvlJc w:val="left"/>
      <w:pPr>
        <w:ind w:left="1440" w:hanging="360"/>
      </w:pPr>
    </w:lvl>
    <w:lvl w:ilvl="2" w:tplc="89E0C066" w:tentative="1">
      <w:start w:val="1"/>
      <w:numFmt w:val="lowerRoman"/>
      <w:lvlText w:val="%3."/>
      <w:lvlJc w:val="right"/>
      <w:pPr>
        <w:ind w:left="2160" w:hanging="180"/>
      </w:pPr>
    </w:lvl>
    <w:lvl w:ilvl="3" w:tplc="908CE5FE" w:tentative="1">
      <w:start w:val="1"/>
      <w:numFmt w:val="decimal"/>
      <w:lvlText w:val="%4."/>
      <w:lvlJc w:val="left"/>
      <w:pPr>
        <w:ind w:left="2880" w:hanging="360"/>
      </w:pPr>
    </w:lvl>
    <w:lvl w:ilvl="4" w:tplc="C79A0718" w:tentative="1">
      <w:start w:val="1"/>
      <w:numFmt w:val="lowerLetter"/>
      <w:lvlText w:val="%5."/>
      <w:lvlJc w:val="left"/>
      <w:pPr>
        <w:ind w:left="3600" w:hanging="360"/>
      </w:pPr>
    </w:lvl>
    <w:lvl w:ilvl="5" w:tplc="8DB4D148" w:tentative="1">
      <w:start w:val="1"/>
      <w:numFmt w:val="lowerRoman"/>
      <w:lvlText w:val="%6."/>
      <w:lvlJc w:val="right"/>
      <w:pPr>
        <w:ind w:left="4320" w:hanging="180"/>
      </w:pPr>
    </w:lvl>
    <w:lvl w:ilvl="6" w:tplc="63D438B8" w:tentative="1">
      <w:start w:val="1"/>
      <w:numFmt w:val="decimal"/>
      <w:lvlText w:val="%7."/>
      <w:lvlJc w:val="left"/>
      <w:pPr>
        <w:ind w:left="5040" w:hanging="360"/>
      </w:pPr>
    </w:lvl>
    <w:lvl w:ilvl="7" w:tplc="6B4228C0" w:tentative="1">
      <w:start w:val="1"/>
      <w:numFmt w:val="lowerLetter"/>
      <w:lvlText w:val="%8."/>
      <w:lvlJc w:val="left"/>
      <w:pPr>
        <w:ind w:left="5760" w:hanging="360"/>
      </w:pPr>
    </w:lvl>
    <w:lvl w:ilvl="8" w:tplc="D068B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8F09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4F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0E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4CF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E32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CC9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0609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2EC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F616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5CA60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CD42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341D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A4D9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000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4F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3AF2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342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70A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1BE2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D26B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485F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4866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24E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2E11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04E7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855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0869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6D253B"/>
    <w:multiLevelType w:val="hybridMultilevel"/>
    <w:tmpl w:val="AB62491C"/>
    <w:lvl w:ilvl="0" w:tplc="4E044D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A9B61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B08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080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85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E9A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0BF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F86C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5A0D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CD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31067E"/>
    <w:multiLevelType w:val="hybridMultilevel"/>
    <w:tmpl w:val="53D8D4D0"/>
    <w:lvl w:ilvl="0" w:tplc="643A8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29559CC"/>
    <w:multiLevelType w:val="hybridMultilevel"/>
    <w:tmpl w:val="C980F23C"/>
    <w:lvl w:ilvl="0" w:tplc="4DF4EFB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E049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ECC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27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4F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40BE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647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896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786B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37C0B"/>
    <w:multiLevelType w:val="hybridMultilevel"/>
    <w:tmpl w:val="E2E4C710"/>
    <w:lvl w:ilvl="0" w:tplc="CF3021C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BBC5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6A2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700D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AC2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04A5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A70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C6F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9EC3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B1295"/>
    <w:multiLevelType w:val="hybridMultilevel"/>
    <w:tmpl w:val="0B202B22"/>
    <w:lvl w:ilvl="0" w:tplc="E1A4D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A8FD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D48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E00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C79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C615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D0C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0F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766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E007AF"/>
    <w:multiLevelType w:val="hybridMultilevel"/>
    <w:tmpl w:val="F37C904C"/>
    <w:lvl w:ilvl="0" w:tplc="FDD6C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826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6280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987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448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5430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964A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BE31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EA3B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B3F86"/>
    <w:multiLevelType w:val="hybridMultilevel"/>
    <w:tmpl w:val="878CADF4"/>
    <w:lvl w:ilvl="0" w:tplc="88BC2E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9C6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C82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6A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8896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2A6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07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63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C63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51C61"/>
    <w:multiLevelType w:val="hybridMultilevel"/>
    <w:tmpl w:val="21B6CD0A"/>
    <w:lvl w:ilvl="0" w:tplc="E416D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BECD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82C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BA9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E0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47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69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8D3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BCF6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72C2E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D6AE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E03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AB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E2D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203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07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0ADA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A4E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EAD8F0A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57E78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384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2C0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C20A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3E2A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20F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CA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A800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5D4C976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5CE67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4C4BBC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BAE7C5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D384A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51E5DB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9E2496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F9CC9D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85832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4D9CDB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C26A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F6E9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D26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E3B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A4C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C3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CBC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00E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9878A9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B2E1E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A4C84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3184FD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E6A626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5985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4DAD90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A6A1DB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E06F08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4D563E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2A2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E6B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E3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D401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445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6E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C0F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5E4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01BE48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1A75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22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8F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A000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B8A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E0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A886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46C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2A1264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BB048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CA3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A0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254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CE5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B4D6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433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8877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8C10D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463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0814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4046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4CF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DA6C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69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E64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F0CD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AB485A7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2FECF2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7AC53E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7D8D28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E468D5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F8A88A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3B4340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436DF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4008F0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85AA602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D020F6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9D2830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09826C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4F8B0D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BD098D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77AEDA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6E22E0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2DCAF1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3DB6E7C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9183D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ED8B2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E48D9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D80D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7C2F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7273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7C8F7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0EA4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2F0AE0A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3721B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E82E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4D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6E8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CF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346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BC9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518CD6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1069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7410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C1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269C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541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EB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2D0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3A6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3A5EA1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F82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FCA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2E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84A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E89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8F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B6BE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2C2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4606B8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405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E249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AC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929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CC8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EF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9EEF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70D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66309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B402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C67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A2D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A55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28D2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50A4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ECB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B274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4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6"/>
  </w:num>
  <w:num w:numId="34">
    <w:abstractNumId w:val="2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11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9F2"/>
    <w:rsid w:val="00056261"/>
    <w:rsid w:val="000627D4"/>
    <w:rsid w:val="00065C3E"/>
    <w:rsid w:val="00242FD6"/>
    <w:rsid w:val="00402DFA"/>
    <w:rsid w:val="004409F2"/>
    <w:rsid w:val="0062027A"/>
    <w:rsid w:val="008C5F45"/>
    <w:rsid w:val="008E0906"/>
    <w:rsid w:val="00B95361"/>
    <w:rsid w:val="00CD5981"/>
    <w:rsid w:val="00D97135"/>
    <w:rsid w:val="00E06F05"/>
    <w:rsid w:val="00EA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8C5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2023-02-06T08:21:00Z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