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2"/>
        <w:tblOverlap w:val="never"/>
        <w:tblW w:w="10772" w:type="dxa"/>
        <w:tblLayout w:type="fixed"/>
        <w:tblLook w:val="0000" w:firstRow="0" w:lastRow="0" w:firstColumn="0" w:lastColumn="0" w:noHBand="0" w:noVBand="0"/>
      </w:tblPr>
      <w:tblGrid>
        <w:gridCol w:w="5034"/>
        <w:gridCol w:w="1445"/>
        <w:gridCol w:w="4293"/>
      </w:tblGrid>
      <w:tr w:rsidR="00B82B4D" w:rsidTr="00807EB2">
        <w:trPr>
          <w:trHeight w:val="965"/>
        </w:trPr>
        <w:tc>
          <w:tcPr>
            <w:tcW w:w="5034" w:type="dxa"/>
            <w:vAlign w:val="center"/>
          </w:tcPr>
          <w:p w:rsidR="00242ADD" w:rsidRPr="00242ADD" w:rsidRDefault="00242ADD" w:rsidP="00242ADD">
            <w:pPr>
              <w:jc w:val="center"/>
              <w:rPr>
                <w:bCs/>
                <w:sz w:val="22"/>
              </w:rPr>
            </w:pPr>
            <w:r w:rsidRPr="00242ADD">
              <w:rPr>
                <w:bCs/>
                <w:sz w:val="22"/>
              </w:rPr>
              <w:t xml:space="preserve">Городская Дума </w:t>
            </w:r>
          </w:p>
          <w:p w:rsidR="00242ADD" w:rsidRPr="00242ADD" w:rsidRDefault="00242ADD" w:rsidP="00242ADD">
            <w:pPr>
              <w:jc w:val="center"/>
              <w:rPr>
                <w:bCs/>
                <w:sz w:val="22"/>
              </w:rPr>
            </w:pPr>
            <w:r w:rsidRPr="00242ADD">
              <w:rPr>
                <w:bCs/>
                <w:sz w:val="22"/>
              </w:rPr>
              <w:t xml:space="preserve">муниципального образования </w:t>
            </w:r>
          </w:p>
          <w:p w:rsidR="00242ADD" w:rsidRPr="00242ADD" w:rsidRDefault="00242ADD" w:rsidP="00242ADD">
            <w:pPr>
              <w:jc w:val="center"/>
              <w:rPr>
                <w:bCs/>
                <w:sz w:val="22"/>
              </w:rPr>
            </w:pPr>
            <w:r w:rsidRPr="00242ADD">
              <w:rPr>
                <w:bCs/>
                <w:sz w:val="22"/>
              </w:rPr>
              <w:t xml:space="preserve">«Городской округ «Город Глазов» Удмуртской Республики» </w:t>
            </w:r>
          </w:p>
          <w:p w:rsidR="00B82B4D" w:rsidRDefault="00242ADD" w:rsidP="00242ADD">
            <w:pPr>
              <w:jc w:val="center"/>
              <w:rPr>
                <w:bCs/>
              </w:rPr>
            </w:pPr>
            <w:r w:rsidRPr="00242ADD">
              <w:rPr>
                <w:bCs/>
                <w:sz w:val="22"/>
              </w:rPr>
              <w:t>(Глазовская городская Дума)</w:t>
            </w:r>
          </w:p>
        </w:tc>
        <w:tc>
          <w:tcPr>
            <w:tcW w:w="1445" w:type="dxa"/>
            <w:vAlign w:val="center"/>
          </w:tcPr>
          <w:p w:rsidR="00B82B4D" w:rsidRDefault="00B82B4D" w:rsidP="00807EB2">
            <w:pPr>
              <w:jc w:val="center"/>
            </w:pPr>
            <w:r>
              <w:rPr>
                <w:noProof/>
              </w:rPr>
              <w:drawing>
                <wp:inline distT="0" distB="0" distL="0" distR="0">
                  <wp:extent cx="457200" cy="58102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81025"/>
                          </a:xfrm>
                          <a:prstGeom prst="rect">
                            <a:avLst/>
                          </a:prstGeom>
                          <a:noFill/>
                          <a:ln>
                            <a:noFill/>
                          </a:ln>
                        </pic:spPr>
                      </pic:pic>
                    </a:graphicData>
                  </a:graphic>
                </wp:inline>
              </w:drawing>
            </w:r>
          </w:p>
        </w:tc>
        <w:tc>
          <w:tcPr>
            <w:tcW w:w="4293" w:type="dxa"/>
            <w:vAlign w:val="center"/>
          </w:tcPr>
          <w:p w:rsidR="00242ADD" w:rsidRPr="00242ADD" w:rsidRDefault="00242ADD" w:rsidP="00242ADD">
            <w:pPr>
              <w:jc w:val="center"/>
              <w:rPr>
                <w:bCs/>
              </w:rPr>
            </w:pPr>
            <w:r w:rsidRPr="00242ADD">
              <w:rPr>
                <w:bCs/>
              </w:rPr>
              <w:t xml:space="preserve">Удмурт </w:t>
            </w:r>
            <w:proofErr w:type="spellStart"/>
            <w:r w:rsidRPr="00242ADD">
              <w:rPr>
                <w:bCs/>
              </w:rPr>
              <w:t>Элькуныс</w:t>
            </w:r>
            <w:proofErr w:type="spellEnd"/>
            <w:r w:rsidRPr="00242ADD">
              <w:rPr>
                <w:bCs/>
              </w:rPr>
              <w:t xml:space="preserve"> </w:t>
            </w:r>
          </w:p>
          <w:p w:rsidR="00242ADD" w:rsidRPr="00242ADD" w:rsidRDefault="00242ADD" w:rsidP="00242ADD">
            <w:pPr>
              <w:jc w:val="center"/>
              <w:rPr>
                <w:bCs/>
              </w:rPr>
            </w:pPr>
            <w:r w:rsidRPr="00242ADD">
              <w:rPr>
                <w:bCs/>
              </w:rPr>
              <w:t>«</w:t>
            </w:r>
            <w:proofErr w:type="spellStart"/>
            <w:r w:rsidRPr="00242ADD">
              <w:rPr>
                <w:bCs/>
              </w:rPr>
              <w:t>Глазкар</w:t>
            </w:r>
            <w:proofErr w:type="spellEnd"/>
            <w:r w:rsidRPr="00242ADD">
              <w:rPr>
                <w:bCs/>
              </w:rPr>
              <w:t>» кар округ»</w:t>
            </w:r>
          </w:p>
          <w:p w:rsidR="00242ADD" w:rsidRPr="00242ADD" w:rsidRDefault="00242ADD" w:rsidP="00242ADD">
            <w:pPr>
              <w:jc w:val="center"/>
              <w:rPr>
                <w:bCs/>
              </w:rPr>
            </w:pPr>
            <w:r w:rsidRPr="00242ADD">
              <w:rPr>
                <w:bCs/>
              </w:rPr>
              <w:t xml:space="preserve"> муниципал </w:t>
            </w:r>
            <w:proofErr w:type="spellStart"/>
            <w:r w:rsidRPr="00242ADD">
              <w:rPr>
                <w:bCs/>
              </w:rPr>
              <w:t>кылдытэтлэн</w:t>
            </w:r>
            <w:proofErr w:type="spellEnd"/>
            <w:r w:rsidRPr="00242ADD">
              <w:rPr>
                <w:bCs/>
              </w:rPr>
              <w:t xml:space="preserve"> кар </w:t>
            </w:r>
            <w:proofErr w:type="spellStart"/>
            <w:r w:rsidRPr="00242ADD">
              <w:rPr>
                <w:bCs/>
              </w:rPr>
              <w:t>Думаез</w:t>
            </w:r>
            <w:proofErr w:type="spellEnd"/>
          </w:p>
          <w:p w:rsidR="00B82B4D" w:rsidRDefault="00242ADD" w:rsidP="00242ADD">
            <w:pPr>
              <w:ind w:firstLine="33"/>
              <w:jc w:val="center"/>
            </w:pPr>
            <w:r w:rsidRPr="00242ADD">
              <w:rPr>
                <w:bCs/>
              </w:rPr>
              <w:t>(</w:t>
            </w:r>
            <w:proofErr w:type="spellStart"/>
            <w:r w:rsidRPr="00242ADD">
              <w:rPr>
                <w:bCs/>
              </w:rPr>
              <w:t>Глазкар</w:t>
            </w:r>
            <w:proofErr w:type="spellEnd"/>
            <w:r w:rsidRPr="00242ADD">
              <w:rPr>
                <w:bCs/>
              </w:rPr>
              <w:t xml:space="preserve"> Дума)</w:t>
            </w:r>
          </w:p>
        </w:tc>
      </w:tr>
    </w:tbl>
    <w:p w:rsidR="00B82B4D" w:rsidRPr="006060D3" w:rsidRDefault="00B82B4D" w:rsidP="00B82B4D">
      <w:pPr>
        <w:pStyle w:val="3"/>
        <w:rPr>
          <w:bCs/>
          <w:noProof w:val="0"/>
          <w:sz w:val="25"/>
          <w:szCs w:val="25"/>
        </w:rPr>
      </w:pPr>
      <w:r w:rsidRPr="006060D3">
        <w:rPr>
          <w:bCs/>
          <w:noProof w:val="0"/>
          <w:sz w:val="25"/>
          <w:szCs w:val="25"/>
        </w:rPr>
        <w:t>РЕШЕНИЕ</w:t>
      </w:r>
      <w:r w:rsidR="00150A19" w:rsidRPr="006060D3">
        <w:rPr>
          <w:bCs/>
          <w:noProof w:val="0"/>
          <w:sz w:val="25"/>
          <w:szCs w:val="25"/>
        </w:rPr>
        <w:t xml:space="preserve">                                                                     </w:t>
      </w:r>
      <w:r w:rsidRPr="006060D3">
        <w:rPr>
          <w:bCs/>
          <w:noProof w:val="0"/>
          <w:sz w:val="25"/>
          <w:szCs w:val="25"/>
        </w:rPr>
        <w:br/>
        <w:t>Глазовской городской Думы</w:t>
      </w:r>
      <w:r w:rsidR="00150A19" w:rsidRPr="006060D3">
        <w:rPr>
          <w:bCs/>
          <w:noProof w:val="0"/>
          <w:sz w:val="25"/>
          <w:szCs w:val="25"/>
        </w:rPr>
        <w:t xml:space="preserve"> </w:t>
      </w:r>
      <w:r w:rsidRPr="006060D3">
        <w:rPr>
          <w:bCs/>
          <w:noProof w:val="0"/>
          <w:sz w:val="25"/>
          <w:szCs w:val="25"/>
        </w:rPr>
        <w:br/>
      </w:r>
      <w:r w:rsidR="005764EF" w:rsidRPr="006060D3">
        <w:rPr>
          <w:bCs/>
          <w:noProof w:val="0"/>
          <w:sz w:val="25"/>
          <w:szCs w:val="25"/>
        </w:rPr>
        <w:t>седьмого</w:t>
      </w:r>
      <w:r w:rsidRPr="006060D3">
        <w:rPr>
          <w:bCs/>
          <w:noProof w:val="0"/>
          <w:sz w:val="25"/>
          <w:szCs w:val="25"/>
        </w:rPr>
        <w:t xml:space="preserve"> созыва</w:t>
      </w:r>
    </w:p>
    <w:p w:rsidR="00B82B4D" w:rsidRDefault="00B82B4D" w:rsidP="00B82B4D">
      <w:pPr>
        <w:ind w:left="709" w:hanging="142"/>
        <w:rPr>
          <w:b/>
        </w:rPr>
      </w:pPr>
    </w:p>
    <w:p w:rsidR="00E02292" w:rsidRDefault="00E02292" w:rsidP="00C156F4">
      <w:pPr>
        <w:ind w:left="567"/>
        <w:rPr>
          <w:b/>
        </w:rPr>
      </w:pPr>
    </w:p>
    <w:p w:rsidR="00C156F4" w:rsidRPr="00AB0729" w:rsidRDefault="00B82B4D" w:rsidP="00C156F4">
      <w:pPr>
        <w:ind w:left="567"/>
        <w:rPr>
          <w:b/>
        </w:rPr>
      </w:pPr>
      <w:r w:rsidRPr="00902D5E">
        <w:rPr>
          <w:b/>
        </w:rPr>
        <w:t>№</w:t>
      </w:r>
      <w:r w:rsidR="006060D3">
        <w:rPr>
          <w:b/>
        </w:rPr>
        <w:t xml:space="preserve"> 408</w:t>
      </w:r>
      <w:r>
        <w:tab/>
      </w:r>
      <w:r>
        <w:tab/>
      </w:r>
      <w:r>
        <w:tab/>
      </w:r>
      <w:r>
        <w:tab/>
      </w:r>
      <w:r>
        <w:tab/>
      </w:r>
      <w:r w:rsidR="009D4F95">
        <w:tab/>
      </w:r>
      <w:r w:rsidR="006D030B">
        <w:rPr>
          <w:b/>
        </w:rPr>
        <w:tab/>
      </w:r>
      <w:r w:rsidR="005764EF">
        <w:rPr>
          <w:b/>
        </w:rPr>
        <w:t xml:space="preserve">    </w:t>
      </w:r>
      <w:r w:rsidR="00C61E96">
        <w:rPr>
          <w:b/>
        </w:rPr>
        <w:t xml:space="preserve">        </w:t>
      </w:r>
      <w:r w:rsidR="006060D3">
        <w:rPr>
          <w:b/>
        </w:rPr>
        <w:t xml:space="preserve">         </w:t>
      </w:r>
      <w:r w:rsidR="00C61E96">
        <w:rPr>
          <w:b/>
        </w:rPr>
        <w:t xml:space="preserve"> </w:t>
      </w:r>
      <w:r w:rsidR="006060D3">
        <w:rPr>
          <w:b/>
        </w:rPr>
        <w:t xml:space="preserve">27 </w:t>
      </w:r>
      <w:r w:rsidR="00C61E96">
        <w:rPr>
          <w:b/>
        </w:rPr>
        <w:t xml:space="preserve">сентября </w:t>
      </w:r>
      <w:r w:rsidR="009D4F95" w:rsidRPr="00310D31">
        <w:rPr>
          <w:b/>
        </w:rPr>
        <w:t>20</w:t>
      </w:r>
      <w:r w:rsidR="005764EF">
        <w:rPr>
          <w:b/>
        </w:rPr>
        <w:t>2</w:t>
      </w:r>
      <w:r w:rsidR="00E02292">
        <w:rPr>
          <w:b/>
        </w:rPr>
        <w:t>3</w:t>
      </w:r>
      <w:r w:rsidR="009D4F95" w:rsidRPr="00310D31">
        <w:rPr>
          <w:b/>
        </w:rPr>
        <w:t xml:space="preserve"> года</w:t>
      </w:r>
      <w:r w:rsidR="00C86F05" w:rsidRPr="009D4F95">
        <w:rPr>
          <w:b/>
        </w:rPr>
        <w:tab/>
      </w:r>
    </w:p>
    <w:p w:rsidR="00150A19" w:rsidRDefault="000C214C" w:rsidP="00E02292">
      <w:pPr>
        <w:spacing w:before="240" w:after="240"/>
        <w:ind w:left="567" w:right="4678"/>
        <w:jc w:val="both"/>
        <w:rPr>
          <w:b/>
          <w:kern w:val="28"/>
        </w:rPr>
      </w:pPr>
      <w:proofErr w:type="gramStart"/>
      <w:r w:rsidRPr="00150A19">
        <w:rPr>
          <w:b/>
          <w:kern w:val="28"/>
        </w:rPr>
        <w:t xml:space="preserve">Об обращении в </w:t>
      </w:r>
      <w:r w:rsidR="00290120">
        <w:rPr>
          <w:b/>
          <w:kern w:val="28"/>
        </w:rPr>
        <w:t xml:space="preserve">Государственный Совет Удмуртской Республики </w:t>
      </w:r>
      <w:r w:rsidRPr="00150A19">
        <w:rPr>
          <w:b/>
          <w:kern w:val="28"/>
        </w:rPr>
        <w:t xml:space="preserve"> </w:t>
      </w:r>
      <w:r w:rsidR="000E67BD">
        <w:rPr>
          <w:b/>
          <w:kern w:val="28"/>
        </w:rPr>
        <w:t xml:space="preserve">с предложением </w:t>
      </w:r>
      <w:r w:rsidR="00355A2A" w:rsidRPr="00355A2A">
        <w:rPr>
          <w:b/>
          <w:kern w:val="28"/>
        </w:rPr>
        <w:t>о внесении</w:t>
      </w:r>
      <w:r w:rsidR="000E67BD">
        <w:rPr>
          <w:b/>
          <w:kern w:val="28"/>
        </w:rPr>
        <w:t xml:space="preserve"> законодательной инициативы в Государственную Думу</w:t>
      </w:r>
      <w:proofErr w:type="gramEnd"/>
      <w:r w:rsidR="000E67BD">
        <w:rPr>
          <w:b/>
          <w:kern w:val="28"/>
        </w:rPr>
        <w:t xml:space="preserve"> Федерального собрания Российской Федерации о внесении</w:t>
      </w:r>
      <w:r w:rsidR="00355A2A" w:rsidRPr="00355A2A">
        <w:rPr>
          <w:b/>
          <w:kern w:val="28"/>
        </w:rPr>
        <w:t xml:space="preserve"> изменений в</w:t>
      </w:r>
      <w:r w:rsidR="000E67BD">
        <w:rPr>
          <w:b/>
          <w:kern w:val="28"/>
        </w:rPr>
        <w:t xml:space="preserve"> </w:t>
      </w:r>
      <w:r w:rsidR="00242ADD" w:rsidRPr="00242ADD">
        <w:rPr>
          <w:b/>
          <w:kern w:val="28"/>
        </w:rPr>
        <w:t>Федеральн</w:t>
      </w:r>
      <w:r w:rsidR="00242ADD">
        <w:rPr>
          <w:b/>
          <w:kern w:val="28"/>
        </w:rPr>
        <w:t>ый</w:t>
      </w:r>
      <w:r w:rsidR="00242ADD" w:rsidRPr="00242ADD">
        <w:rPr>
          <w:b/>
          <w:kern w:val="28"/>
        </w:rPr>
        <w:t xml:space="preserve"> закон от 12.01.1995 № 5-ФЗ «О ветеранах»</w:t>
      </w:r>
    </w:p>
    <w:p w:rsidR="00B82B4D" w:rsidRPr="0039782A" w:rsidRDefault="00B82B4D" w:rsidP="00F64F50">
      <w:pPr>
        <w:pStyle w:val="ConsNormal"/>
        <w:widowControl/>
        <w:ind w:firstLine="567"/>
        <w:jc w:val="both"/>
        <w:rPr>
          <w:rFonts w:ascii="Times New Roman" w:hAnsi="Times New Roman" w:cs="Times New Roman"/>
          <w:sz w:val="24"/>
          <w:szCs w:val="24"/>
        </w:rPr>
      </w:pPr>
      <w:r w:rsidRPr="00CC7E8C">
        <w:rPr>
          <w:rFonts w:ascii="Times New Roman" w:hAnsi="Times New Roman" w:cs="Times New Roman"/>
          <w:sz w:val="24"/>
          <w:szCs w:val="24"/>
        </w:rPr>
        <w:t>Руководствуясь Уставом муниципального образования «Город Глазов»,</w:t>
      </w:r>
      <w:r w:rsidRPr="0039782A">
        <w:rPr>
          <w:rFonts w:ascii="Times New Roman" w:hAnsi="Times New Roman" w:cs="Times New Roman"/>
          <w:sz w:val="24"/>
          <w:szCs w:val="24"/>
        </w:rPr>
        <w:t xml:space="preserve"> </w:t>
      </w:r>
    </w:p>
    <w:p w:rsidR="00B82B4D" w:rsidRPr="0039782A" w:rsidRDefault="00B82B4D" w:rsidP="00B82B4D">
      <w:pPr>
        <w:pStyle w:val="ConsNormal"/>
        <w:widowControl/>
        <w:ind w:firstLine="540"/>
        <w:jc w:val="both"/>
        <w:rPr>
          <w:rFonts w:ascii="Times New Roman" w:hAnsi="Times New Roman" w:cs="Times New Roman"/>
          <w:sz w:val="24"/>
          <w:szCs w:val="24"/>
        </w:rPr>
      </w:pPr>
    </w:p>
    <w:p w:rsidR="00B82B4D" w:rsidRPr="0039782A" w:rsidRDefault="00B82B4D" w:rsidP="00B82B4D">
      <w:pPr>
        <w:pStyle w:val="ConsNormal"/>
        <w:widowControl/>
        <w:ind w:firstLine="540"/>
        <w:jc w:val="center"/>
        <w:rPr>
          <w:rFonts w:ascii="Times New Roman" w:hAnsi="Times New Roman" w:cs="Times New Roman"/>
          <w:b/>
          <w:sz w:val="24"/>
          <w:szCs w:val="24"/>
        </w:rPr>
      </w:pPr>
      <w:r w:rsidRPr="0039782A">
        <w:rPr>
          <w:rFonts w:ascii="Times New Roman" w:hAnsi="Times New Roman" w:cs="Times New Roman"/>
          <w:b/>
          <w:sz w:val="24"/>
          <w:szCs w:val="24"/>
        </w:rPr>
        <w:t>Глазовская городская Дума решает:</w:t>
      </w:r>
    </w:p>
    <w:p w:rsidR="00B82B4D" w:rsidRPr="0039782A" w:rsidRDefault="00B82B4D" w:rsidP="00B82B4D">
      <w:pPr>
        <w:pStyle w:val="ConsNormal"/>
        <w:widowControl/>
        <w:ind w:firstLine="540"/>
        <w:jc w:val="center"/>
        <w:rPr>
          <w:rFonts w:ascii="Times New Roman" w:hAnsi="Times New Roman" w:cs="Times New Roman"/>
          <w:sz w:val="24"/>
          <w:szCs w:val="24"/>
        </w:rPr>
      </w:pPr>
    </w:p>
    <w:p w:rsidR="00B82B4D" w:rsidRDefault="00EA2961" w:rsidP="00F64F50">
      <w:pPr>
        <w:ind w:firstLine="567"/>
        <w:jc w:val="both"/>
      </w:pPr>
      <w:r>
        <w:t xml:space="preserve">1. </w:t>
      </w:r>
      <w:r w:rsidR="00B82B4D">
        <w:t>Утверд</w:t>
      </w:r>
      <w:r w:rsidR="009D4F95">
        <w:t>ить прилагаемый текст обращения</w:t>
      </w:r>
      <w:r w:rsidR="00450360" w:rsidRPr="00450360">
        <w:t xml:space="preserve"> </w:t>
      </w:r>
      <w:r w:rsidR="004D75AE">
        <w:t xml:space="preserve">в </w:t>
      </w:r>
      <w:r w:rsidR="00290120">
        <w:t>Государствен</w:t>
      </w:r>
      <w:r w:rsidR="008938E7">
        <w:t>ный Совет Удмуртской Республики</w:t>
      </w:r>
      <w:r w:rsidR="00290120">
        <w:rPr>
          <w:rFonts w:eastAsia="Calibri"/>
          <w:lang w:eastAsia="en-US"/>
        </w:rPr>
        <w:t>.</w:t>
      </w:r>
    </w:p>
    <w:p w:rsidR="00EA2961" w:rsidRPr="00450360" w:rsidRDefault="00EA2961" w:rsidP="00F64F50">
      <w:pPr>
        <w:ind w:firstLine="567"/>
        <w:jc w:val="both"/>
        <w:rPr>
          <w:kern w:val="28"/>
        </w:rPr>
      </w:pPr>
      <w:r>
        <w:t xml:space="preserve">2. </w:t>
      </w:r>
      <w:r w:rsidR="00796730" w:rsidRPr="00796730">
        <w:t xml:space="preserve">Поручить </w:t>
      </w:r>
      <w:r w:rsidR="004D75AE">
        <w:t>Председателю Глазовской городской Думы</w:t>
      </w:r>
      <w:r w:rsidR="00022C69">
        <w:t xml:space="preserve"> Волкову</w:t>
      </w:r>
      <w:r w:rsidR="006B0C12">
        <w:t xml:space="preserve"> И.А.</w:t>
      </w:r>
      <w:r w:rsidR="00022C69">
        <w:t xml:space="preserve"> </w:t>
      </w:r>
      <w:r w:rsidR="00796730" w:rsidRPr="00796730">
        <w:t>представлять интересы Глазовской городской Думы при рассмотрении данного вопроса.</w:t>
      </w:r>
    </w:p>
    <w:p w:rsidR="00B82B4D" w:rsidRDefault="00B82B4D" w:rsidP="00B82B4D">
      <w:pPr>
        <w:pStyle w:val="ConsNonformat"/>
        <w:widowControl/>
        <w:rPr>
          <w:rFonts w:ascii="Times New Roman" w:hAnsi="Times New Roman" w:cs="Times New Roman"/>
          <w:sz w:val="24"/>
          <w:szCs w:val="24"/>
        </w:rPr>
      </w:pPr>
    </w:p>
    <w:p w:rsidR="00B82B4D" w:rsidRPr="0039782A" w:rsidRDefault="00B82B4D" w:rsidP="00B82B4D">
      <w:pPr>
        <w:pStyle w:val="ConsNonformat"/>
        <w:widowControl/>
        <w:rPr>
          <w:rFonts w:ascii="Times New Roman" w:hAnsi="Times New Roman" w:cs="Times New Roman"/>
          <w:sz w:val="24"/>
          <w:szCs w:val="24"/>
        </w:rPr>
      </w:pPr>
    </w:p>
    <w:p w:rsidR="004D75AE" w:rsidRDefault="004D75AE" w:rsidP="003517B0">
      <w:pPr>
        <w:pStyle w:val="a3"/>
        <w:spacing w:before="0"/>
        <w:ind w:left="0" w:firstLine="709"/>
        <w:jc w:val="both"/>
        <w:rPr>
          <w:noProof w:val="0"/>
          <w:szCs w:val="24"/>
        </w:rPr>
      </w:pPr>
      <w:r>
        <w:rPr>
          <w:noProof w:val="0"/>
          <w:szCs w:val="24"/>
        </w:rPr>
        <w:t>Председатель</w:t>
      </w:r>
    </w:p>
    <w:p w:rsidR="00B82B4D" w:rsidRPr="00AB0729" w:rsidRDefault="004D75AE" w:rsidP="003517B0">
      <w:pPr>
        <w:pStyle w:val="a3"/>
        <w:spacing w:before="0"/>
        <w:ind w:left="0" w:firstLine="709"/>
        <w:jc w:val="both"/>
        <w:rPr>
          <w:noProof w:val="0"/>
          <w:szCs w:val="24"/>
        </w:rPr>
      </w:pPr>
      <w:r>
        <w:rPr>
          <w:noProof w:val="0"/>
          <w:szCs w:val="24"/>
        </w:rPr>
        <w:t>Глазовской городской Думы</w:t>
      </w:r>
      <w:r w:rsidR="00B82B4D" w:rsidRPr="00AB0729">
        <w:rPr>
          <w:noProof w:val="0"/>
          <w:szCs w:val="24"/>
        </w:rPr>
        <w:tab/>
      </w:r>
      <w:r w:rsidR="00B82B4D" w:rsidRPr="00AB0729">
        <w:rPr>
          <w:noProof w:val="0"/>
          <w:szCs w:val="24"/>
        </w:rPr>
        <w:tab/>
        <w:t xml:space="preserve">     </w:t>
      </w:r>
      <w:r>
        <w:rPr>
          <w:noProof w:val="0"/>
          <w:szCs w:val="24"/>
        </w:rPr>
        <w:t>И.А. Волков</w:t>
      </w:r>
    </w:p>
    <w:p w:rsidR="00B82B4D" w:rsidRDefault="00B82B4D" w:rsidP="003517B0">
      <w:pPr>
        <w:pStyle w:val="a3"/>
        <w:spacing w:before="0"/>
        <w:ind w:left="0" w:firstLine="709"/>
        <w:jc w:val="both"/>
        <w:rPr>
          <w:noProof w:val="0"/>
          <w:szCs w:val="24"/>
        </w:rPr>
      </w:pPr>
    </w:p>
    <w:p w:rsidR="00B82B4D" w:rsidRPr="00AB0729" w:rsidRDefault="00B82B4D" w:rsidP="003517B0">
      <w:pPr>
        <w:pStyle w:val="a3"/>
        <w:spacing w:before="0"/>
        <w:ind w:left="0" w:firstLine="709"/>
        <w:jc w:val="both"/>
        <w:rPr>
          <w:noProof w:val="0"/>
          <w:szCs w:val="24"/>
        </w:rPr>
      </w:pPr>
      <w:r w:rsidRPr="00AB0729">
        <w:rPr>
          <w:noProof w:val="0"/>
          <w:szCs w:val="24"/>
        </w:rPr>
        <w:t>город Глазов</w:t>
      </w:r>
    </w:p>
    <w:p w:rsidR="00D471F9" w:rsidRDefault="004D75AE" w:rsidP="008938E7">
      <w:pPr>
        <w:pStyle w:val="a3"/>
        <w:spacing w:before="0"/>
        <w:ind w:left="0" w:firstLine="709"/>
        <w:jc w:val="both"/>
        <w:rPr>
          <w:noProof w:val="0"/>
          <w:szCs w:val="24"/>
        </w:rPr>
      </w:pPr>
      <w:r>
        <w:rPr>
          <w:noProof w:val="0"/>
          <w:szCs w:val="24"/>
        </w:rPr>
        <w:t>«</w:t>
      </w:r>
      <w:r w:rsidR="00AB1E7B">
        <w:rPr>
          <w:noProof w:val="0"/>
          <w:szCs w:val="24"/>
        </w:rPr>
        <w:t>27</w:t>
      </w:r>
      <w:bookmarkStart w:id="0" w:name="_GoBack"/>
      <w:bookmarkEnd w:id="0"/>
      <w:r w:rsidRPr="00310D31">
        <w:rPr>
          <w:noProof w:val="0"/>
          <w:szCs w:val="24"/>
        </w:rPr>
        <w:t>»</w:t>
      </w:r>
      <w:r w:rsidR="002375D8" w:rsidRPr="00310D31">
        <w:rPr>
          <w:noProof w:val="0"/>
          <w:szCs w:val="24"/>
        </w:rPr>
        <w:t xml:space="preserve"> </w:t>
      </w:r>
      <w:r w:rsidR="00E02292">
        <w:rPr>
          <w:noProof w:val="0"/>
          <w:szCs w:val="24"/>
        </w:rPr>
        <w:t>сентября</w:t>
      </w:r>
      <w:r w:rsidR="009503B7" w:rsidRPr="00310D31">
        <w:rPr>
          <w:noProof w:val="0"/>
          <w:szCs w:val="24"/>
        </w:rPr>
        <w:t xml:space="preserve"> </w:t>
      </w:r>
      <w:r w:rsidR="009503B7">
        <w:rPr>
          <w:noProof w:val="0"/>
          <w:szCs w:val="24"/>
        </w:rPr>
        <w:t>20</w:t>
      </w:r>
      <w:r w:rsidR="00843655">
        <w:rPr>
          <w:noProof w:val="0"/>
          <w:szCs w:val="24"/>
        </w:rPr>
        <w:t>2</w:t>
      </w:r>
      <w:r w:rsidR="00EB59A8">
        <w:rPr>
          <w:noProof w:val="0"/>
          <w:szCs w:val="24"/>
        </w:rPr>
        <w:t>3</w:t>
      </w:r>
      <w:r w:rsidR="00B82B4D" w:rsidRPr="00AB0729">
        <w:rPr>
          <w:noProof w:val="0"/>
          <w:szCs w:val="24"/>
        </w:rPr>
        <w:t xml:space="preserve"> года</w:t>
      </w:r>
    </w:p>
    <w:p w:rsidR="00C61E96" w:rsidRDefault="00C61E96" w:rsidP="008938E7">
      <w:pPr>
        <w:pStyle w:val="a3"/>
        <w:spacing w:before="0"/>
        <w:ind w:left="0" w:firstLine="709"/>
        <w:jc w:val="both"/>
        <w:rPr>
          <w:b w:val="0"/>
        </w:rPr>
      </w:pPr>
    </w:p>
    <w:p w:rsidR="00C61E96" w:rsidRPr="00C61E96" w:rsidRDefault="00C61E96" w:rsidP="00C61E96"/>
    <w:p w:rsidR="00C61E96" w:rsidRPr="00C61E96" w:rsidRDefault="00C61E96" w:rsidP="00C61E96"/>
    <w:p w:rsidR="00C61E96" w:rsidRDefault="00C61E96" w:rsidP="00C61E96"/>
    <w:p w:rsidR="00736D74" w:rsidRPr="00C61E96" w:rsidRDefault="00736D74" w:rsidP="00C61E96">
      <w:pPr>
        <w:sectPr w:rsidR="00736D74" w:rsidRPr="00C61E96" w:rsidSect="00AD7109">
          <w:pgSz w:w="11906" w:h="16838"/>
          <w:pgMar w:top="1134" w:right="850" w:bottom="1134" w:left="1701" w:header="708" w:footer="708" w:gutter="0"/>
          <w:cols w:space="708"/>
          <w:docGrid w:linePitch="360"/>
        </w:sectPr>
      </w:pPr>
    </w:p>
    <w:p w:rsidR="00736D74" w:rsidRPr="008E2C36" w:rsidRDefault="00736D74" w:rsidP="00736D74">
      <w:pPr>
        <w:pStyle w:val="a8"/>
        <w:ind w:firstLine="567"/>
        <w:jc w:val="right"/>
        <w:rPr>
          <w:rFonts w:ascii="Times New Roman" w:hAnsi="Times New Roman"/>
          <w:b/>
          <w:sz w:val="20"/>
          <w:szCs w:val="20"/>
        </w:rPr>
      </w:pPr>
      <w:r w:rsidRPr="008E2C36">
        <w:rPr>
          <w:rFonts w:ascii="Times New Roman" w:hAnsi="Times New Roman"/>
          <w:b/>
          <w:sz w:val="20"/>
          <w:szCs w:val="20"/>
        </w:rPr>
        <w:lastRenderedPageBreak/>
        <w:t>Утверждено</w:t>
      </w:r>
    </w:p>
    <w:p w:rsidR="006060D3" w:rsidRDefault="00736D74" w:rsidP="00736D74">
      <w:pPr>
        <w:pStyle w:val="a8"/>
        <w:ind w:firstLine="567"/>
        <w:jc w:val="right"/>
        <w:rPr>
          <w:rFonts w:ascii="Times New Roman" w:hAnsi="Times New Roman"/>
          <w:b/>
          <w:sz w:val="20"/>
          <w:szCs w:val="20"/>
        </w:rPr>
      </w:pPr>
      <w:r w:rsidRPr="008E2C36">
        <w:rPr>
          <w:rFonts w:ascii="Times New Roman" w:hAnsi="Times New Roman"/>
          <w:b/>
          <w:sz w:val="20"/>
          <w:szCs w:val="20"/>
        </w:rPr>
        <w:t xml:space="preserve">решением Глазовской </w:t>
      </w:r>
    </w:p>
    <w:p w:rsidR="00736D74" w:rsidRPr="008E2C36" w:rsidRDefault="00736D74" w:rsidP="00736D74">
      <w:pPr>
        <w:pStyle w:val="a8"/>
        <w:ind w:firstLine="567"/>
        <w:jc w:val="right"/>
        <w:rPr>
          <w:rFonts w:ascii="Times New Roman" w:hAnsi="Times New Roman"/>
          <w:b/>
          <w:sz w:val="20"/>
          <w:szCs w:val="20"/>
        </w:rPr>
      </w:pPr>
      <w:r w:rsidRPr="008E2C36">
        <w:rPr>
          <w:rFonts w:ascii="Times New Roman" w:hAnsi="Times New Roman"/>
          <w:b/>
          <w:sz w:val="20"/>
          <w:szCs w:val="20"/>
        </w:rPr>
        <w:t>городской Думы</w:t>
      </w:r>
    </w:p>
    <w:p w:rsidR="00736D74" w:rsidRPr="008E2C36" w:rsidRDefault="006060D3" w:rsidP="006060D3">
      <w:pPr>
        <w:pStyle w:val="a8"/>
        <w:ind w:firstLine="567"/>
        <w:jc w:val="right"/>
        <w:rPr>
          <w:rFonts w:ascii="Times New Roman" w:hAnsi="Times New Roman"/>
          <w:b/>
          <w:sz w:val="20"/>
          <w:szCs w:val="20"/>
        </w:rPr>
      </w:pPr>
      <w:r>
        <w:rPr>
          <w:rFonts w:ascii="Times New Roman" w:hAnsi="Times New Roman"/>
          <w:b/>
          <w:sz w:val="20"/>
          <w:szCs w:val="20"/>
        </w:rPr>
        <w:t xml:space="preserve">                                                                 </w:t>
      </w:r>
      <w:r w:rsidR="00736D74" w:rsidRPr="008E2C36">
        <w:rPr>
          <w:rFonts w:ascii="Times New Roman" w:hAnsi="Times New Roman"/>
          <w:b/>
          <w:sz w:val="20"/>
          <w:szCs w:val="20"/>
        </w:rPr>
        <w:t xml:space="preserve">от </w:t>
      </w:r>
      <w:r>
        <w:rPr>
          <w:rFonts w:ascii="Times New Roman" w:hAnsi="Times New Roman"/>
          <w:b/>
          <w:sz w:val="20"/>
          <w:szCs w:val="20"/>
        </w:rPr>
        <w:t xml:space="preserve">27.09.2023 </w:t>
      </w:r>
      <w:r w:rsidR="00736D74" w:rsidRPr="008E2C36">
        <w:rPr>
          <w:rFonts w:ascii="Times New Roman" w:hAnsi="Times New Roman"/>
          <w:b/>
          <w:sz w:val="20"/>
          <w:szCs w:val="20"/>
        </w:rPr>
        <w:t>№</w:t>
      </w:r>
      <w:r>
        <w:rPr>
          <w:rFonts w:ascii="Times New Roman" w:hAnsi="Times New Roman"/>
          <w:b/>
          <w:sz w:val="20"/>
          <w:szCs w:val="20"/>
        </w:rPr>
        <w:t xml:space="preserve"> 408</w:t>
      </w:r>
    </w:p>
    <w:p w:rsidR="00736D74" w:rsidRPr="00C46C4E" w:rsidRDefault="00736D74" w:rsidP="00736D74">
      <w:pPr>
        <w:pStyle w:val="a8"/>
        <w:ind w:firstLine="567"/>
        <w:jc w:val="right"/>
        <w:rPr>
          <w:rFonts w:ascii="Times New Roman" w:hAnsi="Times New Roman"/>
          <w:sz w:val="28"/>
          <w:szCs w:val="28"/>
        </w:rPr>
      </w:pPr>
    </w:p>
    <w:p w:rsidR="00736D74" w:rsidRDefault="00736D74" w:rsidP="00736D74">
      <w:pPr>
        <w:pStyle w:val="a8"/>
        <w:ind w:firstLine="567"/>
        <w:jc w:val="center"/>
        <w:rPr>
          <w:rFonts w:ascii="Times New Roman" w:hAnsi="Times New Roman"/>
          <w:sz w:val="28"/>
          <w:szCs w:val="28"/>
        </w:rPr>
      </w:pPr>
    </w:p>
    <w:p w:rsidR="00627495" w:rsidRPr="006060D3" w:rsidRDefault="00C229F2" w:rsidP="00627495">
      <w:pPr>
        <w:pStyle w:val="a8"/>
        <w:ind w:firstLine="709"/>
        <w:jc w:val="center"/>
        <w:rPr>
          <w:rFonts w:ascii="Times New Roman" w:hAnsi="Times New Roman"/>
          <w:b/>
          <w:sz w:val="24"/>
          <w:szCs w:val="24"/>
        </w:rPr>
      </w:pPr>
      <w:r w:rsidRPr="006060D3">
        <w:rPr>
          <w:rFonts w:ascii="Times New Roman" w:hAnsi="Times New Roman"/>
          <w:b/>
          <w:sz w:val="24"/>
          <w:szCs w:val="24"/>
        </w:rPr>
        <w:t>О</w:t>
      </w:r>
      <w:r w:rsidR="00627495" w:rsidRPr="006060D3">
        <w:rPr>
          <w:rFonts w:ascii="Times New Roman" w:hAnsi="Times New Roman"/>
          <w:b/>
          <w:sz w:val="24"/>
          <w:szCs w:val="24"/>
        </w:rPr>
        <w:t>бращени</w:t>
      </w:r>
      <w:r w:rsidRPr="006060D3">
        <w:rPr>
          <w:rFonts w:ascii="Times New Roman" w:hAnsi="Times New Roman"/>
          <w:b/>
          <w:sz w:val="24"/>
          <w:szCs w:val="24"/>
        </w:rPr>
        <w:t>е</w:t>
      </w:r>
      <w:r w:rsidR="00627495" w:rsidRPr="006060D3">
        <w:rPr>
          <w:rFonts w:ascii="Times New Roman" w:hAnsi="Times New Roman"/>
          <w:b/>
          <w:sz w:val="24"/>
          <w:szCs w:val="24"/>
        </w:rPr>
        <w:t xml:space="preserve"> </w:t>
      </w:r>
      <w:proofErr w:type="gramStart"/>
      <w:r w:rsidR="00627495" w:rsidRPr="006060D3">
        <w:rPr>
          <w:rFonts w:ascii="Times New Roman" w:hAnsi="Times New Roman"/>
          <w:b/>
          <w:sz w:val="24"/>
          <w:szCs w:val="24"/>
        </w:rPr>
        <w:t>в Государственный Совет Удмуртской Республики  с предложением о внесении законодательной инициативы в Государственную Думу Федерального собрания Российской Федерации о внесении</w:t>
      </w:r>
      <w:proofErr w:type="gramEnd"/>
      <w:r w:rsidR="00627495" w:rsidRPr="006060D3">
        <w:rPr>
          <w:rFonts w:ascii="Times New Roman" w:hAnsi="Times New Roman"/>
          <w:b/>
          <w:sz w:val="24"/>
          <w:szCs w:val="24"/>
        </w:rPr>
        <w:t xml:space="preserve"> изменений в </w:t>
      </w:r>
      <w:r w:rsidR="00736F85" w:rsidRPr="006060D3">
        <w:rPr>
          <w:rFonts w:ascii="Times New Roman" w:hAnsi="Times New Roman"/>
          <w:b/>
          <w:sz w:val="24"/>
          <w:szCs w:val="24"/>
        </w:rPr>
        <w:t>Федеральный закон от 12.01.1995 № 5-ФЗ «О ветеранах»</w:t>
      </w:r>
    </w:p>
    <w:p w:rsidR="00736F85" w:rsidRPr="006060D3" w:rsidRDefault="00736F85" w:rsidP="00627495">
      <w:pPr>
        <w:pStyle w:val="a8"/>
        <w:ind w:firstLine="709"/>
        <w:jc w:val="center"/>
        <w:rPr>
          <w:rFonts w:ascii="Times New Roman" w:hAnsi="Times New Roman"/>
          <w:b/>
          <w:sz w:val="24"/>
          <w:szCs w:val="24"/>
        </w:rPr>
      </w:pPr>
    </w:p>
    <w:p w:rsidR="00736F85" w:rsidRPr="006060D3" w:rsidRDefault="00736F85" w:rsidP="00736F85">
      <w:pPr>
        <w:pStyle w:val="a8"/>
        <w:spacing w:line="360" w:lineRule="auto"/>
        <w:ind w:firstLine="709"/>
        <w:jc w:val="both"/>
        <w:rPr>
          <w:rFonts w:ascii="Times New Roman" w:eastAsiaTheme="minorHAnsi" w:hAnsi="Times New Roman" w:cstheme="minorBidi"/>
          <w:sz w:val="24"/>
          <w:szCs w:val="24"/>
        </w:rPr>
      </w:pPr>
      <w:r w:rsidRPr="006060D3">
        <w:rPr>
          <w:rFonts w:ascii="Times New Roman" w:eastAsiaTheme="minorHAnsi" w:hAnsi="Times New Roman" w:cstheme="minorBidi"/>
          <w:sz w:val="24"/>
          <w:szCs w:val="24"/>
        </w:rPr>
        <w:t xml:space="preserve">В соответствии с пп.3 п.1 ст.16 Федерального закона от 12.01.1995 N 5-ФЗ </w:t>
      </w:r>
      <w:r w:rsidR="00C229F2" w:rsidRPr="006060D3">
        <w:rPr>
          <w:rFonts w:ascii="Times New Roman" w:eastAsiaTheme="minorHAnsi" w:hAnsi="Times New Roman" w:cstheme="minorBidi"/>
          <w:sz w:val="24"/>
          <w:szCs w:val="24"/>
        </w:rPr>
        <w:t>«</w:t>
      </w:r>
      <w:r w:rsidRPr="006060D3">
        <w:rPr>
          <w:rFonts w:ascii="Times New Roman" w:eastAsiaTheme="minorHAnsi" w:hAnsi="Times New Roman" w:cstheme="minorBidi"/>
          <w:sz w:val="24"/>
          <w:szCs w:val="24"/>
        </w:rPr>
        <w:t>О ветеранах</w:t>
      </w:r>
      <w:r w:rsidR="00C229F2" w:rsidRPr="006060D3">
        <w:rPr>
          <w:rFonts w:ascii="Times New Roman" w:eastAsiaTheme="minorHAnsi" w:hAnsi="Times New Roman" w:cstheme="minorBidi"/>
          <w:sz w:val="24"/>
          <w:szCs w:val="24"/>
        </w:rPr>
        <w:t>»</w:t>
      </w:r>
      <w:r w:rsidRPr="006060D3">
        <w:rPr>
          <w:rFonts w:ascii="Times New Roman" w:eastAsiaTheme="minorHAnsi" w:hAnsi="Times New Roman" w:cstheme="minorBidi"/>
          <w:sz w:val="24"/>
          <w:szCs w:val="24"/>
        </w:rPr>
        <w:t xml:space="preserve"> ветераны боевых действий, нуждающиеся в улучшении жилищных условий, вставшие на учет до 01.01.2005 года обеспечиваются жильем за счет средств федерального бюджета – им предоставля</w:t>
      </w:r>
      <w:r w:rsidR="006060D3" w:rsidRPr="006060D3">
        <w:rPr>
          <w:rFonts w:ascii="Times New Roman" w:eastAsiaTheme="minorHAnsi" w:hAnsi="Times New Roman" w:cstheme="minorBidi"/>
          <w:sz w:val="24"/>
          <w:szCs w:val="24"/>
        </w:rPr>
        <w:t>е</w:t>
      </w:r>
      <w:r w:rsidRPr="006060D3">
        <w:rPr>
          <w:rFonts w:ascii="Times New Roman" w:eastAsiaTheme="minorHAnsi" w:hAnsi="Times New Roman" w:cstheme="minorBidi"/>
          <w:sz w:val="24"/>
          <w:szCs w:val="24"/>
        </w:rPr>
        <w:t>тся единовременн</w:t>
      </w:r>
      <w:r w:rsidR="006060D3" w:rsidRPr="006060D3">
        <w:rPr>
          <w:rFonts w:ascii="Times New Roman" w:eastAsiaTheme="minorHAnsi" w:hAnsi="Times New Roman" w:cstheme="minorBidi"/>
          <w:sz w:val="24"/>
          <w:szCs w:val="24"/>
        </w:rPr>
        <w:t>ая</w:t>
      </w:r>
      <w:r w:rsidRPr="006060D3">
        <w:rPr>
          <w:rFonts w:ascii="Times New Roman" w:eastAsiaTheme="minorHAnsi" w:hAnsi="Times New Roman" w:cstheme="minorBidi"/>
          <w:sz w:val="24"/>
          <w:szCs w:val="24"/>
        </w:rPr>
        <w:t xml:space="preserve"> денежн</w:t>
      </w:r>
      <w:r w:rsidR="006060D3" w:rsidRPr="006060D3">
        <w:rPr>
          <w:rFonts w:ascii="Times New Roman" w:eastAsiaTheme="minorHAnsi" w:hAnsi="Times New Roman" w:cstheme="minorBidi"/>
          <w:sz w:val="24"/>
          <w:szCs w:val="24"/>
        </w:rPr>
        <w:t>ая</w:t>
      </w:r>
      <w:r w:rsidRPr="006060D3">
        <w:rPr>
          <w:rFonts w:ascii="Times New Roman" w:eastAsiaTheme="minorHAnsi" w:hAnsi="Times New Roman" w:cstheme="minorBidi"/>
          <w:sz w:val="24"/>
          <w:szCs w:val="24"/>
        </w:rPr>
        <w:t xml:space="preserve"> выплат</w:t>
      </w:r>
      <w:r w:rsidR="006060D3" w:rsidRPr="006060D3">
        <w:rPr>
          <w:rFonts w:ascii="Times New Roman" w:eastAsiaTheme="minorHAnsi" w:hAnsi="Times New Roman" w:cstheme="minorBidi"/>
          <w:sz w:val="24"/>
          <w:szCs w:val="24"/>
        </w:rPr>
        <w:t>а</w:t>
      </w:r>
      <w:r w:rsidRPr="006060D3">
        <w:rPr>
          <w:rFonts w:ascii="Times New Roman" w:eastAsiaTheme="minorHAnsi" w:hAnsi="Times New Roman" w:cstheme="minorBidi"/>
          <w:sz w:val="24"/>
          <w:szCs w:val="24"/>
        </w:rPr>
        <w:t xml:space="preserve"> на строительство или приобретение жилого помещения.</w:t>
      </w:r>
    </w:p>
    <w:p w:rsidR="00736F85" w:rsidRPr="006060D3" w:rsidRDefault="00736F85" w:rsidP="00736F85">
      <w:pPr>
        <w:pStyle w:val="a8"/>
        <w:spacing w:line="360" w:lineRule="auto"/>
        <w:ind w:firstLine="709"/>
        <w:jc w:val="both"/>
        <w:rPr>
          <w:rFonts w:ascii="Times New Roman" w:eastAsiaTheme="minorHAnsi" w:hAnsi="Times New Roman" w:cstheme="minorBidi"/>
          <w:sz w:val="24"/>
          <w:szCs w:val="24"/>
        </w:rPr>
      </w:pPr>
      <w:r w:rsidRPr="006060D3">
        <w:rPr>
          <w:rFonts w:ascii="Times New Roman" w:eastAsiaTheme="minorHAnsi" w:hAnsi="Times New Roman" w:cstheme="minorBidi"/>
          <w:sz w:val="24"/>
          <w:szCs w:val="24"/>
        </w:rPr>
        <w:t>Ветераны боевых действий, вставшие на учет после 01.01.2005 года, обеспечиваются жильем в соответствии с жилищным законодательством Российской Федерации, то есть в порядке общей очереди.</w:t>
      </w:r>
    </w:p>
    <w:p w:rsidR="007F60D2" w:rsidRPr="006060D3" w:rsidRDefault="007F60D2" w:rsidP="00736F85">
      <w:pPr>
        <w:pStyle w:val="a8"/>
        <w:spacing w:line="360" w:lineRule="auto"/>
        <w:ind w:firstLine="709"/>
        <w:jc w:val="both"/>
        <w:rPr>
          <w:rFonts w:ascii="Times New Roman" w:eastAsiaTheme="minorHAnsi" w:hAnsi="Times New Roman" w:cstheme="minorBidi"/>
          <w:sz w:val="24"/>
          <w:szCs w:val="24"/>
        </w:rPr>
      </w:pPr>
      <w:r w:rsidRPr="006060D3">
        <w:rPr>
          <w:rFonts w:ascii="Times New Roman" w:eastAsiaTheme="minorHAnsi" w:hAnsi="Times New Roman" w:cstheme="minorBidi"/>
          <w:sz w:val="24"/>
          <w:szCs w:val="24"/>
        </w:rPr>
        <w:t>В</w:t>
      </w:r>
      <w:r w:rsidR="006820C6" w:rsidRPr="006060D3">
        <w:rPr>
          <w:rFonts w:ascii="Times New Roman" w:eastAsiaTheme="minorHAnsi" w:hAnsi="Times New Roman" w:cstheme="minorBidi"/>
          <w:sz w:val="24"/>
          <w:szCs w:val="24"/>
        </w:rPr>
        <w:t xml:space="preserve">етераны боевых действий, </w:t>
      </w:r>
      <w:r w:rsidR="00EF7E8A" w:rsidRPr="006060D3">
        <w:rPr>
          <w:rFonts w:ascii="Times New Roman" w:eastAsiaTheme="minorHAnsi" w:hAnsi="Times New Roman" w:cstheme="minorBidi"/>
          <w:sz w:val="24"/>
          <w:szCs w:val="24"/>
        </w:rPr>
        <w:t>вставшие на учет в качестве нуждающихся в улучшении жилищных  условий после 01.01.2005 года</w:t>
      </w:r>
      <w:r w:rsidR="00007323" w:rsidRPr="006060D3">
        <w:rPr>
          <w:rFonts w:ascii="Times New Roman" w:eastAsiaTheme="minorHAnsi" w:hAnsi="Times New Roman" w:cstheme="minorBidi"/>
          <w:sz w:val="24"/>
          <w:szCs w:val="24"/>
        </w:rPr>
        <w:t>,</w:t>
      </w:r>
      <w:r w:rsidR="00EF7E8A" w:rsidRPr="006060D3">
        <w:rPr>
          <w:rFonts w:ascii="Times New Roman" w:eastAsiaTheme="minorHAnsi" w:hAnsi="Times New Roman" w:cstheme="minorBidi"/>
          <w:sz w:val="24"/>
          <w:szCs w:val="24"/>
        </w:rPr>
        <w:t xml:space="preserve"> </w:t>
      </w:r>
      <w:proofErr w:type="gramStart"/>
      <w:r w:rsidRPr="006060D3">
        <w:rPr>
          <w:rFonts w:ascii="Times New Roman" w:eastAsiaTheme="minorHAnsi" w:hAnsi="Times New Roman" w:cstheme="minorBidi"/>
          <w:sz w:val="24"/>
          <w:szCs w:val="24"/>
        </w:rPr>
        <w:t>согласно</w:t>
      </w:r>
      <w:proofErr w:type="gramEnd"/>
      <w:r w:rsidRPr="006060D3">
        <w:rPr>
          <w:rFonts w:ascii="Times New Roman" w:eastAsiaTheme="minorHAnsi" w:hAnsi="Times New Roman" w:cstheme="minorBidi"/>
          <w:sz w:val="24"/>
          <w:szCs w:val="24"/>
        </w:rPr>
        <w:t xml:space="preserve"> Жилищного кодекса РФ должны быть признаны малоимущими.</w:t>
      </w:r>
    </w:p>
    <w:p w:rsidR="006820C6" w:rsidRPr="006060D3" w:rsidRDefault="007F60D2" w:rsidP="00736F85">
      <w:pPr>
        <w:pStyle w:val="a8"/>
        <w:spacing w:line="360" w:lineRule="auto"/>
        <w:ind w:firstLine="709"/>
        <w:jc w:val="both"/>
        <w:rPr>
          <w:rFonts w:ascii="Times New Roman" w:eastAsiaTheme="minorHAnsi" w:hAnsi="Times New Roman" w:cstheme="minorBidi"/>
          <w:sz w:val="24"/>
          <w:szCs w:val="24"/>
        </w:rPr>
      </w:pPr>
      <w:r w:rsidRPr="006060D3">
        <w:rPr>
          <w:rFonts w:ascii="Times New Roman" w:eastAsiaTheme="minorHAnsi" w:hAnsi="Times New Roman" w:cstheme="minorBidi"/>
          <w:sz w:val="24"/>
          <w:szCs w:val="24"/>
        </w:rPr>
        <w:t>Таким образом,</w:t>
      </w:r>
      <w:r w:rsidR="008B2428" w:rsidRPr="006060D3">
        <w:rPr>
          <w:sz w:val="24"/>
          <w:szCs w:val="24"/>
        </w:rPr>
        <w:t xml:space="preserve"> </w:t>
      </w:r>
      <w:r w:rsidR="008B2428" w:rsidRPr="006060D3">
        <w:rPr>
          <w:rFonts w:ascii="Times New Roman" w:hAnsi="Times New Roman"/>
          <w:sz w:val="24"/>
          <w:szCs w:val="24"/>
        </w:rPr>
        <w:t>в</w:t>
      </w:r>
      <w:r w:rsidR="008B2428" w:rsidRPr="006060D3">
        <w:rPr>
          <w:rFonts w:ascii="Times New Roman" w:eastAsiaTheme="minorHAnsi" w:hAnsi="Times New Roman" w:cstheme="minorBidi"/>
          <w:sz w:val="24"/>
          <w:szCs w:val="24"/>
        </w:rPr>
        <w:t xml:space="preserve">етераны боевых действий, </w:t>
      </w:r>
      <w:r w:rsidR="00EF7E8A" w:rsidRPr="006060D3">
        <w:rPr>
          <w:rFonts w:ascii="Times New Roman" w:eastAsiaTheme="minorHAnsi" w:hAnsi="Times New Roman" w:cstheme="minorBidi"/>
          <w:sz w:val="24"/>
          <w:szCs w:val="24"/>
        </w:rPr>
        <w:t xml:space="preserve">вставшие на учет в качестве нуждающихся в улучшении жилищных  условий после 01.01.2005 года, </w:t>
      </w:r>
      <w:r w:rsidR="008B2428" w:rsidRPr="006060D3">
        <w:rPr>
          <w:rFonts w:ascii="Times New Roman" w:eastAsiaTheme="minorHAnsi" w:hAnsi="Times New Roman" w:cstheme="minorBidi"/>
          <w:sz w:val="24"/>
          <w:szCs w:val="24"/>
        </w:rPr>
        <w:t>ограничены в реализации</w:t>
      </w:r>
      <w:r w:rsidRPr="006060D3">
        <w:rPr>
          <w:rFonts w:ascii="Times New Roman" w:eastAsiaTheme="minorHAnsi" w:hAnsi="Times New Roman" w:cstheme="minorBidi"/>
          <w:sz w:val="24"/>
          <w:szCs w:val="24"/>
        </w:rPr>
        <w:t xml:space="preserve"> </w:t>
      </w:r>
      <w:r w:rsidR="008B2428" w:rsidRPr="006060D3">
        <w:rPr>
          <w:rFonts w:ascii="Times New Roman" w:eastAsiaTheme="minorHAnsi" w:hAnsi="Times New Roman" w:cstheme="minorBidi"/>
          <w:sz w:val="24"/>
          <w:szCs w:val="24"/>
        </w:rPr>
        <w:t>права</w:t>
      </w:r>
      <w:r w:rsidRPr="006060D3">
        <w:rPr>
          <w:rFonts w:ascii="Times New Roman" w:eastAsiaTheme="minorHAnsi" w:hAnsi="Times New Roman" w:cstheme="minorBidi"/>
          <w:sz w:val="24"/>
          <w:szCs w:val="24"/>
        </w:rPr>
        <w:t xml:space="preserve"> </w:t>
      </w:r>
      <w:r w:rsidR="008B2428" w:rsidRPr="006060D3">
        <w:rPr>
          <w:rFonts w:ascii="Times New Roman" w:eastAsiaTheme="minorHAnsi" w:hAnsi="Times New Roman" w:cstheme="minorBidi"/>
          <w:sz w:val="24"/>
          <w:szCs w:val="24"/>
        </w:rPr>
        <w:t xml:space="preserve">на </w:t>
      </w:r>
      <w:r w:rsidRPr="006060D3">
        <w:rPr>
          <w:rFonts w:ascii="Times New Roman" w:eastAsiaTheme="minorHAnsi" w:hAnsi="Times New Roman" w:cstheme="minorBidi"/>
          <w:sz w:val="24"/>
          <w:szCs w:val="24"/>
        </w:rPr>
        <w:t>государственн</w:t>
      </w:r>
      <w:r w:rsidR="008B2428" w:rsidRPr="006060D3">
        <w:rPr>
          <w:rFonts w:ascii="Times New Roman" w:eastAsiaTheme="minorHAnsi" w:hAnsi="Times New Roman" w:cstheme="minorBidi"/>
          <w:sz w:val="24"/>
          <w:szCs w:val="24"/>
        </w:rPr>
        <w:t>ую</w:t>
      </w:r>
      <w:r w:rsidRPr="006060D3">
        <w:rPr>
          <w:rFonts w:ascii="Times New Roman" w:eastAsiaTheme="minorHAnsi" w:hAnsi="Times New Roman" w:cstheme="minorBidi"/>
          <w:sz w:val="24"/>
          <w:szCs w:val="24"/>
        </w:rPr>
        <w:t xml:space="preserve"> поддержк</w:t>
      </w:r>
      <w:r w:rsidR="008B2428" w:rsidRPr="006060D3">
        <w:rPr>
          <w:rFonts w:ascii="Times New Roman" w:eastAsiaTheme="minorHAnsi" w:hAnsi="Times New Roman" w:cstheme="minorBidi"/>
          <w:sz w:val="24"/>
          <w:szCs w:val="24"/>
        </w:rPr>
        <w:t>у</w:t>
      </w:r>
      <w:r w:rsidRPr="006060D3">
        <w:rPr>
          <w:rFonts w:ascii="Times New Roman" w:eastAsiaTheme="minorHAnsi" w:hAnsi="Times New Roman" w:cstheme="minorBidi"/>
          <w:sz w:val="24"/>
          <w:szCs w:val="24"/>
        </w:rPr>
        <w:t xml:space="preserve"> </w:t>
      </w:r>
      <w:r w:rsidR="008B2428" w:rsidRPr="006060D3">
        <w:rPr>
          <w:rFonts w:ascii="Times New Roman" w:eastAsiaTheme="minorHAnsi" w:hAnsi="Times New Roman" w:cstheme="minorBidi"/>
          <w:sz w:val="24"/>
          <w:szCs w:val="24"/>
        </w:rPr>
        <w:t xml:space="preserve">в улучшении жилищных условий </w:t>
      </w:r>
      <w:r w:rsidRPr="006060D3">
        <w:rPr>
          <w:rFonts w:ascii="Times New Roman" w:eastAsiaTheme="minorHAnsi" w:hAnsi="Times New Roman" w:cstheme="minorBidi"/>
          <w:sz w:val="24"/>
          <w:szCs w:val="24"/>
        </w:rPr>
        <w:t xml:space="preserve">наравне с ветеранами боевых действий, вставших на учет до 01.01.2005 года. </w:t>
      </w:r>
    </w:p>
    <w:p w:rsidR="008B2428" w:rsidRPr="006060D3" w:rsidRDefault="008B2428" w:rsidP="00736F85">
      <w:pPr>
        <w:pStyle w:val="a8"/>
        <w:spacing w:line="360" w:lineRule="auto"/>
        <w:ind w:firstLine="709"/>
        <w:jc w:val="both"/>
        <w:rPr>
          <w:rFonts w:ascii="Times New Roman" w:eastAsiaTheme="minorHAnsi" w:hAnsi="Times New Roman" w:cstheme="minorBidi"/>
          <w:sz w:val="24"/>
          <w:szCs w:val="24"/>
        </w:rPr>
      </w:pPr>
      <w:r w:rsidRPr="006060D3">
        <w:rPr>
          <w:rFonts w:ascii="Times New Roman" w:eastAsiaTheme="minorHAnsi" w:hAnsi="Times New Roman" w:cstheme="minorBidi"/>
          <w:sz w:val="24"/>
          <w:szCs w:val="24"/>
        </w:rPr>
        <w:t>Мерами, которые повлияют на решение проблемных вопросов, станет внесение изменений в статьи Федерального закона от 12.01.1995 № 5-ФЗ «О ветеранах» в редакции, изложенной согласно приложению.</w:t>
      </w:r>
    </w:p>
    <w:p w:rsidR="00C229F2" w:rsidRPr="006060D3" w:rsidRDefault="00C229F2" w:rsidP="00736F85">
      <w:pPr>
        <w:pStyle w:val="a8"/>
        <w:spacing w:line="360" w:lineRule="auto"/>
        <w:ind w:firstLine="709"/>
        <w:jc w:val="both"/>
        <w:rPr>
          <w:rFonts w:ascii="Times New Roman" w:eastAsiaTheme="minorHAnsi" w:hAnsi="Times New Roman" w:cstheme="minorBidi"/>
          <w:sz w:val="24"/>
          <w:szCs w:val="24"/>
        </w:rPr>
      </w:pPr>
    </w:p>
    <w:p w:rsidR="00C229F2" w:rsidRPr="006060D3" w:rsidRDefault="00C229F2" w:rsidP="00736F85">
      <w:pPr>
        <w:pStyle w:val="a8"/>
        <w:spacing w:line="360" w:lineRule="auto"/>
        <w:ind w:firstLine="709"/>
        <w:jc w:val="both"/>
        <w:rPr>
          <w:rFonts w:ascii="Times New Roman" w:eastAsiaTheme="minorHAnsi" w:hAnsi="Times New Roman" w:cstheme="minorBidi"/>
          <w:sz w:val="24"/>
          <w:szCs w:val="24"/>
        </w:rPr>
      </w:pPr>
    </w:p>
    <w:p w:rsidR="00C229F2" w:rsidRPr="006060D3" w:rsidRDefault="00C229F2" w:rsidP="00736F85">
      <w:pPr>
        <w:pStyle w:val="a8"/>
        <w:spacing w:line="360" w:lineRule="auto"/>
        <w:ind w:firstLine="709"/>
        <w:jc w:val="both"/>
        <w:rPr>
          <w:rFonts w:ascii="Times New Roman" w:eastAsiaTheme="minorHAnsi" w:hAnsi="Times New Roman" w:cstheme="minorBidi"/>
          <w:sz w:val="24"/>
          <w:szCs w:val="24"/>
        </w:rPr>
      </w:pPr>
    </w:p>
    <w:p w:rsidR="00C229F2" w:rsidRDefault="00C229F2" w:rsidP="00736F85">
      <w:pPr>
        <w:pStyle w:val="a8"/>
        <w:spacing w:line="360" w:lineRule="auto"/>
        <w:ind w:firstLine="709"/>
        <w:jc w:val="both"/>
        <w:rPr>
          <w:rFonts w:ascii="Times New Roman" w:eastAsiaTheme="minorHAnsi" w:hAnsi="Times New Roman" w:cstheme="minorBidi"/>
          <w:sz w:val="26"/>
          <w:szCs w:val="26"/>
        </w:rPr>
      </w:pPr>
    </w:p>
    <w:p w:rsidR="00C229F2" w:rsidRDefault="00C229F2" w:rsidP="00736F85">
      <w:pPr>
        <w:pStyle w:val="a8"/>
        <w:spacing w:line="360" w:lineRule="auto"/>
        <w:ind w:firstLine="709"/>
        <w:jc w:val="both"/>
        <w:rPr>
          <w:rFonts w:ascii="Times New Roman" w:eastAsiaTheme="minorHAnsi" w:hAnsi="Times New Roman" w:cstheme="minorBidi"/>
          <w:sz w:val="26"/>
          <w:szCs w:val="26"/>
        </w:rPr>
      </w:pPr>
    </w:p>
    <w:p w:rsidR="00C229F2" w:rsidRDefault="00C229F2" w:rsidP="00736F85">
      <w:pPr>
        <w:pStyle w:val="a8"/>
        <w:spacing w:line="360" w:lineRule="auto"/>
        <w:ind w:firstLine="709"/>
        <w:jc w:val="both"/>
        <w:rPr>
          <w:rFonts w:ascii="Times New Roman" w:eastAsiaTheme="minorHAnsi" w:hAnsi="Times New Roman" w:cstheme="minorBidi"/>
          <w:sz w:val="26"/>
          <w:szCs w:val="26"/>
        </w:rPr>
      </w:pPr>
    </w:p>
    <w:p w:rsidR="00C229F2" w:rsidRDefault="00C229F2" w:rsidP="00736F85">
      <w:pPr>
        <w:pStyle w:val="a8"/>
        <w:spacing w:line="360" w:lineRule="auto"/>
        <w:ind w:firstLine="709"/>
        <w:jc w:val="both"/>
        <w:rPr>
          <w:rFonts w:ascii="Times New Roman" w:eastAsiaTheme="minorHAnsi" w:hAnsi="Times New Roman" w:cstheme="minorBidi"/>
          <w:sz w:val="26"/>
          <w:szCs w:val="26"/>
        </w:rPr>
      </w:pPr>
    </w:p>
    <w:p w:rsidR="006060D3" w:rsidRDefault="006060D3" w:rsidP="00C229F2">
      <w:pPr>
        <w:pStyle w:val="a8"/>
        <w:ind w:firstLine="709"/>
        <w:jc w:val="right"/>
        <w:rPr>
          <w:rFonts w:ascii="Times New Roman" w:eastAsiaTheme="minorHAnsi" w:hAnsi="Times New Roman" w:cstheme="minorBidi"/>
          <w:b/>
          <w:sz w:val="20"/>
          <w:szCs w:val="20"/>
        </w:rPr>
      </w:pPr>
    </w:p>
    <w:p w:rsidR="006060D3" w:rsidRDefault="006060D3" w:rsidP="00C229F2">
      <w:pPr>
        <w:pStyle w:val="a8"/>
        <w:ind w:firstLine="709"/>
        <w:jc w:val="right"/>
        <w:rPr>
          <w:rFonts w:ascii="Times New Roman" w:eastAsiaTheme="minorHAnsi" w:hAnsi="Times New Roman" w:cstheme="minorBidi"/>
          <w:b/>
          <w:sz w:val="20"/>
          <w:szCs w:val="20"/>
        </w:rPr>
      </w:pPr>
    </w:p>
    <w:p w:rsidR="006060D3" w:rsidRDefault="006060D3" w:rsidP="00C229F2">
      <w:pPr>
        <w:pStyle w:val="a8"/>
        <w:ind w:firstLine="709"/>
        <w:jc w:val="right"/>
        <w:rPr>
          <w:rFonts w:ascii="Times New Roman" w:eastAsiaTheme="minorHAnsi" w:hAnsi="Times New Roman" w:cstheme="minorBidi"/>
          <w:b/>
          <w:sz w:val="20"/>
          <w:szCs w:val="20"/>
        </w:rPr>
      </w:pPr>
    </w:p>
    <w:p w:rsidR="006060D3" w:rsidRDefault="006060D3" w:rsidP="00C229F2">
      <w:pPr>
        <w:pStyle w:val="a8"/>
        <w:ind w:firstLine="709"/>
        <w:jc w:val="right"/>
        <w:rPr>
          <w:rFonts w:ascii="Times New Roman" w:eastAsiaTheme="minorHAnsi" w:hAnsi="Times New Roman" w:cstheme="minorBidi"/>
          <w:b/>
          <w:sz w:val="20"/>
          <w:szCs w:val="20"/>
        </w:rPr>
      </w:pPr>
    </w:p>
    <w:p w:rsidR="00C229F2" w:rsidRPr="00C61E96" w:rsidRDefault="00C229F2" w:rsidP="00C229F2">
      <w:pPr>
        <w:pStyle w:val="a8"/>
        <w:ind w:firstLine="709"/>
        <w:jc w:val="right"/>
        <w:rPr>
          <w:rFonts w:ascii="Times New Roman" w:eastAsiaTheme="minorHAnsi" w:hAnsi="Times New Roman" w:cstheme="minorBidi"/>
          <w:b/>
          <w:sz w:val="20"/>
          <w:szCs w:val="20"/>
        </w:rPr>
      </w:pPr>
      <w:r w:rsidRPr="00C61E96">
        <w:rPr>
          <w:rFonts w:ascii="Times New Roman" w:eastAsiaTheme="minorHAnsi" w:hAnsi="Times New Roman" w:cstheme="minorBidi"/>
          <w:b/>
          <w:sz w:val="20"/>
          <w:szCs w:val="20"/>
        </w:rPr>
        <w:lastRenderedPageBreak/>
        <w:t xml:space="preserve">Приложение к </w:t>
      </w:r>
    </w:p>
    <w:p w:rsidR="00C229F2" w:rsidRPr="00C61E96" w:rsidRDefault="00C229F2" w:rsidP="00C229F2">
      <w:pPr>
        <w:pStyle w:val="a8"/>
        <w:ind w:firstLine="709"/>
        <w:jc w:val="right"/>
        <w:rPr>
          <w:rFonts w:ascii="Times New Roman" w:eastAsiaTheme="minorHAnsi" w:hAnsi="Times New Roman" w:cstheme="minorBidi"/>
          <w:b/>
          <w:sz w:val="20"/>
          <w:szCs w:val="20"/>
        </w:rPr>
      </w:pPr>
      <w:r w:rsidRPr="00C61E96">
        <w:rPr>
          <w:rFonts w:ascii="Times New Roman" w:eastAsiaTheme="minorHAnsi" w:hAnsi="Times New Roman" w:cstheme="minorBidi"/>
          <w:b/>
          <w:sz w:val="20"/>
          <w:szCs w:val="20"/>
        </w:rPr>
        <w:t xml:space="preserve">Обращению в Государственный Совет Удмуртской Республики  </w:t>
      </w:r>
    </w:p>
    <w:p w:rsidR="00C229F2" w:rsidRPr="00C61E96" w:rsidRDefault="00C229F2" w:rsidP="00C229F2">
      <w:pPr>
        <w:pStyle w:val="a8"/>
        <w:ind w:firstLine="709"/>
        <w:jc w:val="right"/>
        <w:rPr>
          <w:rFonts w:ascii="Times New Roman" w:eastAsiaTheme="minorHAnsi" w:hAnsi="Times New Roman" w:cstheme="minorBidi"/>
          <w:b/>
          <w:sz w:val="20"/>
          <w:szCs w:val="20"/>
        </w:rPr>
      </w:pPr>
      <w:r w:rsidRPr="00C61E96">
        <w:rPr>
          <w:rFonts w:ascii="Times New Roman" w:eastAsiaTheme="minorHAnsi" w:hAnsi="Times New Roman" w:cstheme="minorBidi"/>
          <w:b/>
          <w:sz w:val="20"/>
          <w:szCs w:val="20"/>
        </w:rPr>
        <w:t xml:space="preserve">с предложением о внесении законодательной инициативы </w:t>
      </w:r>
      <w:proofErr w:type="gramStart"/>
      <w:r w:rsidRPr="00C61E96">
        <w:rPr>
          <w:rFonts w:ascii="Times New Roman" w:eastAsiaTheme="minorHAnsi" w:hAnsi="Times New Roman" w:cstheme="minorBidi"/>
          <w:b/>
          <w:sz w:val="20"/>
          <w:szCs w:val="20"/>
        </w:rPr>
        <w:t>в</w:t>
      </w:r>
      <w:proofErr w:type="gramEnd"/>
      <w:r w:rsidRPr="00C61E96">
        <w:rPr>
          <w:rFonts w:ascii="Times New Roman" w:eastAsiaTheme="minorHAnsi" w:hAnsi="Times New Roman" w:cstheme="minorBidi"/>
          <w:b/>
          <w:sz w:val="20"/>
          <w:szCs w:val="20"/>
        </w:rPr>
        <w:t xml:space="preserve"> </w:t>
      </w:r>
    </w:p>
    <w:p w:rsidR="00C229F2" w:rsidRPr="00C61E96" w:rsidRDefault="00C229F2" w:rsidP="00C229F2">
      <w:pPr>
        <w:pStyle w:val="a8"/>
        <w:ind w:firstLine="709"/>
        <w:jc w:val="right"/>
        <w:rPr>
          <w:rFonts w:ascii="Times New Roman" w:eastAsiaTheme="minorHAnsi" w:hAnsi="Times New Roman" w:cstheme="minorBidi"/>
          <w:b/>
          <w:sz w:val="20"/>
          <w:szCs w:val="20"/>
        </w:rPr>
      </w:pPr>
      <w:r w:rsidRPr="00C61E96">
        <w:rPr>
          <w:rFonts w:ascii="Times New Roman" w:eastAsiaTheme="minorHAnsi" w:hAnsi="Times New Roman" w:cstheme="minorBidi"/>
          <w:b/>
          <w:sz w:val="20"/>
          <w:szCs w:val="20"/>
        </w:rPr>
        <w:t xml:space="preserve">Государственную Думу Федерального собрания </w:t>
      </w:r>
      <w:proofErr w:type="gramStart"/>
      <w:r w:rsidRPr="00C61E96">
        <w:rPr>
          <w:rFonts w:ascii="Times New Roman" w:eastAsiaTheme="minorHAnsi" w:hAnsi="Times New Roman" w:cstheme="minorBidi"/>
          <w:b/>
          <w:sz w:val="20"/>
          <w:szCs w:val="20"/>
        </w:rPr>
        <w:t>Российской</w:t>
      </w:r>
      <w:proofErr w:type="gramEnd"/>
      <w:r w:rsidRPr="00C61E96">
        <w:rPr>
          <w:rFonts w:ascii="Times New Roman" w:eastAsiaTheme="minorHAnsi" w:hAnsi="Times New Roman" w:cstheme="minorBidi"/>
          <w:b/>
          <w:sz w:val="20"/>
          <w:szCs w:val="20"/>
        </w:rPr>
        <w:t xml:space="preserve"> </w:t>
      </w:r>
    </w:p>
    <w:p w:rsidR="00C229F2" w:rsidRPr="00C61E96" w:rsidRDefault="00C229F2" w:rsidP="00C229F2">
      <w:pPr>
        <w:pStyle w:val="a8"/>
        <w:ind w:firstLine="709"/>
        <w:jc w:val="right"/>
        <w:rPr>
          <w:rFonts w:ascii="Times New Roman" w:eastAsiaTheme="minorHAnsi" w:hAnsi="Times New Roman" w:cstheme="minorBidi"/>
          <w:b/>
          <w:sz w:val="20"/>
          <w:szCs w:val="20"/>
        </w:rPr>
      </w:pPr>
      <w:r w:rsidRPr="00C61E96">
        <w:rPr>
          <w:rFonts w:ascii="Times New Roman" w:eastAsiaTheme="minorHAnsi" w:hAnsi="Times New Roman" w:cstheme="minorBidi"/>
          <w:b/>
          <w:sz w:val="20"/>
          <w:szCs w:val="20"/>
        </w:rPr>
        <w:t xml:space="preserve">Федерации о внесении изменений в Федеральный закон </w:t>
      </w:r>
    </w:p>
    <w:p w:rsidR="00C229F2" w:rsidRPr="00C61E96" w:rsidRDefault="00C229F2" w:rsidP="00C229F2">
      <w:pPr>
        <w:pStyle w:val="a8"/>
        <w:ind w:firstLine="709"/>
        <w:jc w:val="right"/>
        <w:rPr>
          <w:rFonts w:ascii="Times New Roman" w:eastAsiaTheme="minorHAnsi" w:hAnsi="Times New Roman" w:cstheme="minorBidi"/>
          <w:b/>
          <w:sz w:val="20"/>
          <w:szCs w:val="20"/>
        </w:rPr>
      </w:pPr>
      <w:r w:rsidRPr="00C61E96">
        <w:rPr>
          <w:rFonts w:ascii="Times New Roman" w:eastAsiaTheme="minorHAnsi" w:hAnsi="Times New Roman" w:cstheme="minorBidi"/>
          <w:b/>
          <w:sz w:val="20"/>
          <w:szCs w:val="20"/>
        </w:rPr>
        <w:t xml:space="preserve">от 12.01.1995 № 5-ФЗ «О ветеранах» </w:t>
      </w:r>
    </w:p>
    <w:p w:rsidR="00C229F2" w:rsidRDefault="00C229F2" w:rsidP="00C229F2">
      <w:pPr>
        <w:pStyle w:val="a8"/>
        <w:spacing w:line="360" w:lineRule="auto"/>
        <w:ind w:firstLine="709"/>
        <w:jc w:val="center"/>
        <w:rPr>
          <w:rFonts w:ascii="Times New Roman" w:eastAsiaTheme="minorHAnsi" w:hAnsi="Times New Roman" w:cstheme="minorBidi"/>
          <w:sz w:val="26"/>
          <w:szCs w:val="26"/>
        </w:rPr>
      </w:pPr>
    </w:p>
    <w:p w:rsidR="00C229F2" w:rsidRPr="006060D3" w:rsidRDefault="00C229F2" w:rsidP="00C229F2">
      <w:pPr>
        <w:pStyle w:val="a8"/>
        <w:spacing w:line="276" w:lineRule="auto"/>
        <w:ind w:firstLine="709"/>
        <w:jc w:val="center"/>
        <w:rPr>
          <w:rFonts w:ascii="Times New Roman" w:eastAsiaTheme="minorHAnsi" w:hAnsi="Times New Roman" w:cstheme="minorBidi"/>
          <w:b/>
          <w:sz w:val="24"/>
          <w:szCs w:val="24"/>
        </w:rPr>
      </w:pPr>
      <w:r w:rsidRPr="006060D3">
        <w:rPr>
          <w:rFonts w:ascii="Times New Roman" w:eastAsiaTheme="minorHAnsi" w:hAnsi="Times New Roman" w:cstheme="minorBidi"/>
          <w:b/>
          <w:sz w:val="24"/>
          <w:szCs w:val="24"/>
        </w:rPr>
        <w:t xml:space="preserve">Предлагаемые изменения в Федеральный закон </w:t>
      </w:r>
    </w:p>
    <w:p w:rsidR="00C229F2" w:rsidRPr="006060D3" w:rsidRDefault="00C229F2" w:rsidP="00C229F2">
      <w:pPr>
        <w:pStyle w:val="a8"/>
        <w:spacing w:line="276" w:lineRule="auto"/>
        <w:ind w:firstLine="709"/>
        <w:jc w:val="center"/>
        <w:rPr>
          <w:rFonts w:ascii="Times New Roman" w:eastAsiaTheme="minorHAnsi" w:hAnsi="Times New Roman" w:cstheme="minorBidi"/>
          <w:b/>
          <w:sz w:val="24"/>
          <w:szCs w:val="24"/>
        </w:rPr>
      </w:pPr>
      <w:r w:rsidRPr="006060D3">
        <w:rPr>
          <w:rFonts w:ascii="Times New Roman" w:eastAsiaTheme="minorHAnsi" w:hAnsi="Times New Roman" w:cstheme="minorBidi"/>
          <w:b/>
          <w:sz w:val="24"/>
          <w:szCs w:val="24"/>
        </w:rPr>
        <w:t>от 12.01.1995 № 5-ФЗ «О ветеранах»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652"/>
        <w:gridCol w:w="3647"/>
        <w:gridCol w:w="3647"/>
      </w:tblGrid>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 п\</w:t>
            </w:r>
            <w:proofErr w:type="gramStart"/>
            <w:r w:rsidRPr="006060D3">
              <w:rPr>
                <w:sz w:val="23"/>
                <w:szCs w:val="23"/>
              </w:rPr>
              <w:t>п</w:t>
            </w:r>
            <w:proofErr w:type="gramEnd"/>
          </w:p>
        </w:tc>
        <w:tc>
          <w:tcPr>
            <w:tcW w:w="1465"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Наименование статьи, пункта, подпункта</w:t>
            </w:r>
          </w:p>
        </w:tc>
        <w:tc>
          <w:tcPr>
            <w:tcW w:w="6709"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Действующая редакция</w:t>
            </w:r>
          </w:p>
        </w:tc>
        <w:tc>
          <w:tcPr>
            <w:tcW w:w="6710"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Предлагаемая редакция</w:t>
            </w: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1</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пп.4 п.1 ст.14</w:t>
            </w:r>
          </w:p>
        </w:tc>
        <w:tc>
          <w:tcPr>
            <w:tcW w:w="6709" w:type="dxa"/>
            <w:shd w:val="clear" w:color="auto" w:fill="auto"/>
          </w:tcPr>
          <w:p w:rsidR="00C229F2" w:rsidRPr="006060D3" w:rsidRDefault="00C229F2" w:rsidP="00B81D4A">
            <w:pPr>
              <w:autoSpaceDE w:val="0"/>
              <w:autoSpaceDN w:val="0"/>
              <w:adjustRightInd w:val="0"/>
              <w:ind w:firstLine="567"/>
              <w:jc w:val="both"/>
              <w:rPr>
                <w:sz w:val="23"/>
                <w:szCs w:val="23"/>
              </w:rPr>
            </w:pPr>
            <w:r w:rsidRPr="006060D3">
              <w:rPr>
                <w:sz w:val="23"/>
                <w:szCs w:val="23"/>
              </w:rPr>
              <w:t xml:space="preserve">4) </w:t>
            </w:r>
            <w:hyperlink r:id="rId6" w:history="1">
              <w:r w:rsidRPr="006060D3">
                <w:rPr>
                  <w:sz w:val="23"/>
                  <w:szCs w:val="23"/>
                </w:rPr>
                <w:t>обеспечение</w:t>
              </w:r>
            </w:hyperlink>
            <w:r w:rsidRPr="006060D3">
              <w:rPr>
                <w:sz w:val="23"/>
                <w:szCs w:val="23"/>
              </w:rPr>
              <w:t xml:space="preserve"> за счет средств федерального бюджета жильем инвалидов Великой Отечественной войны, нуждающихся в улучшении жилищных условий, инвалидов боевых действий, нуждающихся в улучшении жилищных условий </w:t>
            </w:r>
            <w:r w:rsidRPr="006060D3">
              <w:rPr>
                <w:b/>
                <w:sz w:val="23"/>
                <w:szCs w:val="23"/>
              </w:rPr>
              <w:t>и вставших на учет до 1 января 2005 года</w:t>
            </w:r>
            <w:r w:rsidRPr="006060D3">
              <w:rPr>
                <w:sz w:val="23"/>
                <w:szCs w:val="23"/>
              </w:rPr>
              <w:t xml:space="preserve">, которое осуществляется в соответствии с положениями </w:t>
            </w:r>
            <w:hyperlink r:id="rId7" w:history="1">
              <w:r w:rsidRPr="006060D3">
                <w:rPr>
                  <w:sz w:val="23"/>
                  <w:szCs w:val="23"/>
                </w:rPr>
                <w:t>статьи 23.2</w:t>
              </w:r>
            </w:hyperlink>
            <w:r w:rsidRPr="006060D3">
              <w:rPr>
                <w:sz w:val="23"/>
                <w:szCs w:val="23"/>
              </w:rPr>
              <w:t xml:space="preserve"> настоящего Федерального закона. Инвалиды Великой Отечественной войны имеют право на получение мер социальной поддержки по обеспечению жильем один раз. Инвалиды боевых действий, </w:t>
            </w:r>
            <w:r w:rsidRPr="006060D3">
              <w:rPr>
                <w:b/>
                <w:sz w:val="23"/>
                <w:szCs w:val="23"/>
              </w:rPr>
              <w:t>вставшие на учет после 1 января 2005 года</w:t>
            </w:r>
            <w:r w:rsidRPr="006060D3">
              <w:rPr>
                <w:sz w:val="23"/>
                <w:szCs w:val="23"/>
              </w:rPr>
              <w:t>, обеспечиваются жильем в соответствии с жилищным законодательством Российской Федерации. Инвалиды Великой Отечественной войны обеспечиваются жильем независимо от их имущественного положения;</w:t>
            </w:r>
          </w:p>
          <w:p w:rsidR="00C229F2" w:rsidRPr="006060D3" w:rsidRDefault="00C229F2" w:rsidP="00B81D4A">
            <w:pPr>
              <w:autoSpaceDE w:val="0"/>
              <w:autoSpaceDN w:val="0"/>
              <w:adjustRightInd w:val="0"/>
              <w:ind w:firstLine="567"/>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67"/>
              <w:jc w:val="both"/>
              <w:rPr>
                <w:sz w:val="23"/>
                <w:szCs w:val="23"/>
              </w:rPr>
            </w:pPr>
            <w:r w:rsidRPr="006060D3">
              <w:rPr>
                <w:sz w:val="23"/>
                <w:szCs w:val="23"/>
              </w:rPr>
              <w:t xml:space="preserve">4) </w:t>
            </w:r>
            <w:hyperlink r:id="rId8" w:history="1">
              <w:r w:rsidRPr="006060D3">
                <w:rPr>
                  <w:sz w:val="23"/>
                  <w:szCs w:val="23"/>
                </w:rPr>
                <w:t>обеспечение</w:t>
              </w:r>
            </w:hyperlink>
            <w:r w:rsidRPr="006060D3">
              <w:rPr>
                <w:sz w:val="23"/>
                <w:szCs w:val="23"/>
              </w:rPr>
              <w:t xml:space="preserve"> за счет средств федерального бюджета жильем инвалидов Великой Отечественной войны, инвалидов боевых действий, нуждающихся в улучшении жилищных условий, которое осуществляется в соответствии с положениями </w:t>
            </w:r>
            <w:hyperlink r:id="rId9" w:history="1">
              <w:r w:rsidRPr="006060D3">
                <w:rPr>
                  <w:sz w:val="23"/>
                  <w:szCs w:val="23"/>
                </w:rPr>
                <w:t>статьи 23.2</w:t>
              </w:r>
            </w:hyperlink>
            <w:r w:rsidRPr="006060D3">
              <w:rPr>
                <w:sz w:val="23"/>
                <w:szCs w:val="23"/>
              </w:rPr>
              <w:t xml:space="preserve"> настоящего Федерального закона. Инвалиды Великой Отечественной войны, инвалиды боевых действий имеют право на получение мер социальной поддержки по обеспечению жильем один раз. Инвалиды Великой Отечественной войны, инвалиды боевых действий обеспечиваются жильем независимо от их имущественного положения;</w:t>
            </w: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2</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пп.3 п.1 ст.16</w:t>
            </w:r>
          </w:p>
        </w:tc>
        <w:tc>
          <w:tcPr>
            <w:tcW w:w="6709" w:type="dxa"/>
            <w:shd w:val="clear" w:color="auto" w:fill="auto"/>
          </w:tcPr>
          <w:p w:rsidR="00C229F2" w:rsidRPr="006060D3" w:rsidRDefault="00C229F2" w:rsidP="00B81D4A">
            <w:pPr>
              <w:autoSpaceDE w:val="0"/>
              <w:autoSpaceDN w:val="0"/>
              <w:adjustRightInd w:val="0"/>
              <w:ind w:firstLine="567"/>
              <w:jc w:val="both"/>
              <w:rPr>
                <w:sz w:val="23"/>
                <w:szCs w:val="23"/>
              </w:rPr>
            </w:pPr>
            <w:r w:rsidRPr="006060D3">
              <w:rPr>
                <w:sz w:val="23"/>
                <w:szCs w:val="23"/>
              </w:rPr>
              <w:t xml:space="preserve">3) обеспечение за счет средств федерального бюджета жильем ветеранов боевых действий, нуждающихся в улучшении жилищных условий, </w:t>
            </w:r>
            <w:r w:rsidRPr="006060D3">
              <w:rPr>
                <w:b/>
                <w:sz w:val="23"/>
                <w:szCs w:val="23"/>
              </w:rPr>
              <w:t>вставших на учет до 1 января 2005 года</w:t>
            </w:r>
            <w:r w:rsidRPr="006060D3">
              <w:rPr>
                <w:sz w:val="23"/>
                <w:szCs w:val="23"/>
              </w:rPr>
              <w:t xml:space="preserve">, которое осуществляется в соответствии с положениями </w:t>
            </w:r>
            <w:hyperlink r:id="rId10" w:history="1">
              <w:r w:rsidRPr="006060D3">
                <w:rPr>
                  <w:sz w:val="23"/>
                  <w:szCs w:val="23"/>
                </w:rPr>
                <w:t>статьи 23.2</w:t>
              </w:r>
            </w:hyperlink>
            <w:r w:rsidRPr="006060D3">
              <w:rPr>
                <w:sz w:val="23"/>
                <w:szCs w:val="23"/>
              </w:rPr>
              <w:t xml:space="preserve"> настоящего Федерального закона. Ветераны боевых действий, </w:t>
            </w:r>
            <w:r w:rsidRPr="006060D3">
              <w:rPr>
                <w:b/>
                <w:sz w:val="23"/>
                <w:szCs w:val="23"/>
              </w:rPr>
              <w:lastRenderedPageBreak/>
              <w:t>вставшие на учет после 1 января 2005 года</w:t>
            </w:r>
            <w:r w:rsidRPr="006060D3">
              <w:rPr>
                <w:sz w:val="23"/>
                <w:szCs w:val="23"/>
              </w:rPr>
              <w:t>, обеспечиваются жильем в соответствии с жилищным законодательством Российской Федерации;</w:t>
            </w:r>
          </w:p>
          <w:p w:rsidR="00C229F2" w:rsidRPr="006060D3" w:rsidRDefault="00C229F2" w:rsidP="00B81D4A">
            <w:pPr>
              <w:autoSpaceDE w:val="0"/>
              <w:autoSpaceDN w:val="0"/>
              <w:adjustRightInd w:val="0"/>
              <w:ind w:firstLine="567"/>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67"/>
              <w:jc w:val="both"/>
              <w:rPr>
                <w:sz w:val="23"/>
                <w:szCs w:val="23"/>
              </w:rPr>
            </w:pPr>
            <w:r w:rsidRPr="006060D3">
              <w:rPr>
                <w:sz w:val="23"/>
                <w:szCs w:val="23"/>
              </w:rPr>
              <w:lastRenderedPageBreak/>
              <w:t xml:space="preserve">3) обеспечение за счет средств федерального бюджета жильем ветеранов боевых действий, нуждающихся в улучшении жилищных условий, которое осуществляется в соответствии с положениями </w:t>
            </w:r>
            <w:hyperlink r:id="rId11" w:history="1">
              <w:r w:rsidRPr="006060D3">
                <w:rPr>
                  <w:sz w:val="23"/>
                  <w:szCs w:val="23"/>
                </w:rPr>
                <w:t>статьи 23.2</w:t>
              </w:r>
            </w:hyperlink>
            <w:r w:rsidRPr="006060D3">
              <w:rPr>
                <w:sz w:val="23"/>
                <w:szCs w:val="23"/>
              </w:rPr>
              <w:t xml:space="preserve"> настоящего Федерального закона. Ветераны боевых действий имеют право на получение мер социальной </w:t>
            </w:r>
            <w:r w:rsidRPr="006060D3">
              <w:rPr>
                <w:sz w:val="23"/>
                <w:szCs w:val="23"/>
              </w:rPr>
              <w:lastRenderedPageBreak/>
              <w:t>поддержки по обеспечению жильем один раз, при этом обеспечение жильем осуществляется независимо от их имущественного положения;</w:t>
            </w: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lastRenderedPageBreak/>
              <w:t>3</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пп.8 п.2 ст.16</w:t>
            </w:r>
          </w:p>
        </w:tc>
        <w:tc>
          <w:tcPr>
            <w:tcW w:w="6709" w:type="dxa"/>
            <w:shd w:val="clear" w:color="auto" w:fill="auto"/>
          </w:tcPr>
          <w:p w:rsidR="00C229F2" w:rsidRPr="006060D3" w:rsidRDefault="00C229F2" w:rsidP="00B81D4A">
            <w:pPr>
              <w:autoSpaceDE w:val="0"/>
              <w:autoSpaceDN w:val="0"/>
              <w:adjustRightInd w:val="0"/>
              <w:ind w:firstLine="567"/>
              <w:jc w:val="both"/>
              <w:rPr>
                <w:sz w:val="23"/>
                <w:szCs w:val="23"/>
              </w:rPr>
            </w:pPr>
            <w:r w:rsidRPr="006060D3">
              <w:rPr>
                <w:sz w:val="23"/>
                <w:szCs w:val="23"/>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w:t>
            </w:r>
            <w:r w:rsidRPr="006060D3">
              <w:rPr>
                <w:b/>
                <w:sz w:val="23"/>
                <w:szCs w:val="23"/>
              </w:rPr>
              <w:t>вставших на учет до 1 января 2005 года</w:t>
            </w:r>
            <w:r w:rsidRPr="006060D3">
              <w:rPr>
                <w:sz w:val="23"/>
                <w:szCs w:val="23"/>
              </w:rPr>
              <w:t xml:space="preserve">, которое осуществляется в соответствии с положениями </w:t>
            </w:r>
            <w:hyperlink r:id="rId12" w:history="1">
              <w:r w:rsidRPr="006060D3">
                <w:rPr>
                  <w:sz w:val="23"/>
                  <w:szCs w:val="23"/>
                </w:rPr>
                <w:t>статьи 23.2</w:t>
              </w:r>
            </w:hyperlink>
            <w:r w:rsidRPr="006060D3">
              <w:rPr>
                <w:sz w:val="23"/>
                <w:szCs w:val="23"/>
              </w:rPr>
              <w:t xml:space="preserve"> настоящего Федерального закона. Инвалиды боевых действий, </w:t>
            </w:r>
            <w:r w:rsidRPr="006060D3">
              <w:rPr>
                <w:b/>
                <w:sz w:val="23"/>
                <w:szCs w:val="23"/>
              </w:rPr>
              <w:t>вставшие на учет после 1 января 2005 года</w:t>
            </w:r>
            <w:r w:rsidRPr="006060D3">
              <w:rPr>
                <w:sz w:val="23"/>
                <w:szCs w:val="23"/>
              </w:rPr>
              <w:t>, обеспечиваются жильем в соответствии с жилищным законодательством Российской Федерации.</w:t>
            </w:r>
          </w:p>
          <w:p w:rsidR="00C229F2" w:rsidRPr="006060D3" w:rsidRDefault="00C229F2" w:rsidP="00B81D4A">
            <w:pPr>
              <w:autoSpaceDE w:val="0"/>
              <w:autoSpaceDN w:val="0"/>
              <w:adjustRightInd w:val="0"/>
              <w:ind w:firstLine="567"/>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67"/>
              <w:jc w:val="both"/>
              <w:rPr>
                <w:sz w:val="23"/>
                <w:szCs w:val="23"/>
              </w:rPr>
            </w:pPr>
            <w:r w:rsidRPr="006060D3">
              <w:rPr>
                <w:sz w:val="23"/>
                <w:szCs w:val="23"/>
              </w:rPr>
              <w:t xml:space="preserve">8) обеспечение за счет средств федерального бюджета жильем инвалидов боевых действий в случае выселения из занимаемых ими служебных жилых помещений, которое осуществляется в соответствии с положениями </w:t>
            </w:r>
            <w:hyperlink r:id="rId13" w:history="1">
              <w:r w:rsidRPr="006060D3">
                <w:rPr>
                  <w:sz w:val="23"/>
                  <w:szCs w:val="23"/>
                </w:rPr>
                <w:t>статьи 23.2</w:t>
              </w:r>
            </w:hyperlink>
            <w:r w:rsidRPr="006060D3">
              <w:rPr>
                <w:sz w:val="23"/>
                <w:szCs w:val="23"/>
              </w:rPr>
              <w:t xml:space="preserve"> настоящего Федерального закона. </w:t>
            </w: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4</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пп.4 п.1 ст.21</w:t>
            </w:r>
          </w:p>
        </w:tc>
        <w:tc>
          <w:tcPr>
            <w:tcW w:w="6709" w:type="dxa"/>
            <w:shd w:val="clear" w:color="auto" w:fill="auto"/>
          </w:tcPr>
          <w:p w:rsidR="00C229F2" w:rsidRPr="006060D3" w:rsidRDefault="00C229F2" w:rsidP="00B81D4A">
            <w:pPr>
              <w:autoSpaceDE w:val="0"/>
              <w:autoSpaceDN w:val="0"/>
              <w:adjustRightInd w:val="0"/>
              <w:ind w:firstLine="540"/>
              <w:jc w:val="both"/>
              <w:rPr>
                <w:sz w:val="23"/>
                <w:szCs w:val="23"/>
              </w:rPr>
            </w:pPr>
            <w:proofErr w:type="gramStart"/>
            <w:r w:rsidRPr="006060D3">
              <w:rPr>
                <w:sz w:val="23"/>
                <w:szCs w:val="23"/>
              </w:rPr>
              <w:t xml:space="preserve">4) </w:t>
            </w:r>
            <w:hyperlink r:id="rId14" w:history="1">
              <w:r w:rsidRPr="006060D3">
                <w:rPr>
                  <w:sz w:val="23"/>
                  <w:szCs w:val="23"/>
                </w:rPr>
                <w:t>обеспечение</w:t>
              </w:r>
            </w:hyperlink>
            <w:r w:rsidRPr="006060D3">
              <w:rPr>
                <w:sz w:val="23"/>
                <w:szCs w:val="23"/>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нуждающихся в улучшении жилищных условий, членов семей погибших (умерших) инвалидов боевых действий и ветеранов боевых действий, нуждающихся в улучшении жилищных условий </w:t>
            </w:r>
            <w:r w:rsidRPr="006060D3">
              <w:rPr>
                <w:b/>
                <w:sz w:val="23"/>
                <w:szCs w:val="23"/>
              </w:rPr>
              <w:t>и вставших на учет до 1 января 2005 года</w:t>
            </w:r>
            <w:r w:rsidRPr="006060D3">
              <w:rPr>
                <w:sz w:val="23"/>
                <w:szCs w:val="23"/>
              </w:rPr>
              <w:t xml:space="preserve">, которое осуществляется в соответствии с положениями </w:t>
            </w:r>
            <w:hyperlink r:id="rId15" w:history="1">
              <w:r w:rsidRPr="006060D3">
                <w:rPr>
                  <w:sz w:val="23"/>
                  <w:szCs w:val="23"/>
                </w:rPr>
                <w:t>статьи 23.2</w:t>
              </w:r>
            </w:hyperlink>
            <w:r w:rsidRPr="006060D3">
              <w:rPr>
                <w:sz w:val="23"/>
                <w:szCs w:val="23"/>
              </w:rPr>
              <w:t xml:space="preserve"> настоящего</w:t>
            </w:r>
            <w:proofErr w:type="gramEnd"/>
            <w:r w:rsidRPr="006060D3">
              <w:rPr>
                <w:sz w:val="23"/>
                <w:szCs w:val="23"/>
              </w:rPr>
              <w:t xml:space="preserve"> Федерального закона. Члены семей погибших (умерших) инвалидов Великой Отечественной войны и участников Великой Отечественной войны имеют право на получение мер социальной поддержки по обеспечению жильем один раз. Члены семей погибших (умерших) инвалидов боевых действий и ветеранов боевых действий, </w:t>
            </w:r>
            <w:r w:rsidRPr="006060D3">
              <w:rPr>
                <w:b/>
                <w:sz w:val="23"/>
                <w:szCs w:val="23"/>
              </w:rPr>
              <w:lastRenderedPageBreak/>
              <w:t>вставшие на учет после 1 января 2005 года</w:t>
            </w:r>
            <w:r w:rsidRPr="006060D3">
              <w:rPr>
                <w:sz w:val="23"/>
                <w:szCs w:val="23"/>
              </w:rPr>
              <w:t>, обеспечиваются жильем в соответствии с жилищным законодательством Российской Федерации. Члены семей погибших (умерших) инвалидов Великой Отечественной войны и участников Великой Отечественной войны обеспечиваются жильем независимо от их имущественного положения;</w:t>
            </w:r>
          </w:p>
          <w:p w:rsidR="00C229F2" w:rsidRPr="006060D3" w:rsidRDefault="00C229F2" w:rsidP="00B81D4A">
            <w:pPr>
              <w:autoSpaceDE w:val="0"/>
              <w:autoSpaceDN w:val="0"/>
              <w:adjustRightInd w:val="0"/>
              <w:ind w:firstLine="540"/>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lastRenderedPageBreak/>
              <w:t xml:space="preserve">4) </w:t>
            </w:r>
            <w:hyperlink r:id="rId16" w:history="1">
              <w:r w:rsidRPr="006060D3">
                <w:rPr>
                  <w:sz w:val="23"/>
                  <w:szCs w:val="23"/>
                </w:rPr>
                <w:t>обеспечение</w:t>
              </w:r>
            </w:hyperlink>
            <w:r w:rsidRPr="006060D3">
              <w:rPr>
                <w:sz w:val="23"/>
                <w:szCs w:val="23"/>
              </w:rPr>
              <w:t xml:space="preserve"> за счет средств федерального бюджета жильем членов семей погибших (умерших) инвалидов Великой Отечественной войны и участников Великой Отечественной войны, членов семей погибших (умерших) инвалидов боевых действий и ветеранов боевых действий, нуждающихся в улучшении жилищных условий, которое осуществляется в соответствии с положениями </w:t>
            </w:r>
            <w:hyperlink r:id="rId17" w:history="1">
              <w:r w:rsidRPr="006060D3">
                <w:rPr>
                  <w:sz w:val="23"/>
                  <w:szCs w:val="23"/>
                </w:rPr>
                <w:t>статьи 23.2</w:t>
              </w:r>
            </w:hyperlink>
            <w:r w:rsidRPr="006060D3">
              <w:rPr>
                <w:sz w:val="23"/>
                <w:szCs w:val="23"/>
              </w:rPr>
              <w:t xml:space="preserve"> настоящего Федерального закона. Члены семей погибших (умерших) инвалидов Великой Отечественной войны и участников Великой Отечественной войны,  члены семей погибших (умерших) инвалидов боевых действий и ветеранов боевых действий имеют право на получение мер социальной поддержки по обеспечению жильем один раз. Члены семей погибших (умерших) инвалидов Великой Отечественной войны и </w:t>
            </w:r>
            <w:r w:rsidRPr="006060D3">
              <w:rPr>
                <w:sz w:val="23"/>
                <w:szCs w:val="23"/>
              </w:rPr>
              <w:lastRenderedPageBreak/>
              <w:t>участников Великой Отечественной войны, члены семей погибших (умерших) инвалидов боевых действий и ветеранов боевых действий обеспечиваются жильем независимо от их имущественного положения;</w:t>
            </w:r>
          </w:p>
          <w:p w:rsidR="00C229F2" w:rsidRPr="006060D3" w:rsidRDefault="00C229F2" w:rsidP="00B81D4A">
            <w:pPr>
              <w:autoSpaceDE w:val="0"/>
              <w:autoSpaceDN w:val="0"/>
              <w:adjustRightInd w:val="0"/>
              <w:jc w:val="both"/>
              <w:rPr>
                <w:sz w:val="23"/>
                <w:szCs w:val="23"/>
              </w:rPr>
            </w:pP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lastRenderedPageBreak/>
              <w:t>5</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п.1 ст.23.2</w:t>
            </w:r>
          </w:p>
        </w:tc>
        <w:tc>
          <w:tcPr>
            <w:tcW w:w="6709"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 </w:t>
            </w:r>
            <w:proofErr w:type="gramStart"/>
            <w:r w:rsidRPr="006060D3">
              <w:rPr>
                <w:sz w:val="23"/>
                <w:szCs w:val="23"/>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r:id="rId18" w:history="1">
              <w:r w:rsidRPr="006060D3">
                <w:rPr>
                  <w:sz w:val="23"/>
                  <w:szCs w:val="23"/>
                </w:rPr>
                <w:t>статьями 14</w:t>
              </w:r>
            </w:hyperlink>
            <w:r w:rsidRPr="006060D3">
              <w:rPr>
                <w:sz w:val="23"/>
                <w:szCs w:val="23"/>
              </w:rPr>
              <w:t xml:space="preserve"> - </w:t>
            </w:r>
            <w:hyperlink r:id="rId19" w:history="1">
              <w:r w:rsidRPr="006060D3">
                <w:rPr>
                  <w:sz w:val="23"/>
                  <w:szCs w:val="23"/>
                </w:rPr>
                <w:t>16</w:t>
              </w:r>
            </w:hyperlink>
            <w:r w:rsidRPr="006060D3">
              <w:rPr>
                <w:sz w:val="23"/>
                <w:szCs w:val="23"/>
              </w:rPr>
              <w:t xml:space="preserve">, </w:t>
            </w:r>
            <w:hyperlink r:id="rId20" w:history="1">
              <w:r w:rsidRPr="006060D3">
                <w:rPr>
                  <w:sz w:val="23"/>
                  <w:szCs w:val="23"/>
                </w:rPr>
                <w:t>18</w:t>
              </w:r>
            </w:hyperlink>
            <w:r w:rsidRPr="006060D3">
              <w:rPr>
                <w:sz w:val="23"/>
                <w:szCs w:val="23"/>
              </w:rPr>
              <w:t xml:space="preserve"> и </w:t>
            </w:r>
            <w:hyperlink r:id="rId21" w:history="1">
              <w:r w:rsidRPr="006060D3">
                <w:rPr>
                  <w:sz w:val="23"/>
                  <w:szCs w:val="23"/>
                </w:rPr>
                <w:t>21</w:t>
              </w:r>
            </w:hyperlink>
            <w:r w:rsidRPr="006060D3">
              <w:rPr>
                <w:sz w:val="23"/>
                <w:szCs w:val="23"/>
              </w:rPr>
              <w:t xml:space="preserve"> настоящего Федерального закона, полномочия по обеспечению жильем в соответствии со </w:t>
            </w:r>
            <w:hyperlink r:id="rId22" w:history="1">
              <w:r w:rsidRPr="006060D3">
                <w:rPr>
                  <w:sz w:val="23"/>
                  <w:szCs w:val="23"/>
                </w:rPr>
                <w:t>статьями 14</w:t>
              </w:r>
            </w:hyperlink>
            <w:r w:rsidRPr="006060D3">
              <w:rPr>
                <w:sz w:val="23"/>
                <w:szCs w:val="23"/>
              </w:rPr>
              <w:t xml:space="preserve">, </w:t>
            </w:r>
            <w:hyperlink r:id="rId23" w:history="1">
              <w:r w:rsidRPr="006060D3">
                <w:rPr>
                  <w:sz w:val="23"/>
                  <w:szCs w:val="23"/>
                </w:rPr>
                <w:t>16</w:t>
              </w:r>
            </w:hyperlink>
            <w:r w:rsidRPr="006060D3">
              <w:rPr>
                <w:sz w:val="23"/>
                <w:szCs w:val="23"/>
              </w:rPr>
              <w:t xml:space="preserve"> и </w:t>
            </w:r>
            <w:hyperlink r:id="rId24"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 </w:t>
            </w:r>
            <w:r w:rsidRPr="006060D3">
              <w:rPr>
                <w:b/>
                <w:sz w:val="23"/>
                <w:szCs w:val="23"/>
              </w:rPr>
              <w:t>и вставших на учет до 1 января</w:t>
            </w:r>
            <w:proofErr w:type="gramEnd"/>
            <w:r w:rsidRPr="006060D3">
              <w:rPr>
                <w:b/>
                <w:sz w:val="23"/>
                <w:szCs w:val="23"/>
              </w:rPr>
              <w:t xml:space="preserve"> 2005 года</w:t>
            </w:r>
            <w:r w:rsidRPr="006060D3">
              <w:rPr>
                <w:sz w:val="23"/>
                <w:szCs w:val="23"/>
              </w:rPr>
              <w:t xml:space="preserve">, и полномочия по обеспечению жильем в соответствии со </w:t>
            </w:r>
            <w:hyperlink r:id="rId25" w:history="1">
              <w:r w:rsidRPr="006060D3">
                <w:rPr>
                  <w:sz w:val="23"/>
                  <w:szCs w:val="23"/>
                </w:rPr>
                <w:t>статьями 14</w:t>
              </w:r>
            </w:hyperlink>
            <w:r w:rsidRPr="006060D3">
              <w:rPr>
                <w:sz w:val="23"/>
                <w:szCs w:val="23"/>
              </w:rPr>
              <w:t xml:space="preserve">, </w:t>
            </w:r>
            <w:hyperlink r:id="rId26" w:history="1">
              <w:r w:rsidRPr="006060D3">
                <w:rPr>
                  <w:sz w:val="23"/>
                  <w:szCs w:val="23"/>
                </w:rPr>
                <w:t>15</w:t>
              </w:r>
            </w:hyperlink>
            <w:r w:rsidRPr="006060D3">
              <w:rPr>
                <w:sz w:val="23"/>
                <w:szCs w:val="23"/>
              </w:rPr>
              <w:t xml:space="preserve">, </w:t>
            </w:r>
            <w:hyperlink r:id="rId27" w:history="1">
              <w:r w:rsidRPr="006060D3">
                <w:rPr>
                  <w:sz w:val="23"/>
                  <w:szCs w:val="23"/>
                </w:rPr>
                <w:t>17</w:t>
              </w:r>
            </w:hyperlink>
            <w:r w:rsidRPr="006060D3">
              <w:rPr>
                <w:sz w:val="23"/>
                <w:szCs w:val="23"/>
              </w:rPr>
              <w:t xml:space="preserve"> - </w:t>
            </w:r>
            <w:hyperlink r:id="rId28" w:history="1">
              <w:r w:rsidRPr="006060D3">
                <w:rPr>
                  <w:sz w:val="23"/>
                  <w:szCs w:val="23"/>
                </w:rPr>
                <w:t>19</w:t>
              </w:r>
            </w:hyperlink>
            <w:r w:rsidRPr="006060D3">
              <w:rPr>
                <w:sz w:val="23"/>
                <w:szCs w:val="23"/>
              </w:rPr>
              <w:t xml:space="preserve"> и </w:t>
            </w:r>
            <w:hyperlink r:id="rId29"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w:t>
            </w:r>
          </w:p>
          <w:p w:rsidR="00C229F2" w:rsidRPr="006060D3" w:rsidRDefault="00C229F2" w:rsidP="00B81D4A">
            <w:pPr>
              <w:autoSpaceDE w:val="0"/>
              <w:autoSpaceDN w:val="0"/>
              <w:adjustRightInd w:val="0"/>
              <w:ind w:firstLine="540"/>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 </w:t>
            </w:r>
            <w:proofErr w:type="gramStart"/>
            <w:r w:rsidRPr="006060D3">
              <w:rPr>
                <w:sz w:val="23"/>
                <w:szCs w:val="23"/>
              </w:rPr>
              <w:t xml:space="preserve">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w:t>
            </w:r>
            <w:hyperlink r:id="rId30" w:history="1">
              <w:r w:rsidRPr="006060D3">
                <w:rPr>
                  <w:sz w:val="23"/>
                  <w:szCs w:val="23"/>
                </w:rPr>
                <w:t>статьями 14</w:t>
              </w:r>
            </w:hyperlink>
            <w:r w:rsidRPr="006060D3">
              <w:rPr>
                <w:sz w:val="23"/>
                <w:szCs w:val="23"/>
              </w:rPr>
              <w:t xml:space="preserve"> - </w:t>
            </w:r>
            <w:hyperlink r:id="rId31" w:history="1">
              <w:r w:rsidRPr="006060D3">
                <w:rPr>
                  <w:sz w:val="23"/>
                  <w:szCs w:val="23"/>
                </w:rPr>
                <w:t>16</w:t>
              </w:r>
            </w:hyperlink>
            <w:r w:rsidRPr="006060D3">
              <w:rPr>
                <w:sz w:val="23"/>
                <w:szCs w:val="23"/>
              </w:rPr>
              <w:t xml:space="preserve">, </w:t>
            </w:r>
            <w:hyperlink r:id="rId32" w:history="1">
              <w:r w:rsidRPr="006060D3">
                <w:rPr>
                  <w:sz w:val="23"/>
                  <w:szCs w:val="23"/>
                </w:rPr>
                <w:t>18</w:t>
              </w:r>
            </w:hyperlink>
            <w:r w:rsidRPr="006060D3">
              <w:rPr>
                <w:sz w:val="23"/>
                <w:szCs w:val="23"/>
              </w:rPr>
              <w:t xml:space="preserve"> и </w:t>
            </w:r>
            <w:hyperlink r:id="rId33" w:history="1">
              <w:r w:rsidRPr="006060D3">
                <w:rPr>
                  <w:sz w:val="23"/>
                  <w:szCs w:val="23"/>
                </w:rPr>
                <w:t>21</w:t>
              </w:r>
            </w:hyperlink>
            <w:r w:rsidRPr="006060D3">
              <w:rPr>
                <w:sz w:val="23"/>
                <w:szCs w:val="23"/>
              </w:rPr>
              <w:t xml:space="preserve"> настоящего Федерального закона, и полномочия по обеспечению жильем в соответствии со </w:t>
            </w:r>
            <w:hyperlink r:id="rId34" w:history="1">
              <w:r w:rsidRPr="006060D3">
                <w:rPr>
                  <w:sz w:val="23"/>
                  <w:szCs w:val="23"/>
                </w:rPr>
                <w:t>статьями 14</w:t>
              </w:r>
            </w:hyperlink>
            <w:r w:rsidRPr="006060D3">
              <w:rPr>
                <w:sz w:val="23"/>
                <w:szCs w:val="23"/>
              </w:rPr>
              <w:t xml:space="preserve">, </w:t>
            </w:r>
            <w:hyperlink r:id="rId35" w:history="1">
              <w:r w:rsidRPr="006060D3">
                <w:rPr>
                  <w:sz w:val="23"/>
                  <w:szCs w:val="23"/>
                </w:rPr>
                <w:t>15</w:t>
              </w:r>
            </w:hyperlink>
            <w:r w:rsidRPr="006060D3">
              <w:rPr>
                <w:sz w:val="23"/>
                <w:szCs w:val="23"/>
              </w:rPr>
              <w:t xml:space="preserve">, 16, </w:t>
            </w:r>
            <w:hyperlink r:id="rId36" w:history="1">
              <w:r w:rsidRPr="006060D3">
                <w:rPr>
                  <w:sz w:val="23"/>
                  <w:szCs w:val="23"/>
                </w:rPr>
                <w:t>17</w:t>
              </w:r>
            </w:hyperlink>
            <w:r w:rsidRPr="006060D3">
              <w:rPr>
                <w:sz w:val="23"/>
                <w:szCs w:val="23"/>
              </w:rPr>
              <w:t xml:space="preserve"> - </w:t>
            </w:r>
            <w:hyperlink r:id="rId37" w:history="1">
              <w:r w:rsidRPr="006060D3">
                <w:rPr>
                  <w:sz w:val="23"/>
                  <w:szCs w:val="23"/>
                </w:rPr>
                <w:t>19</w:t>
              </w:r>
            </w:hyperlink>
            <w:r w:rsidRPr="006060D3">
              <w:rPr>
                <w:sz w:val="23"/>
                <w:szCs w:val="23"/>
              </w:rPr>
              <w:t xml:space="preserve"> и </w:t>
            </w:r>
            <w:hyperlink r:id="rId38"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w:t>
            </w:r>
            <w:proofErr w:type="gramEnd"/>
          </w:p>
          <w:p w:rsidR="00C229F2" w:rsidRPr="006060D3" w:rsidRDefault="00C229F2" w:rsidP="00B81D4A">
            <w:pPr>
              <w:autoSpaceDE w:val="0"/>
              <w:autoSpaceDN w:val="0"/>
              <w:adjustRightInd w:val="0"/>
              <w:jc w:val="both"/>
              <w:rPr>
                <w:sz w:val="23"/>
                <w:szCs w:val="23"/>
              </w:rPr>
            </w:pP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6</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п.3.2 ст.23.2</w:t>
            </w:r>
          </w:p>
        </w:tc>
        <w:tc>
          <w:tcPr>
            <w:tcW w:w="6709"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3.2. </w:t>
            </w:r>
            <w:proofErr w:type="gramStart"/>
            <w:r w:rsidRPr="006060D3">
              <w:rPr>
                <w:sz w:val="23"/>
                <w:szCs w:val="23"/>
              </w:rPr>
              <w:t xml:space="preserve">По письменным заявлениям указанных в </w:t>
            </w:r>
            <w:hyperlink r:id="rId39" w:history="1">
              <w:r w:rsidRPr="006060D3">
                <w:rPr>
                  <w:sz w:val="23"/>
                  <w:szCs w:val="23"/>
                </w:rPr>
                <w:t>подпункте 3 пункта 3</w:t>
              </w:r>
            </w:hyperlink>
            <w:r w:rsidRPr="006060D3">
              <w:rPr>
                <w:sz w:val="23"/>
                <w:szCs w:val="23"/>
              </w:rPr>
              <w:t xml:space="preserve"> настоящей статьи граждан, нуждающихся в улучшении жилищных условий </w:t>
            </w:r>
            <w:r w:rsidRPr="006060D3">
              <w:rPr>
                <w:b/>
                <w:sz w:val="23"/>
                <w:szCs w:val="23"/>
              </w:rPr>
              <w:t>и вставших на учет до 1 января 2005 года</w:t>
            </w:r>
            <w:r w:rsidRPr="006060D3">
              <w:rPr>
                <w:sz w:val="23"/>
                <w:szCs w:val="23"/>
              </w:rPr>
              <w:t xml:space="preserve">,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0" w:history="1">
              <w:r w:rsidRPr="006060D3">
                <w:rPr>
                  <w:sz w:val="23"/>
                  <w:szCs w:val="23"/>
                </w:rPr>
                <w:t>средней рыночной стоимости</w:t>
              </w:r>
            </w:hyperlink>
            <w:r w:rsidRPr="006060D3">
              <w:rPr>
                <w:sz w:val="23"/>
                <w:szCs w:val="23"/>
              </w:rPr>
              <w:t xml:space="preserve"> 1 </w:t>
            </w:r>
            <w:r w:rsidRPr="006060D3">
              <w:rPr>
                <w:sz w:val="23"/>
                <w:szCs w:val="23"/>
              </w:rPr>
              <w:lastRenderedPageBreak/>
              <w:t>квадратного метра</w:t>
            </w:r>
            <w:proofErr w:type="gramEnd"/>
            <w:r w:rsidRPr="006060D3">
              <w:rPr>
                <w:sz w:val="23"/>
                <w:szCs w:val="23"/>
              </w:rPr>
              <w:t xml:space="preserve">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C229F2" w:rsidRPr="006060D3" w:rsidRDefault="00C229F2" w:rsidP="00B81D4A">
            <w:pPr>
              <w:autoSpaceDE w:val="0"/>
              <w:autoSpaceDN w:val="0"/>
              <w:adjustRightInd w:val="0"/>
              <w:ind w:firstLine="540"/>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lastRenderedPageBreak/>
              <w:t xml:space="preserve">3.2. </w:t>
            </w:r>
            <w:proofErr w:type="gramStart"/>
            <w:r w:rsidRPr="006060D3">
              <w:rPr>
                <w:sz w:val="23"/>
                <w:szCs w:val="23"/>
              </w:rPr>
              <w:t xml:space="preserve">По письменным заявлениям указанных в </w:t>
            </w:r>
            <w:hyperlink r:id="rId41" w:history="1">
              <w:r w:rsidRPr="006060D3">
                <w:rPr>
                  <w:sz w:val="23"/>
                  <w:szCs w:val="23"/>
                </w:rPr>
                <w:t>подпункте 3 пункта 3</w:t>
              </w:r>
            </w:hyperlink>
            <w:r w:rsidRPr="006060D3">
              <w:rPr>
                <w:sz w:val="23"/>
                <w:szCs w:val="23"/>
              </w:rPr>
              <w:t xml:space="preserve"> настоящей статьи граждан, нуждающихся в улучшении жилищных условий, обеспечение жильем может осуществляться путем предоставления им единовременной денежной выплаты на строительство или приобретение жилого помещения, размер которой определяется исходя из общей площади жилья 18 квадратных метров и </w:t>
            </w:r>
            <w:hyperlink r:id="rId42" w:history="1">
              <w:r w:rsidRPr="006060D3">
                <w:rPr>
                  <w:sz w:val="23"/>
                  <w:szCs w:val="23"/>
                </w:rPr>
                <w:t>средней рыночной стоимости</w:t>
              </w:r>
            </w:hyperlink>
            <w:r w:rsidRPr="006060D3">
              <w:rPr>
                <w:sz w:val="23"/>
                <w:szCs w:val="23"/>
              </w:rPr>
              <w:t xml:space="preserve"> 1 квадратного метра общей </w:t>
            </w:r>
            <w:r w:rsidRPr="006060D3">
              <w:rPr>
                <w:sz w:val="23"/>
                <w:szCs w:val="23"/>
              </w:rPr>
              <w:lastRenderedPageBreak/>
              <w:t>площади жилья по субъекту Российской Федерации, устанавливаемой федеральным</w:t>
            </w:r>
            <w:proofErr w:type="gramEnd"/>
            <w:r w:rsidRPr="006060D3">
              <w:rPr>
                <w:sz w:val="23"/>
                <w:szCs w:val="23"/>
              </w:rPr>
              <w:t xml:space="preserve"> органом исполнительной власти, уполномоченным Правительством Российской Федерации.</w:t>
            </w: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lastRenderedPageBreak/>
              <w:t>7</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п.10 ст.23.2</w:t>
            </w:r>
          </w:p>
        </w:tc>
        <w:tc>
          <w:tcPr>
            <w:tcW w:w="6709"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10. </w:t>
            </w:r>
            <w:proofErr w:type="gramStart"/>
            <w:r w:rsidRPr="006060D3">
              <w:rPr>
                <w:sz w:val="23"/>
                <w:szCs w:val="23"/>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r:id="rId43" w:history="1">
              <w:r w:rsidRPr="006060D3">
                <w:rPr>
                  <w:sz w:val="23"/>
                  <w:szCs w:val="23"/>
                </w:rPr>
                <w:t>статьями 14</w:t>
              </w:r>
            </w:hyperlink>
            <w:r w:rsidRPr="006060D3">
              <w:rPr>
                <w:sz w:val="23"/>
                <w:szCs w:val="23"/>
              </w:rPr>
              <w:t xml:space="preserve"> - </w:t>
            </w:r>
            <w:hyperlink r:id="rId44" w:history="1">
              <w:r w:rsidRPr="006060D3">
                <w:rPr>
                  <w:sz w:val="23"/>
                  <w:szCs w:val="23"/>
                </w:rPr>
                <w:t>16</w:t>
              </w:r>
            </w:hyperlink>
            <w:r w:rsidRPr="006060D3">
              <w:rPr>
                <w:sz w:val="23"/>
                <w:szCs w:val="23"/>
              </w:rPr>
              <w:t xml:space="preserve">, </w:t>
            </w:r>
            <w:hyperlink r:id="rId45" w:history="1">
              <w:r w:rsidRPr="006060D3">
                <w:rPr>
                  <w:sz w:val="23"/>
                  <w:szCs w:val="23"/>
                </w:rPr>
                <w:t>18</w:t>
              </w:r>
            </w:hyperlink>
            <w:r w:rsidRPr="006060D3">
              <w:rPr>
                <w:sz w:val="23"/>
                <w:szCs w:val="23"/>
              </w:rPr>
              <w:t xml:space="preserve"> и </w:t>
            </w:r>
            <w:hyperlink r:id="rId46" w:history="1">
              <w:r w:rsidRPr="006060D3">
                <w:rPr>
                  <w:sz w:val="23"/>
                  <w:szCs w:val="23"/>
                </w:rPr>
                <w:t>21</w:t>
              </w:r>
              <w:proofErr w:type="gramEnd"/>
            </w:hyperlink>
            <w:r w:rsidRPr="006060D3">
              <w:rPr>
                <w:sz w:val="23"/>
                <w:szCs w:val="23"/>
              </w:rPr>
              <w:t xml:space="preserve"> </w:t>
            </w:r>
            <w:proofErr w:type="gramStart"/>
            <w:r w:rsidRPr="006060D3">
              <w:rPr>
                <w:sz w:val="23"/>
                <w:szCs w:val="23"/>
              </w:rPr>
              <w:t xml:space="preserve">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r:id="rId47" w:history="1">
              <w:r w:rsidRPr="006060D3">
                <w:rPr>
                  <w:sz w:val="23"/>
                  <w:szCs w:val="23"/>
                </w:rPr>
                <w:t>статьями 14</w:t>
              </w:r>
            </w:hyperlink>
            <w:r w:rsidRPr="006060D3">
              <w:rPr>
                <w:sz w:val="23"/>
                <w:szCs w:val="23"/>
              </w:rPr>
              <w:t xml:space="preserve">, </w:t>
            </w:r>
            <w:hyperlink r:id="rId48" w:history="1">
              <w:r w:rsidRPr="006060D3">
                <w:rPr>
                  <w:sz w:val="23"/>
                  <w:szCs w:val="23"/>
                </w:rPr>
                <w:t>16</w:t>
              </w:r>
            </w:hyperlink>
            <w:r w:rsidRPr="006060D3">
              <w:rPr>
                <w:sz w:val="23"/>
                <w:szCs w:val="23"/>
              </w:rPr>
              <w:t xml:space="preserve"> и </w:t>
            </w:r>
            <w:hyperlink r:id="rId49"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 </w:t>
            </w:r>
            <w:r w:rsidRPr="006060D3">
              <w:rPr>
                <w:b/>
                <w:sz w:val="23"/>
                <w:szCs w:val="23"/>
              </w:rPr>
              <w:t>и вставших на учет</w:t>
            </w:r>
            <w:proofErr w:type="gramEnd"/>
            <w:r w:rsidRPr="006060D3">
              <w:rPr>
                <w:b/>
                <w:sz w:val="23"/>
                <w:szCs w:val="23"/>
              </w:rPr>
              <w:t xml:space="preserve"> до 1 января 2005 года</w:t>
            </w:r>
            <w:r w:rsidRPr="006060D3">
              <w:rPr>
                <w:sz w:val="23"/>
                <w:szCs w:val="23"/>
              </w:rPr>
              <w:t xml:space="preserve">, и полномочий по обеспечению жильем в соответствии со </w:t>
            </w:r>
            <w:hyperlink r:id="rId50" w:history="1">
              <w:r w:rsidRPr="006060D3">
                <w:rPr>
                  <w:sz w:val="23"/>
                  <w:szCs w:val="23"/>
                </w:rPr>
                <w:t>статьями 14</w:t>
              </w:r>
            </w:hyperlink>
            <w:r w:rsidRPr="006060D3">
              <w:rPr>
                <w:sz w:val="23"/>
                <w:szCs w:val="23"/>
              </w:rPr>
              <w:t xml:space="preserve">, </w:t>
            </w:r>
            <w:hyperlink r:id="rId51" w:history="1">
              <w:r w:rsidRPr="006060D3">
                <w:rPr>
                  <w:sz w:val="23"/>
                  <w:szCs w:val="23"/>
                </w:rPr>
                <w:t>15</w:t>
              </w:r>
            </w:hyperlink>
            <w:r w:rsidRPr="006060D3">
              <w:rPr>
                <w:sz w:val="23"/>
                <w:szCs w:val="23"/>
              </w:rPr>
              <w:t xml:space="preserve">, </w:t>
            </w:r>
            <w:hyperlink r:id="rId52" w:history="1">
              <w:r w:rsidRPr="006060D3">
                <w:rPr>
                  <w:sz w:val="23"/>
                  <w:szCs w:val="23"/>
                </w:rPr>
                <w:t>17</w:t>
              </w:r>
            </w:hyperlink>
            <w:r w:rsidRPr="006060D3">
              <w:rPr>
                <w:sz w:val="23"/>
                <w:szCs w:val="23"/>
              </w:rPr>
              <w:t xml:space="preserve"> - </w:t>
            </w:r>
            <w:hyperlink r:id="rId53" w:history="1">
              <w:r w:rsidRPr="006060D3">
                <w:rPr>
                  <w:sz w:val="23"/>
                  <w:szCs w:val="23"/>
                </w:rPr>
                <w:t>19</w:t>
              </w:r>
            </w:hyperlink>
            <w:r w:rsidRPr="006060D3">
              <w:rPr>
                <w:sz w:val="23"/>
                <w:szCs w:val="23"/>
              </w:rPr>
              <w:t xml:space="preserve"> и </w:t>
            </w:r>
            <w:hyperlink r:id="rId54"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 Счетной палатой Российской Федерации.</w:t>
            </w:r>
          </w:p>
          <w:p w:rsidR="00C229F2" w:rsidRPr="006060D3" w:rsidRDefault="00C229F2" w:rsidP="00B81D4A">
            <w:pPr>
              <w:autoSpaceDE w:val="0"/>
              <w:autoSpaceDN w:val="0"/>
              <w:adjustRightInd w:val="0"/>
              <w:ind w:firstLine="540"/>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10. </w:t>
            </w:r>
            <w:proofErr w:type="gramStart"/>
            <w:r w:rsidRPr="006060D3">
              <w:rPr>
                <w:sz w:val="23"/>
                <w:szCs w:val="23"/>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переданных в соответствии с настоящей статьей полномочий по предоставлению мер социальной поддержки по оплате жилищно-коммунальных услуг, установленных </w:t>
            </w:r>
            <w:hyperlink r:id="rId55" w:history="1">
              <w:r w:rsidRPr="006060D3">
                <w:rPr>
                  <w:sz w:val="23"/>
                  <w:szCs w:val="23"/>
                </w:rPr>
                <w:t>статьями 14</w:t>
              </w:r>
            </w:hyperlink>
            <w:r w:rsidRPr="006060D3">
              <w:rPr>
                <w:sz w:val="23"/>
                <w:szCs w:val="23"/>
              </w:rPr>
              <w:t xml:space="preserve"> - </w:t>
            </w:r>
            <w:hyperlink r:id="rId56" w:history="1">
              <w:r w:rsidRPr="006060D3">
                <w:rPr>
                  <w:sz w:val="23"/>
                  <w:szCs w:val="23"/>
                </w:rPr>
                <w:t>16</w:t>
              </w:r>
            </w:hyperlink>
            <w:r w:rsidRPr="006060D3">
              <w:rPr>
                <w:sz w:val="23"/>
                <w:szCs w:val="23"/>
              </w:rPr>
              <w:t xml:space="preserve">, </w:t>
            </w:r>
            <w:hyperlink r:id="rId57" w:history="1">
              <w:r w:rsidRPr="006060D3">
                <w:rPr>
                  <w:sz w:val="23"/>
                  <w:szCs w:val="23"/>
                </w:rPr>
                <w:t>18</w:t>
              </w:r>
            </w:hyperlink>
            <w:r w:rsidRPr="006060D3">
              <w:rPr>
                <w:sz w:val="23"/>
                <w:szCs w:val="23"/>
              </w:rPr>
              <w:t xml:space="preserve"> и </w:t>
            </w:r>
            <w:hyperlink r:id="rId58" w:history="1">
              <w:r w:rsidRPr="006060D3">
                <w:rPr>
                  <w:sz w:val="23"/>
                  <w:szCs w:val="23"/>
                </w:rPr>
                <w:t>21</w:t>
              </w:r>
              <w:proofErr w:type="gramEnd"/>
            </w:hyperlink>
            <w:r w:rsidRPr="006060D3">
              <w:rPr>
                <w:sz w:val="23"/>
                <w:szCs w:val="23"/>
              </w:rPr>
              <w:t xml:space="preserve"> </w:t>
            </w:r>
            <w:proofErr w:type="gramStart"/>
            <w:r w:rsidRPr="006060D3">
              <w:rPr>
                <w:sz w:val="23"/>
                <w:szCs w:val="23"/>
              </w:rPr>
              <w:t xml:space="preserve">настоящего Федерального закона),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переданных в соответствии с настоящей статьей полномочий по обеспечению жильем в соответствии со </w:t>
            </w:r>
            <w:hyperlink r:id="rId59" w:history="1">
              <w:r w:rsidRPr="006060D3">
                <w:rPr>
                  <w:sz w:val="23"/>
                  <w:szCs w:val="23"/>
                </w:rPr>
                <w:t>статьями 14</w:t>
              </w:r>
            </w:hyperlink>
            <w:r w:rsidRPr="006060D3">
              <w:rPr>
                <w:sz w:val="23"/>
                <w:szCs w:val="23"/>
              </w:rPr>
              <w:t xml:space="preserve">, 15, </w:t>
            </w:r>
            <w:hyperlink r:id="rId60" w:history="1">
              <w:r w:rsidRPr="006060D3">
                <w:rPr>
                  <w:sz w:val="23"/>
                  <w:szCs w:val="23"/>
                </w:rPr>
                <w:t>16</w:t>
              </w:r>
            </w:hyperlink>
            <w:r w:rsidRPr="006060D3">
              <w:rPr>
                <w:sz w:val="23"/>
                <w:szCs w:val="23"/>
              </w:rPr>
              <w:t xml:space="preserve">, 17-19 и </w:t>
            </w:r>
            <w:hyperlink r:id="rId61"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 Счетной палатой</w:t>
            </w:r>
            <w:proofErr w:type="gramEnd"/>
            <w:r w:rsidRPr="006060D3">
              <w:rPr>
                <w:sz w:val="23"/>
                <w:szCs w:val="23"/>
              </w:rPr>
              <w:t xml:space="preserve"> Российской Федерации.</w:t>
            </w:r>
          </w:p>
          <w:p w:rsidR="00C229F2" w:rsidRPr="006060D3" w:rsidRDefault="00C229F2" w:rsidP="00B81D4A">
            <w:pPr>
              <w:autoSpaceDE w:val="0"/>
              <w:autoSpaceDN w:val="0"/>
              <w:adjustRightInd w:val="0"/>
              <w:jc w:val="both"/>
              <w:rPr>
                <w:sz w:val="23"/>
                <w:szCs w:val="23"/>
              </w:rPr>
            </w:pP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lastRenderedPageBreak/>
              <w:t>8</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п.10.2 ст.23.2</w:t>
            </w:r>
          </w:p>
        </w:tc>
        <w:tc>
          <w:tcPr>
            <w:tcW w:w="6709"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10.2. </w:t>
            </w:r>
            <w:proofErr w:type="gramStart"/>
            <w:r w:rsidRPr="006060D3">
              <w:rPr>
                <w:sz w:val="23"/>
                <w:szCs w:val="23"/>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62" w:history="1">
              <w:r w:rsidRPr="006060D3">
                <w:rPr>
                  <w:sz w:val="23"/>
                  <w:szCs w:val="23"/>
                </w:rPr>
                <w:t>указания</w:t>
              </w:r>
            </w:hyperlink>
            <w:r w:rsidRPr="006060D3">
              <w:rPr>
                <w:sz w:val="23"/>
                <w:szCs w:val="23"/>
              </w:rPr>
              <w:t xml:space="preserve"> по осуществлению переданных в соответствии с настоящей статьей полномочий по обеспечению жильем в соответствии со </w:t>
            </w:r>
            <w:hyperlink r:id="rId63" w:history="1">
              <w:r w:rsidRPr="006060D3">
                <w:rPr>
                  <w:sz w:val="23"/>
                  <w:szCs w:val="23"/>
                </w:rPr>
                <w:t>статьями 14</w:t>
              </w:r>
            </w:hyperlink>
            <w:r w:rsidRPr="006060D3">
              <w:rPr>
                <w:sz w:val="23"/>
                <w:szCs w:val="23"/>
              </w:rPr>
              <w:t xml:space="preserve">, </w:t>
            </w:r>
            <w:hyperlink r:id="rId64" w:history="1">
              <w:r w:rsidRPr="006060D3">
                <w:rPr>
                  <w:sz w:val="23"/>
                  <w:szCs w:val="23"/>
                </w:rPr>
                <w:t>16</w:t>
              </w:r>
            </w:hyperlink>
            <w:r w:rsidRPr="006060D3">
              <w:rPr>
                <w:sz w:val="23"/>
                <w:szCs w:val="23"/>
              </w:rPr>
              <w:t xml:space="preserve"> и </w:t>
            </w:r>
            <w:hyperlink r:id="rId65" w:history="1">
              <w:r w:rsidRPr="006060D3">
                <w:rPr>
                  <w:sz w:val="23"/>
                  <w:szCs w:val="23"/>
                </w:rPr>
                <w:t>21</w:t>
              </w:r>
            </w:hyperlink>
            <w:r w:rsidRPr="006060D3">
              <w:rPr>
                <w:sz w:val="23"/>
                <w:szCs w:val="23"/>
              </w:rPr>
              <w:t xml:space="preserve"> настоящего Федерального закона категорий граждан</w:t>
            </w:r>
            <w:proofErr w:type="gramEnd"/>
            <w:r w:rsidRPr="006060D3">
              <w:rPr>
                <w:sz w:val="23"/>
                <w:szCs w:val="23"/>
              </w:rPr>
              <w:t xml:space="preserve">, нуждающихся в улучшении жилищных условий </w:t>
            </w:r>
            <w:r w:rsidRPr="006060D3">
              <w:rPr>
                <w:b/>
                <w:sz w:val="23"/>
                <w:szCs w:val="23"/>
              </w:rPr>
              <w:t>и вставших на учет до 1 января 2005 года</w:t>
            </w:r>
            <w:r w:rsidRPr="006060D3">
              <w:rPr>
                <w:sz w:val="23"/>
                <w:szCs w:val="23"/>
              </w:rPr>
              <w:t xml:space="preserve">, и полномочий по обеспечению жильем в соответствии со </w:t>
            </w:r>
            <w:hyperlink r:id="rId66" w:history="1">
              <w:r w:rsidRPr="006060D3">
                <w:rPr>
                  <w:sz w:val="23"/>
                  <w:szCs w:val="23"/>
                </w:rPr>
                <w:t>статьями 14</w:t>
              </w:r>
            </w:hyperlink>
            <w:r w:rsidRPr="006060D3">
              <w:rPr>
                <w:sz w:val="23"/>
                <w:szCs w:val="23"/>
              </w:rPr>
              <w:t xml:space="preserve">, </w:t>
            </w:r>
            <w:hyperlink r:id="rId67" w:history="1">
              <w:r w:rsidRPr="006060D3">
                <w:rPr>
                  <w:sz w:val="23"/>
                  <w:szCs w:val="23"/>
                </w:rPr>
                <w:t>15</w:t>
              </w:r>
            </w:hyperlink>
            <w:r w:rsidRPr="006060D3">
              <w:rPr>
                <w:sz w:val="23"/>
                <w:szCs w:val="23"/>
              </w:rPr>
              <w:t xml:space="preserve">, </w:t>
            </w:r>
            <w:hyperlink r:id="rId68" w:history="1">
              <w:r w:rsidRPr="006060D3">
                <w:rPr>
                  <w:sz w:val="23"/>
                  <w:szCs w:val="23"/>
                </w:rPr>
                <w:t>17</w:t>
              </w:r>
            </w:hyperlink>
            <w:r w:rsidRPr="006060D3">
              <w:rPr>
                <w:sz w:val="23"/>
                <w:szCs w:val="23"/>
              </w:rPr>
              <w:t xml:space="preserve"> - </w:t>
            </w:r>
            <w:hyperlink r:id="rId69" w:history="1">
              <w:r w:rsidRPr="006060D3">
                <w:rPr>
                  <w:sz w:val="23"/>
                  <w:szCs w:val="23"/>
                </w:rPr>
                <w:t>19</w:t>
              </w:r>
            </w:hyperlink>
            <w:r w:rsidRPr="006060D3">
              <w:rPr>
                <w:sz w:val="23"/>
                <w:szCs w:val="23"/>
              </w:rPr>
              <w:t xml:space="preserve"> и </w:t>
            </w:r>
            <w:hyperlink r:id="rId70" w:history="1">
              <w:r w:rsidRPr="006060D3">
                <w:rPr>
                  <w:sz w:val="23"/>
                  <w:szCs w:val="23"/>
                </w:rPr>
                <w:t>21</w:t>
              </w:r>
            </w:hyperlink>
            <w:r w:rsidRPr="006060D3">
              <w:rPr>
                <w:sz w:val="23"/>
                <w:szCs w:val="23"/>
              </w:rPr>
              <w:t xml:space="preserve"> настоящего Федерального закона категорий граждан, нуждающихся в улучшении жилищных условий.</w:t>
            </w:r>
          </w:p>
          <w:p w:rsidR="00C61E96" w:rsidRPr="006060D3" w:rsidRDefault="00C61E96" w:rsidP="00B81D4A">
            <w:pPr>
              <w:autoSpaceDE w:val="0"/>
              <w:autoSpaceDN w:val="0"/>
              <w:adjustRightInd w:val="0"/>
              <w:ind w:firstLine="540"/>
              <w:jc w:val="both"/>
              <w:rPr>
                <w:sz w:val="23"/>
                <w:szCs w:val="23"/>
              </w:rPr>
            </w:pPr>
          </w:p>
          <w:p w:rsidR="00C229F2" w:rsidRPr="006060D3" w:rsidRDefault="00C229F2" w:rsidP="00B81D4A">
            <w:pPr>
              <w:autoSpaceDE w:val="0"/>
              <w:autoSpaceDN w:val="0"/>
              <w:adjustRightInd w:val="0"/>
              <w:ind w:firstLine="540"/>
              <w:jc w:val="both"/>
              <w:rPr>
                <w:sz w:val="23"/>
                <w:szCs w:val="23"/>
              </w:rPr>
            </w:pPr>
          </w:p>
        </w:tc>
        <w:tc>
          <w:tcPr>
            <w:tcW w:w="6710"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10.2. </w:t>
            </w:r>
            <w:proofErr w:type="gramStart"/>
            <w:r w:rsidRPr="006060D3">
              <w:rPr>
                <w:sz w:val="23"/>
                <w:szCs w:val="23"/>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w:t>
            </w:r>
            <w:hyperlink r:id="rId71" w:history="1">
              <w:r w:rsidRPr="006060D3">
                <w:rPr>
                  <w:sz w:val="23"/>
                  <w:szCs w:val="23"/>
                </w:rPr>
                <w:t>указания</w:t>
              </w:r>
            </w:hyperlink>
            <w:r w:rsidRPr="006060D3">
              <w:rPr>
                <w:sz w:val="23"/>
                <w:szCs w:val="23"/>
              </w:rPr>
              <w:t xml:space="preserve"> по осуществлению переданных в соответствии с настоящей статьей полномочий по обеспечению жильем в соответствии со </w:t>
            </w:r>
            <w:hyperlink r:id="rId72" w:history="1">
              <w:r w:rsidRPr="006060D3">
                <w:rPr>
                  <w:sz w:val="23"/>
                  <w:szCs w:val="23"/>
                </w:rPr>
                <w:t>статьями 14</w:t>
              </w:r>
            </w:hyperlink>
            <w:r w:rsidRPr="006060D3">
              <w:rPr>
                <w:sz w:val="23"/>
                <w:szCs w:val="23"/>
              </w:rPr>
              <w:t xml:space="preserve">, </w:t>
            </w:r>
            <w:hyperlink r:id="rId73" w:history="1">
              <w:r w:rsidRPr="006060D3">
                <w:rPr>
                  <w:sz w:val="23"/>
                  <w:szCs w:val="23"/>
                </w:rPr>
                <w:t>15</w:t>
              </w:r>
            </w:hyperlink>
            <w:r w:rsidRPr="006060D3">
              <w:rPr>
                <w:sz w:val="23"/>
                <w:szCs w:val="23"/>
              </w:rPr>
              <w:t xml:space="preserve">, 16, </w:t>
            </w:r>
            <w:hyperlink r:id="rId74" w:history="1">
              <w:r w:rsidRPr="006060D3">
                <w:rPr>
                  <w:sz w:val="23"/>
                  <w:szCs w:val="23"/>
                </w:rPr>
                <w:t>17</w:t>
              </w:r>
            </w:hyperlink>
            <w:r w:rsidRPr="006060D3">
              <w:rPr>
                <w:sz w:val="23"/>
                <w:szCs w:val="23"/>
              </w:rPr>
              <w:t xml:space="preserve"> - </w:t>
            </w:r>
            <w:hyperlink r:id="rId75" w:history="1">
              <w:r w:rsidRPr="006060D3">
                <w:rPr>
                  <w:sz w:val="23"/>
                  <w:szCs w:val="23"/>
                </w:rPr>
                <w:t>19</w:t>
              </w:r>
            </w:hyperlink>
            <w:r w:rsidRPr="006060D3">
              <w:rPr>
                <w:sz w:val="23"/>
                <w:szCs w:val="23"/>
              </w:rPr>
              <w:t xml:space="preserve"> и </w:t>
            </w:r>
            <w:hyperlink r:id="rId76" w:history="1">
              <w:r w:rsidRPr="006060D3">
                <w:rPr>
                  <w:sz w:val="23"/>
                  <w:szCs w:val="23"/>
                </w:rPr>
                <w:t>21</w:t>
              </w:r>
            </w:hyperlink>
            <w:r w:rsidRPr="006060D3">
              <w:rPr>
                <w:sz w:val="23"/>
                <w:szCs w:val="23"/>
              </w:rPr>
              <w:t xml:space="preserve"> настоящего Федерального</w:t>
            </w:r>
            <w:proofErr w:type="gramEnd"/>
            <w:r w:rsidRPr="006060D3">
              <w:rPr>
                <w:sz w:val="23"/>
                <w:szCs w:val="23"/>
              </w:rPr>
              <w:t xml:space="preserve"> закона категорий граждан, нуждающихся в улучшении жилищных условий.</w:t>
            </w:r>
          </w:p>
          <w:p w:rsidR="00C229F2" w:rsidRPr="006060D3" w:rsidRDefault="00C229F2" w:rsidP="00B81D4A">
            <w:pPr>
              <w:autoSpaceDE w:val="0"/>
              <w:autoSpaceDN w:val="0"/>
              <w:adjustRightInd w:val="0"/>
              <w:jc w:val="both"/>
              <w:rPr>
                <w:sz w:val="23"/>
                <w:szCs w:val="23"/>
              </w:rPr>
            </w:pPr>
          </w:p>
        </w:tc>
      </w:tr>
      <w:tr w:rsidR="00C229F2" w:rsidRPr="006060D3" w:rsidTr="00B81D4A">
        <w:tc>
          <w:tcPr>
            <w:tcW w:w="817" w:type="dxa"/>
            <w:shd w:val="clear" w:color="auto" w:fill="auto"/>
          </w:tcPr>
          <w:p w:rsidR="00C229F2" w:rsidRPr="006060D3" w:rsidRDefault="00C229F2" w:rsidP="00B81D4A">
            <w:pPr>
              <w:autoSpaceDE w:val="0"/>
              <w:autoSpaceDN w:val="0"/>
              <w:adjustRightInd w:val="0"/>
              <w:jc w:val="center"/>
              <w:rPr>
                <w:sz w:val="23"/>
                <w:szCs w:val="23"/>
              </w:rPr>
            </w:pPr>
            <w:r w:rsidRPr="006060D3">
              <w:rPr>
                <w:sz w:val="23"/>
                <w:szCs w:val="23"/>
              </w:rPr>
              <w:t>9</w:t>
            </w:r>
          </w:p>
        </w:tc>
        <w:tc>
          <w:tcPr>
            <w:tcW w:w="1465" w:type="dxa"/>
            <w:shd w:val="clear" w:color="auto" w:fill="auto"/>
          </w:tcPr>
          <w:p w:rsidR="00C229F2" w:rsidRPr="006060D3" w:rsidRDefault="00C229F2" w:rsidP="00B81D4A">
            <w:pPr>
              <w:autoSpaceDE w:val="0"/>
              <w:autoSpaceDN w:val="0"/>
              <w:adjustRightInd w:val="0"/>
              <w:jc w:val="both"/>
              <w:rPr>
                <w:sz w:val="23"/>
                <w:szCs w:val="23"/>
              </w:rPr>
            </w:pPr>
            <w:r w:rsidRPr="006060D3">
              <w:rPr>
                <w:sz w:val="23"/>
                <w:szCs w:val="23"/>
              </w:rPr>
              <w:t>п.11.1 ст.23.2</w:t>
            </w:r>
          </w:p>
        </w:tc>
        <w:tc>
          <w:tcPr>
            <w:tcW w:w="6709"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11.1. </w:t>
            </w:r>
            <w:proofErr w:type="gramStart"/>
            <w:r w:rsidRPr="006060D3">
              <w:rPr>
                <w:sz w:val="23"/>
                <w:szCs w:val="23"/>
              </w:rPr>
              <w:t xml:space="preserve">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r:id="rId77" w:history="1">
              <w:r w:rsidRPr="006060D3">
                <w:rPr>
                  <w:sz w:val="23"/>
                  <w:szCs w:val="23"/>
                </w:rPr>
                <w:t>подпункте 3 пункта 3</w:t>
              </w:r>
            </w:hyperlink>
            <w:r w:rsidRPr="006060D3">
              <w:rPr>
                <w:sz w:val="23"/>
                <w:szCs w:val="23"/>
              </w:rPr>
              <w:t xml:space="preserve"> настоящей статьи гражданам, нуждающимся в улучшении жилищных условий </w:t>
            </w:r>
            <w:r w:rsidRPr="006060D3">
              <w:rPr>
                <w:b/>
                <w:sz w:val="23"/>
                <w:szCs w:val="23"/>
              </w:rPr>
              <w:t>и вставшим на учет до 1 января 2005 года</w:t>
            </w:r>
            <w:r w:rsidRPr="006060D3">
              <w:rPr>
                <w:sz w:val="23"/>
                <w:szCs w:val="23"/>
              </w:rPr>
              <w:t>, устанавливается законодательством субъектов Российской Федерации.</w:t>
            </w:r>
            <w:proofErr w:type="gramEnd"/>
          </w:p>
        </w:tc>
        <w:tc>
          <w:tcPr>
            <w:tcW w:w="6710" w:type="dxa"/>
            <w:shd w:val="clear" w:color="auto" w:fill="auto"/>
          </w:tcPr>
          <w:p w:rsidR="00C229F2" w:rsidRPr="006060D3" w:rsidRDefault="00C229F2" w:rsidP="00B81D4A">
            <w:pPr>
              <w:autoSpaceDE w:val="0"/>
              <w:autoSpaceDN w:val="0"/>
              <w:adjustRightInd w:val="0"/>
              <w:ind w:firstLine="540"/>
              <w:jc w:val="both"/>
              <w:rPr>
                <w:sz w:val="23"/>
                <w:szCs w:val="23"/>
              </w:rPr>
            </w:pPr>
            <w:r w:rsidRPr="006060D3">
              <w:rPr>
                <w:sz w:val="23"/>
                <w:szCs w:val="23"/>
              </w:rPr>
              <w:t xml:space="preserve">11.1. Определение порядка предоставления жилых помещений (по договору социального найма либо в собственность), а также единовременной денежной выплаты на строительство или приобретение жилого помещения указанным в </w:t>
            </w:r>
            <w:hyperlink r:id="rId78" w:history="1">
              <w:r w:rsidRPr="006060D3">
                <w:rPr>
                  <w:sz w:val="23"/>
                  <w:szCs w:val="23"/>
                </w:rPr>
                <w:t>подпункте 3 пункта 3</w:t>
              </w:r>
            </w:hyperlink>
            <w:r w:rsidRPr="006060D3">
              <w:rPr>
                <w:sz w:val="23"/>
                <w:szCs w:val="23"/>
              </w:rPr>
              <w:t xml:space="preserve"> настоящей статьи гражданам, нуждающимся в улучшении жилищных условий, устанавливается законодательством субъектов Российской Федерации.</w:t>
            </w:r>
          </w:p>
          <w:p w:rsidR="00C229F2" w:rsidRPr="006060D3" w:rsidRDefault="00C229F2" w:rsidP="00B81D4A">
            <w:pPr>
              <w:autoSpaceDE w:val="0"/>
              <w:autoSpaceDN w:val="0"/>
              <w:adjustRightInd w:val="0"/>
              <w:ind w:firstLine="540"/>
              <w:jc w:val="both"/>
              <w:rPr>
                <w:sz w:val="23"/>
                <w:szCs w:val="23"/>
              </w:rPr>
            </w:pPr>
          </w:p>
        </w:tc>
      </w:tr>
    </w:tbl>
    <w:p w:rsidR="00C229F2" w:rsidRPr="00736F85" w:rsidRDefault="00C229F2" w:rsidP="00736F85">
      <w:pPr>
        <w:pStyle w:val="a8"/>
        <w:spacing w:line="360" w:lineRule="auto"/>
        <w:ind w:firstLine="709"/>
        <w:jc w:val="both"/>
        <w:rPr>
          <w:rFonts w:ascii="Times New Roman" w:eastAsiaTheme="minorHAnsi" w:hAnsi="Times New Roman" w:cstheme="minorBidi"/>
          <w:sz w:val="26"/>
          <w:szCs w:val="26"/>
        </w:rPr>
      </w:pPr>
    </w:p>
    <w:sectPr w:rsidR="00C229F2" w:rsidRPr="00736F85" w:rsidSect="00E72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1F"/>
    <w:rsid w:val="00007323"/>
    <w:rsid w:val="00022C69"/>
    <w:rsid w:val="000C214C"/>
    <w:rsid w:val="000D0CF0"/>
    <w:rsid w:val="000E67BD"/>
    <w:rsid w:val="00121496"/>
    <w:rsid w:val="00150A19"/>
    <w:rsid w:val="001849AE"/>
    <w:rsid w:val="001A02B1"/>
    <w:rsid w:val="001B41EF"/>
    <w:rsid w:val="001F223B"/>
    <w:rsid w:val="002375D8"/>
    <w:rsid w:val="00242ADD"/>
    <w:rsid w:val="00290120"/>
    <w:rsid w:val="002C7FF6"/>
    <w:rsid w:val="00310D31"/>
    <w:rsid w:val="003517B0"/>
    <w:rsid w:val="00355A2A"/>
    <w:rsid w:val="00375368"/>
    <w:rsid w:val="003D3AD9"/>
    <w:rsid w:val="003D4983"/>
    <w:rsid w:val="004425B5"/>
    <w:rsid w:val="00450360"/>
    <w:rsid w:val="00460F59"/>
    <w:rsid w:val="004622D3"/>
    <w:rsid w:val="004D75AE"/>
    <w:rsid w:val="00507F04"/>
    <w:rsid w:val="005633EF"/>
    <w:rsid w:val="0057501F"/>
    <w:rsid w:val="005764EF"/>
    <w:rsid w:val="00581758"/>
    <w:rsid w:val="005970BB"/>
    <w:rsid w:val="005D3112"/>
    <w:rsid w:val="006049B4"/>
    <w:rsid w:val="006060D3"/>
    <w:rsid w:val="00627495"/>
    <w:rsid w:val="00676C1D"/>
    <w:rsid w:val="006820C6"/>
    <w:rsid w:val="00685171"/>
    <w:rsid w:val="00691467"/>
    <w:rsid w:val="006B0C12"/>
    <w:rsid w:val="006D030B"/>
    <w:rsid w:val="006E0229"/>
    <w:rsid w:val="00736D74"/>
    <w:rsid w:val="00736F85"/>
    <w:rsid w:val="00796730"/>
    <w:rsid w:val="007C0FAF"/>
    <w:rsid w:val="007F60D2"/>
    <w:rsid w:val="00802436"/>
    <w:rsid w:val="00843655"/>
    <w:rsid w:val="0085117D"/>
    <w:rsid w:val="00865331"/>
    <w:rsid w:val="008938E7"/>
    <w:rsid w:val="008B2428"/>
    <w:rsid w:val="008D5C51"/>
    <w:rsid w:val="008F5C0E"/>
    <w:rsid w:val="008F6246"/>
    <w:rsid w:val="009503B7"/>
    <w:rsid w:val="00962A06"/>
    <w:rsid w:val="00965F8E"/>
    <w:rsid w:val="00983FFE"/>
    <w:rsid w:val="009A4C84"/>
    <w:rsid w:val="009C57AC"/>
    <w:rsid w:val="009D4F95"/>
    <w:rsid w:val="00A95618"/>
    <w:rsid w:val="00A9775E"/>
    <w:rsid w:val="00AB1E7B"/>
    <w:rsid w:val="00AD7109"/>
    <w:rsid w:val="00B22D77"/>
    <w:rsid w:val="00B3594B"/>
    <w:rsid w:val="00B5174C"/>
    <w:rsid w:val="00B60579"/>
    <w:rsid w:val="00B82B4D"/>
    <w:rsid w:val="00BD3DD0"/>
    <w:rsid w:val="00C02329"/>
    <w:rsid w:val="00C14EA8"/>
    <w:rsid w:val="00C156F4"/>
    <w:rsid w:val="00C229F2"/>
    <w:rsid w:val="00C61E96"/>
    <w:rsid w:val="00C66B0B"/>
    <w:rsid w:val="00C86F05"/>
    <w:rsid w:val="00C9417F"/>
    <w:rsid w:val="00C9626C"/>
    <w:rsid w:val="00CB201F"/>
    <w:rsid w:val="00D471F9"/>
    <w:rsid w:val="00DF7989"/>
    <w:rsid w:val="00E02292"/>
    <w:rsid w:val="00E155D4"/>
    <w:rsid w:val="00EA2961"/>
    <w:rsid w:val="00EB59A8"/>
    <w:rsid w:val="00EC58A7"/>
    <w:rsid w:val="00EF7584"/>
    <w:rsid w:val="00EF7E8A"/>
    <w:rsid w:val="00F131F1"/>
    <w:rsid w:val="00F64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82B4D"/>
    <w:pPr>
      <w:keepNext/>
      <w:spacing w:before="360"/>
      <w:jc w:val="center"/>
      <w:outlineLvl w:val="2"/>
    </w:pPr>
    <w:rPr>
      <w:b/>
      <w:noProo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2B4D"/>
    <w:rPr>
      <w:rFonts w:ascii="Times New Roman" w:eastAsia="Times New Roman" w:hAnsi="Times New Roman" w:cs="Times New Roman"/>
      <w:b/>
      <w:noProof/>
      <w:sz w:val="24"/>
      <w:szCs w:val="20"/>
      <w:lang w:eastAsia="ru-RU"/>
    </w:rPr>
  </w:style>
  <w:style w:type="paragraph" w:customStyle="1" w:styleId="ConsNormal">
    <w:name w:val="ConsNormal"/>
    <w:rsid w:val="00B82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82B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Signature"/>
    <w:basedOn w:val="a"/>
    <w:link w:val="a4"/>
    <w:rsid w:val="00B82B4D"/>
    <w:pPr>
      <w:tabs>
        <w:tab w:val="left" w:pos="6804"/>
      </w:tabs>
      <w:spacing w:before="240"/>
      <w:ind w:left="567"/>
    </w:pPr>
    <w:rPr>
      <w:b/>
      <w:noProof/>
      <w:szCs w:val="20"/>
    </w:rPr>
  </w:style>
  <w:style w:type="character" w:customStyle="1" w:styleId="a4">
    <w:name w:val="Подпись Знак"/>
    <w:basedOn w:val="a0"/>
    <w:link w:val="a3"/>
    <w:rsid w:val="00B82B4D"/>
    <w:rPr>
      <w:rFonts w:ascii="Times New Roman" w:eastAsia="Times New Roman" w:hAnsi="Times New Roman" w:cs="Times New Roman"/>
      <w:b/>
      <w:noProof/>
      <w:sz w:val="24"/>
      <w:szCs w:val="20"/>
      <w:lang w:eastAsia="ru-RU"/>
    </w:rPr>
  </w:style>
  <w:style w:type="paragraph" w:styleId="a5">
    <w:name w:val="Balloon Text"/>
    <w:basedOn w:val="a"/>
    <w:link w:val="a6"/>
    <w:uiPriority w:val="99"/>
    <w:semiHidden/>
    <w:unhideWhenUsed/>
    <w:rsid w:val="00B82B4D"/>
    <w:rPr>
      <w:rFonts w:ascii="Tahoma" w:hAnsi="Tahoma" w:cs="Tahoma"/>
      <w:sz w:val="16"/>
      <w:szCs w:val="16"/>
    </w:rPr>
  </w:style>
  <w:style w:type="character" w:customStyle="1" w:styleId="a6">
    <w:name w:val="Текст выноски Знак"/>
    <w:basedOn w:val="a0"/>
    <w:link w:val="a5"/>
    <w:uiPriority w:val="99"/>
    <w:semiHidden/>
    <w:rsid w:val="00B82B4D"/>
    <w:rPr>
      <w:rFonts w:ascii="Tahoma" w:eastAsia="Times New Roman" w:hAnsi="Tahoma" w:cs="Tahoma"/>
      <w:sz w:val="16"/>
      <w:szCs w:val="16"/>
      <w:lang w:eastAsia="ru-RU"/>
    </w:rPr>
  </w:style>
  <w:style w:type="paragraph" w:styleId="a7">
    <w:name w:val="List Paragraph"/>
    <w:basedOn w:val="a"/>
    <w:uiPriority w:val="34"/>
    <w:qFormat/>
    <w:rsid w:val="00EA2961"/>
    <w:pPr>
      <w:ind w:left="720"/>
      <w:contextualSpacing/>
    </w:pPr>
  </w:style>
  <w:style w:type="paragraph" w:styleId="a8">
    <w:name w:val="No Spacing"/>
    <w:uiPriority w:val="1"/>
    <w:qFormat/>
    <w:rsid w:val="00736D7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B4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82B4D"/>
    <w:pPr>
      <w:keepNext/>
      <w:spacing w:before="360"/>
      <w:jc w:val="center"/>
      <w:outlineLvl w:val="2"/>
    </w:pPr>
    <w:rPr>
      <w:b/>
      <w:noProo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2B4D"/>
    <w:rPr>
      <w:rFonts w:ascii="Times New Roman" w:eastAsia="Times New Roman" w:hAnsi="Times New Roman" w:cs="Times New Roman"/>
      <w:b/>
      <w:noProof/>
      <w:sz w:val="24"/>
      <w:szCs w:val="20"/>
      <w:lang w:eastAsia="ru-RU"/>
    </w:rPr>
  </w:style>
  <w:style w:type="paragraph" w:customStyle="1" w:styleId="ConsNormal">
    <w:name w:val="ConsNormal"/>
    <w:rsid w:val="00B82B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82B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Signature"/>
    <w:basedOn w:val="a"/>
    <w:link w:val="a4"/>
    <w:rsid w:val="00B82B4D"/>
    <w:pPr>
      <w:tabs>
        <w:tab w:val="left" w:pos="6804"/>
      </w:tabs>
      <w:spacing w:before="240"/>
      <w:ind w:left="567"/>
    </w:pPr>
    <w:rPr>
      <w:b/>
      <w:noProof/>
      <w:szCs w:val="20"/>
    </w:rPr>
  </w:style>
  <w:style w:type="character" w:customStyle="1" w:styleId="a4">
    <w:name w:val="Подпись Знак"/>
    <w:basedOn w:val="a0"/>
    <w:link w:val="a3"/>
    <w:rsid w:val="00B82B4D"/>
    <w:rPr>
      <w:rFonts w:ascii="Times New Roman" w:eastAsia="Times New Roman" w:hAnsi="Times New Roman" w:cs="Times New Roman"/>
      <w:b/>
      <w:noProof/>
      <w:sz w:val="24"/>
      <w:szCs w:val="20"/>
      <w:lang w:eastAsia="ru-RU"/>
    </w:rPr>
  </w:style>
  <w:style w:type="paragraph" w:styleId="a5">
    <w:name w:val="Balloon Text"/>
    <w:basedOn w:val="a"/>
    <w:link w:val="a6"/>
    <w:uiPriority w:val="99"/>
    <w:semiHidden/>
    <w:unhideWhenUsed/>
    <w:rsid w:val="00B82B4D"/>
    <w:rPr>
      <w:rFonts w:ascii="Tahoma" w:hAnsi="Tahoma" w:cs="Tahoma"/>
      <w:sz w:val="16"/>
      <w:szCs w:val="16"/>
    </w:rPr>
  </w:style>
  <w:style w:type="character" w:customStyle="1" w:styleId="a6">
    <w:name w:val="Текст выноски Знак"/>
    <w:basedOn w:val="a0"/>
    <w:link w:val="a5"/>
    <w:uiPriority w:val="99"/>
    <w:semiHidden/>
    <w:rsid w:val="00B82B4D"/>
    <w:rPr>
      <w:rFonts w:ascii="Tahoma" w:eastAsia="Times New Roman" w:hAnsi="Tahoma" w:cs="Tahoma"/>
      <w:sz w:val="16"/>
      <w:szCs w:val="16"/>
      <w:lang w:eastAsia="ru-RU"/>
    </w:rPr>
  </w:style>
  <w:style w:type="paragraph" w:styleId="a7">
    <w:name w:val="List Paragraph"/>
    <w:basedOn w:val="a"/>
    <w:uiPriority w:val="34"/>
    <w:qFormat/>
    <w:rsid w:val="00EA2961"/>
    <w:pPr>
      <w:ind w:left="720"/>
      <w:contextualSpacing/>
    </w:pPr>
  </w:style>
  <w:style w:type="paragraph" w:styleId="a8">
    <w:name w:val="No Spacing"/>
    <w:uiPriority w:val="1"/>
    <w:qFormat/>
    <w:rsid w:val="00736D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0017FB770D6F641982D061C1190FB169D9433B7E172BBB5CDFEE63F8C612DEA71138C0C8A8A7D8DE93C66DA6068479E298E1582F7vCl2J" TargetMode="External"/><Relationship Id="rId18" Type="http://schemas.openxmlformats.org/officeDocument/2006/relationships/hyperlink" Target="consultantplus://offline/ref=927D922CF2F95A2D2476EC12EA5CE5CF0B6396D2B58378719B013745A9B281B2B98BD151D4125B3F78A08518EF05D1EC61186DBDZEr7J" TargetMode="External"/><Relationship Id="rId26" Type="http://schemas.openxmlformats.org/officeDocument/2006/relationships/hyperlink" Target="consultantplus://offline/ref=927D922CF2F95A2D2476EC12EA5CE5CF0B6396D2B58378719B013745A9B281B2B98BD157D8125B3F78A08518EF05D1EC61186DBDZEr7J" TargetMode="External"/><Relationship Id="rId39" Type="http://schemas.openxmlformats.org/officeDocument/2006/relationships/hyperlink" Target="consultantplus://offline/ref=F992CCC54254C5E4653B8F6EC2A907785B6F04A6C1A0280FDDE52E87EDD59B7D157EB20D940BDD72A1630FDC9FE4A6F49E7D06BC95125096JAt7J" TargetMode="External"/><Relationship Id="rId21" Type="http://schemas.openxmlformats.org/officeDocument/2006/relationships/hyperlink" Target="consultantplus://offline/ref=927D922CF2F95A2D2476EC12EA5CE5CF0B6396D2B58378719B013745A9B281B2B98BD152DD1D043A6DB1DD15E713CFE477046FBFE6ZFr9J" TargetMode="External"/><Relationship Id="rId34" Type="http://schemas.openxmlformats.org/officeDocument/2006/relationships/hyperlink" Target="consultantplus://offline/ref=927D922CF2F95A2D2476EC12EA5CE5CF0B6396D2B58378719B013745A9B281B2B98BD151D4125B3F78A08518EF05D1EC61186DBDZEr7J" TargetMode="External"/><Relationship Id="rId42" Type="http://schemas.openxmlformats.org/officeDocument/2006/relationships/hyperlink" Target="consultantplus://offline/ref=F992CCC54254C5E4653B8F6EC2A907785A6E06AFC6AE7505D5BC2285EADAC478126FB20C9C15D978BF6A5B8FJDt8J" TargetMode="External"/><Relationship Id="rId47" Type="http://schemas.openxmlformats.org/officeDocument/2006/relationships/hyperlink" Target="consultantplus://offline/ref=6EA29270DA38C1A819F28627FBB49F25ECD9F1BF1A620E888466F5A68023A5E11BC2A20DE53A171403BA585B6A88DF162DE2B851x6w2J" TargetMode="External"/><Relationship Id="rId50" Type="http://schemas.openxmlformats.org/officeDocument/2006/relationships/hyperlink" Target="consultantplus://offline/ref=6EA29270DA38C1A819F28627FBB49F25ECD9F1BF1A620E888466F5A68023A5E11BC2A20DE53A171403BA585B6A88DF162DE2B851x6w2J" TargetMode="External"/><Relationship Id="rId55" Type="http://schemas.openxmlformats.org/officeDocument/2006/relationships/hyperlink" Target="consultantplus://offline/ref=6EA29270DA38C1A819F28627FBB49F25ECD9F1BF1A620E888466F5A68023A5E11BC2A20DE53A171403BA585B6A88DF162DE2B851x6w2J" TargetMode="External"/><Relationship Id="rId63" Type="http://schemas.openxmlformats.org/officeDocument/2006/relationships/hyperlink" Target="consultantplus://offline/ref=2E7BD48224D338E89DF9A0F97C791F2B3BE088C7478CEFB6B499C0DD1F13472BB642D621A62297E3D2282F5AF55489FE9BCAB65FJ7y7J" TargetMode="External"/><Relationship Id="rId68" Type="http://schemas.openxmlformats.org/officeDocument/2006/relationships/hyperlink" Target="consultantplus://offline/ref=2E7BD48224D338E89DF9A0F97C791F2B3BE088C7478CEFB6B499C0DD1F13472BB642D624A62297E3D2282F5AF55489FE9BCAB65FJ7y7J" TargetMode="External"/><Relationship Id="rId76" Type="http://schemas.openxmlformats.org/officeDocument/2006/relationships/hyperlink" Target="consultantplus://offline/ref=2E7BD48224D338E89DF9A0F97C791F2B3BE088C7478CEFB6B499C0DD1F13472BB642D622AF2DC8E6C7397757FD4297F68DD6B45D76JEy4J" TargetMode="External"/><Relationship Id="rId7" Type="http://schemas.openxmlformats.org/officeDocument/2006/relationships/hyperlink" Target="consultantplus://offline/ref=4A660094E1CE695948919DADE90BDF823073ED3B84E361776E51029EA08894A38590E852BFB2D61EAA5D6C2A7A97E3B80B6267875ANEj4J" TargetMode="External"/><Relationship Id="rId71" Type="http://schemas.openxmlformats.org/officeDocument/2006/relationships/hyperlink" Target="consultantplus://offline/ref=2E7BD48224D338E89DF9A0F97C791F2B3CE18BC64989EFB6B499C0DD1F13472BB642D622AE29C3B29F76760BB91F84F68DD6B6556AE5E94AJCyFJ" TargetMode="External"/><Relationship Id="rId2" Type="http://schemas.microsoft.com/office/2007/relationships/stylesWithEffects" Target="stylesWithEffects.xml"/><Relationship Id="rId16" Type="http://schemas.openxmlformats.org/officeDocument/2006/relationships/hyperlink" Target="consultantplus://offline/ref=3CB5B82A0F83C47E87CD44CF960F2CED5CF8D822479AB92033BB0267911B2B712E60003AC5356961C8642F66N9o8J" TargetMode="External"/><Relationship Id="rId29" Type="http://schemas.openxmlformats.org/officeDocument/2006/relationships/hyperlink" Target="consultantplus://offline/ref=927D922CF2F95A2D2476EC12EA5CE5CF0B6396D2B58378719B013745A9B281B2B98BD152DD1D043A6DB1DD15E713CFE477046FBFE6ZFr9J" TargetMode="External"/><Relationship Id="rId11" Type="http://schemas.openxmlformats.org/officeDocument/2006/relationships/hyperlink" Target="consultantplus://offline/ref=4329F1C0252AA18F10E0C68174C64938A6C59825157A61F28F1778F738651E66990EE4BB35A403F791132FB08769C6572703B723E0Z7C6F" TargetMode="External"/><Relationship Id="rId24" Type="http://schemas.openxmlformats.org/officeDocument/2006/relationships/hyperlink" Target="consultantplus://offline/ref=927D922CF2F95A2D2476EC12EA5CE5CF0B6396D2B58378719B013745A9B281B2B98BD152DD1D043A6DB1DD15E713CFE477046FBFE6ZFr9J" TargetMode="External"/><Relationship Id="rId32" Type="http://schemas.openxmlformats.org/officeDocument/2006/relationships/hyperlink" Target="consultantplus://offline/ref=927D922CF2F95A2D2476EC12EA5CE5CF0B6396D2B58378719B013745A9B281B2B98BD15BDB125B3F78A08518EF05D1EC61186DBDZEr7J" TargetMode="External"/><Relationship Id="rId37" Type="http://schemas.openxmlformats.org/officeDocument/2006/relationships/hyperlink" Target="consultantplus://offline/ref=927D922CF2F95A2D2476EC12EA5CE5CF0B6396D2B58378719B013745A9B281B2B98BD152DC1B043A6DB1DD15E713CFE477046FBFE6ZFr9J" TargetMode="External"/><Relationship Id="rId40" Type="http://schemas.openxmlformats.org/officeDocument/2006/relationships/hyperlink" Target="consultantplus://offline/ref=F992CCC54254C5E4653B8F6EC2A907785A6E06AFC6AE7505D5BC2285EADAC478126FB20C9C15D978BF6A5B8FJDt8J" TargetMode="External"/><Relationship Id="rId45" Type="http://schemas.openxmlformats.org/officeDocument/2006/relationships/hyperlink" Target="consultantplus://offline/ref=6EA29270DA38C1A819F28627FBB49F25ECD9F1BF1A620E888466F5A68023A5E11BC2A207EA3A171403BA585B6A88DF162DE2B851x6w2J" TargetMode="External"/><Relationship Id="rId53" Type="http://schemas.openxmlformats.org/officeDocument/2006/relationships/hyperlink" Target="consultantplus://offline/ref=6EA29270DA38C1A819F28627FBB49F25ECD9F1BF1A620E888466F5A68023A5E11BC2A20EED33481116AB0056629EC11E3BFEBA5363x0w6J" TargetMode="External"/><Relationship Id="rId58" Type="http://schemas.openxmlformats.org/officeDocument/2006/relationships/hyperlink" Target="consultantplus://offline/ref=6EA29270DA38C1A819F28627FBB49F25ECD9F1BF1A620E888466F5A68023A5E11BC2A20EEC35481116AB0056629EC11E3BFEBA5363x0w6J" TargetMode="External"/><Relationship Id="rId66" Type="http://schemas.openxmlformats.org/officeDocument/2006/relationships/hyperlink" Target="consultantplus://offline/ref=2E7BD48224D338E89DF9A0F97C791F2B3BE088C7478CEFB6B499C0DD1F13472BB642D621A62297E3D2282F5AF55489FE9BCAB65FJ7y7J" TargetMode="External"/><Relationship Id="rId74" Type="http://schemas.openxmlformats.org/officeDocument/2006/relationships/hyperlink" Target="consultantplus://offline/ref=2E7BD48224D338E89DF9A0F97C791F2B3BE088C7478CEFB6B499C0DD1F13472BB642D624A62297E3D2282F5AF55489FE9BCAB65FJ7y7J"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consultantplus://offline/ref=6EA29270DA38C1A819F28627FBB49F25ECD9F1BF1A620E888466F5A68023A5E11BC2A20EEC35481116AB0056629EC11E3BFEBA5363x0w6J" TargetMode="External"/><Relationship Id="rId10" Type="http://schemas.openxmlformats.org/officeDocument/2006/relationships/hyperlink" Target="consultantplus://offline/ref=9E6B6C90B4E04AFBA4731A6175A2DEBF4570A9000510717C9EBE3A79B8D68672B1368D26E3B70AA358FAE2D885A7B717B7191C8486aAk4J" TargetMode="External"/><Relationship Id="rId19" Type="http://schemas.openxmlformats.org/officeDocument/2006/relationships/hyperlink" Target="consultantplus://offline/ref=927D922CF2F95A2D2476EC12EA5CE5CF0B6396D2B58378719B013745A9B281B2B98BD156D4125B3F78A08518EF05D1EC61186DBDZEr7J" TargetMode="External"/><Relationship Id="rId31" Type="http://schemas.openxmlformats.org/officeDocument/2006/relationships/hyperlink" Target="consultantplus://offline/ref=927D922CF2F95A2D2476EC12EA5CE5CF0B6396D2B58378719B013745A9B281B2B98BD156D4125B3F78A08518EF05D1EC61186DBDZEr7J" TargetMode="External"/><Relationship Id="rId44" Type="http://schemas.openxmlformats.org/officeDocument/2006/relationships/hyperlink" Target="consultantplus://offline/ref=6EA29270DA38C1A819F28627FBB49F25ECD9F1BF1A620E888466F5A68023A5E11BC2A20AE53A171403BA585B6A88DF162DE2B851x6w2J" TargetMode="External"/><Relationship Id="rId52" Type="http://schemas.openxmlformats.org/officeDocument/2006/relationships/hyperlink" Target="consultantplus://offline/ref=6EA29270DA38C1A819F28627FBB49F25ECD9F1BF1A620E888466F5A68023A5E11BC2A208E53A171403BA585B6A88DF162DE2B851x6w2J" TargetMode="External"/><Relationship Id="rId60" Type="http://schemas.openxmlformats.org/officeDocument/2006/relationships/hyperlink" Target="consultantplus://offline/ref=6EA29270DA38C1A819F28627FBB49F25ECD9F1BF1A620E888466F5A68023A5E11BC2A20AE53A171403BA585B6A88DF162DE2B851x6w2J" TargetMode="External"/><Relationship Id="rId65" Type="http://schemas.openxmlformats.org/officeDocument/2006/relationships/hyperlink" Target="consultantplus://offline/ref=2E7BD48224D338E89DF9A0F97C791F2B3BE088C7478CEFB6B499C0DD1F13472BB642D622AF2DC8E6C7397757FD4297F68DD6B45D76JEy4J" TargetMode="External"/><Relationship Id="rId73" Type="http://schemas.openxmlformats.org/officeDocument/2006/relationships/hyperlink" Target="consultantplus://offline/ref=2E7BD48224D338E89DF9A0F97C791F2B3BE088C7478CEFB6B499C0DD1F13472BB642D627AA2297E3D2282F5AF55489FE9BCAB65FJ7y7J" TargetMode="External"/><Relationship Id="rId78" Type="http://schemas.openxmlformats.org/officeDocument/2006/relationships/hyperlink" Target="consultantplus://offline/ref=0584786549AA634F63102726E640A2FB123AA9A47052EEDB8FF7D77226C4C58F06812C96D75D9F59E9859576E4755987BD7B040741602CFBg10CJ" TargetMode="External"/><Relationship Id="rId4" Type="http://schemas.openxmlformats.org/officeDocument/2006/relationships/webSettings" Target="webSettings.xml"/><Relationship Id="rId9" Type="http://schemas.openxmlformats.org/officeDocument/2006/relationships/hyperlink" Target="consultantplus://offline/ref=0675A942CC267B8BD8BEE706B48D95D0E33C488A4F00BA7FF4A5591CAC1DC979C9E25C9CD221B8A48FF8DA7AD726BD36FC737692A7GDN9J" TargetMode="External"/><Relationship Id="rId14" Type="http://schemas.openxmlformats.org/officeDocument/2006/relationships/hyperlink" Target="consultantplus://offline/ref=3CB5B82A0F83C47E87CD44CF960F2CED5CF8D822479AB92033BB0267911B2B712E60003AC5356961C8642F66N9o8J" TargetMode="External"/><Relationship Id="rId22" Type="http://schemas.openxmlformats.org/officeDocument/2006/relationships/hyperlink" Target="consultantplus://offline/ref=927D922CF2F95A2D2476EC12EA5CE5CF0B6396D2B58378719B013745A9B281B2B98BD151D4125B3F78A08518EF05D1EC61186DBDZEr7J" TargetMode="External"/><Relationship Id="rId27" Type="http://schemas.openxmlformats.org/officeDocument/2006/relationships/hyperlink" Target="consultantplus://offline/ref=927D922CF2F95A2D2476EC12EA5CE5CF0B6396D2B58378719B013745A9B281B2B98BD154D4125B3F78A08518EF05D1EC61186DBDZEr7J" TargetMode="External"/><Relationship Id="rId30" Type="http://schemas.openxmlformats.org/officeDocument/2006/relationships/hyperlink" Target="consultantplus://offline/ref=927D922CF2F95A2D2476EC12EA5CE5CF0B6396D2B58378719B013745A9B281B2B98BD151D4125B3F78A08518EF05D1EC61186DBDZEr7J" TargetMode="External"/><Relationship Id="rId35" Type="http://schemas.openxmlformats.org/officeDocument/2006/relationships/hyperlink" Target="consultantplus://offline/ref=927D922CF2F95A2D2476EC12EA5CE5CF0B6396D2B58378719B013745A9B281B2B98BD157D8125B3F78A08518EF05D1EC61186DBDZEr7J" TargetMode="External"/><Relationship Id="rId43" Type="http://schemas.openxmlformats.org/officeDocument/2006/relationships/hyperlink" Target="consultantplus://offline/ref=6EA29270DA38C1A819F28627FBB49F25ECD9F1BF1A620E888466F5A68023A5E11BC2A20DE53A171403BA585B6A88DF162DE2B851x6w2J" TargetMode="External"/><Relationship Id="rId48" Type="http://schemas.openxmlformats.org/officeDocument/2006/relationships/hyperlink" Target="consultantplus://offline/ref=6EA29270DA38C1A819F28627FBB49F25ECD9F1BF1A620E888466F5A68023A5E11BC2A20AE53A171403BA585B6A88DF162DE2B851x6w2J" TargetMode="External"/><Relationship Id="rId56" Type="http://schemas.openxmlformats.org/officeDocument/2006/relationships/hyperlink" Target="consultantplus://offline/ref=6EA29270DA38C1A819F28627FBB49F25ECD9F1BF1A620E888466F5A68023A5E11BC2A20AE53A171403BA585B6A88DF162DE2B851x6w2J" TargetMode="External"/><Relationship Id="rId64" Type="http://schemas.openxmlformats.org/officeDocument/2006/relationships/hyperlink" Target="consultantplus://offline/ref=2E7BD48224D338E89DF9A0F97C791F2B3BE088C7478CEFB6B499C0DD1F13472BB642D626A62297E3D2282F5AF55489FE9BCAB65FJ7y7J" TargetMode="External"/><Relationship Id="rId69" Type="http://schemas.openxmlformats.org/officeDocument/2006/relationships/hyperlink" Target="consultantplus://offline/ref=2E7BD48224D338E89DF9A0F97C791F2B3BE088C7478CEFB6B499C0DD1F13472BB642D622AE2BC8E6C7397757FD4297F68DD6B45D76JEy4J" TargetMode="External"/><Relationship Id="rId77" Type="http://schemas.openxmlformats.org/officeDocument/2006/relationships/hyperlink" Target="consultantplus://offline/ref=0584786549AA634F63102726E640A2FB123AA9A47052EEDB8FF7D77226C4C58F06812C96D75D9F59E9859576E4755987BD7B040741602CFBg10CJ" TargetMode="External"/><Relationship Id="rId8" Type="http://schemas.openxmlformats.org/officeDocument/2006/relationships/hyperlink" Target="consultantplus://offline/ref=0675A942CC267B8BD8BEE706B48D95D0EE3D478D4A0EE775FCFC551EAB12967CCEF35C9DDD38B3F8C0BE8F75GDN4J" TargetMode="External"/><Relationship Id="rId51" Type="http://schemas.openxmlformats.org/officeDocument/2006/relationships/hyperlink" Target="consultantplus://offline/ref=6EA29270DA38C1A819F28627FBB49F25ECD9F1BF1A620E888466F5A68023A5E11BC2A20BE93A171403BA585B6A88DF162DE2B851x6w2J" TargetMode="External"/><Relationship Id="rId72" Type="http://schemas.openxmlformats.org/officeDocument/2006/relationships/hyperlink" Target="consultantplus://offline/ref=2E7BD48224D338E89DF9A0F97C791F2B3BE088C7478CEFB6B499C0DD1F13472BB642D621A62297E3D2282F5AF55489FE9BCAB65FJ7y7J"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0017FB770D6F641982D061C1190FB169D9433B7E172BBB5CDFEE63F8C612DEA71138C0C8A8A7D8DE93C66DA6068479E298E1582F7vCl2J" TargetMode="External"/><Relationship Id="rId17" Type="http://schemas.openxmlformats.org/officeDocument/2006/relationships/hyperlink" Target="consultantplus://offline/ref=3CB5B82A0F83C47E87CD44CF960F2CED51F9D7254294E42A3BE20E65961474742971003BCA2C623D87227A699BC0F917925B2DA7B7N1o7J" TargetMode="External"/><Relationship Id="rId25" Type="http://schemas.openxmlformats.org/officeDocument/2006/relationships/hyperlink" Target="consultantplus://offline/ref=927D922CF2F95A2D2476EC12EA5CE5CF0B6396D2B58378719B013745A9B281B2B98BD151D4125B3F78A08518EF05D1EC61186DBDZEr7J" TargetMode="External"/><Relationship Id="rId33" Type="http://schemas.openxmlformats.org/officeDocument/2006/relationships/hyperlink" Target="consultantplus://offline/ref=927D922CF2F95A2D2476EC12EA5CE5CF0B6396D2B58378719B013745A9B281B2B98BD152DD1D043A6DB1DD15E713CFE477046FBFE6ZFr9J" TargetMode="External"/><Relationship Id="rId38" Type="http://schemas.openxmlformats.org/officeDocument/2006/relationships/hyperlink" Target="consultantplus://offline/ref=927D922CF2F95A2D2476EC12EA5CE5CF0B6396D2B58378719B013745A9B281B2B98BD152DD1D043A6DB1DD15E713CFE477046FBFE6ZFr9J" TargetMode="External"/><Relationship Id="rId46" Type="http://schemas.openxmlformats.org/officeDocument/2006/relationships/hyperlink" Target="consultantplus://offline/ref=6EA29270DA38C1A819F28627FBB49F25ECD9F1BF1A620E888466F5A68023A5E11BC2A20EEC35481116AB0056629EC11E3BFEBA5363x0w6J" TargetMode="External"/><Relationship Id="rId59" Type="http://schemas.openxmlformats.org/officeDocument/2006/relationships/hyperlink" Target="consultantplus://offline/ref=6EA29270DA38C1A819F28627FBB49F25ECD9F1BF1A620E888466F5A68023A5E11BC2A20DE53A171403BA585B6A88DF162DE2B851x6w2J" TargetMode="External"/><Relationship Id="rId67" Type="http://schemas.openxmlformats.org/officeDocument/2006/relationships/hyperlink" Target="consultantplus://offline/ref=2E7BD48224D338E89DF9A0F97C791F2B3BE088C7478CEFB6B499C0DD1F13472BB642D627AA2297E3D2282F5AF55489FE9BCAB65FJ7y7J" TargetMode="External"/><Relationship Id="rId20" Type="http://schemas.openxmlformats.org/officeDocument/2006/relationships/hyperlink" Target="consultantplus://offline/ref=927D922CF2F95A2D2476EC12EA5CE5CF0B6396D2B58378719B013745A9B281B2B98BD15BDB125B3F78A08518EF05D1EC61186DBDZEr7J" TargetMode="External"/><Relationship Id="rId41" Type="http://schemas.openxmlformats.org/officeDocument/2006/relationships/hyperlink" Target="consultantplus://offline/ref=F992CCC54254C5E4653B8F6EC2A907785B6F04A6C1A0280FDDE52E87EDD59B7D157EB20D940BDD72A1630FDC9FE4A6F49E7D06BC95125096JAt7J" TargetMode="External"/><Relationship Id="rId54" Type="http://schemas.openxmlformats.org/officeDocument/2006/relationships/hyperlink" Target="consultantplus://offline/ref=6EA29270DA38C1A819F28627FBB49F25ECD9F1BF1A620E888466F5A68023A5E11BC2A20EEC35481116AB0056629EC11E3BFEBA5363x0w6J" TargetMode="External"/><Relationship Id="rId62" Type="http://schemas.openxmlformats.org/officeDocument/2006/relationships/hyperlink" Target="consultantplus://offline/ref=2E7BD48224D338E89DF9A0F97C791F2B3CE18BC64989EFB6B499C0DD1F13472BB642D622AE29C3B29F76760BB91F84F68DD6B6556AE5E94AJCyFJ" TargetMode="External"/><Relationship Id="rId70" Type="http://schemas.openxmlformats.org/officeDocument/2006/relationships/hyperlink" Target="consultantplus://offline/ref=2E7BD48224D338E89DF9A0F97C791F2B3BE088C7478CEFB6B499C0DD1F13472BB642D622AF2DC8E6C7397757FD4297F68DD6B45D76JEy4J" TargetMode="External"/><Relationship Id="rId75" Type="http://schemas.openxmlformats.org/officeDocument/2006/relationships/hyperlink" Target="consultantplus://offline/ref=2E7BD48224D338E89DF9A0F97C791F2B3BE088C7478CEFB6B499C0DD1F13472BB642D622AE2BC8E6C7397757FD4297F68DD6B45D76JEy4J" TargetMode="External"/><Relationship Id="rId1" Type="http://schemas.openxmlformats.org/officeDocument/2006/relationships/styles" Target="styles.xml"/><Relationship Id="rId6" Type="http://schemas.openxmlformats.org/officeDocument/2006/relationships/hyperlink" Target="consultantplus://offline/ref=4A660094E1CE695948919DADE90BDF823D72E23C81ED3C7D66080E9CA787CBA68281E853B0ABDD42E51B3925N7j9J" TargetMode="External"/><Relationship Id="rId15" Type="http://schemas.openxmlformats.org/officeDocument/2006/relationships/hyperlink" Target="consultantplus://offline/ref=3CB5B82A0F83C47E87CD44CF960F2CED51F9D7254294E42A3BE20E65961474742971003BCA2C623D87227A699BC0F917925B2DA7B7N1o7J" TargetMode="External"/><Relationship Id="rId23" Type="http://schemas.openxmlformats.org/officeDocument/2006/relationships/hyperlink" Target="consultantplus://offline/ref=927D922CF2F95A2D2476EC12EA5CE5CF0B6396D2B58378719B013745A9B281B2B98BD156D4125B3F78A08518EF05D1EC61186DBDZEr7J" TargetMode="External"/><Relationship Id="rId28" Type="http://schemas.openxmlformats.org/officeDocument/2006/relationships/hyperlink" Target="consultantplus://offline/ref=927D922CF2F95A2D2476EC12EA5CE5CF0B6396D2B58378719B013745A9B281B2B98BD152DC1B043A6DB1DD15E713CFE477046FBFE6ZFr9J" TargetMode="External"/><Relationship Id="rId36" Type="http://schemas.openxmlformats.org/officeDocument/2006/relationships/hyperlink" Target="consultantplus://offline/ref=927D922CF2F95A2D2476EC12EA5CE5CF0B6396D2B58378719B013745A9B281B2B98BD154D4125B3F78A08518EF05D1EC61186DBDZEr7J" TargetMode="External"/><Relationship Id="rId49" Type="http://schemas.openxmlformats.org/officeDocument/2006/relationships/hyperlink" Target="consultantplus://offline/ref=6EA29270DA38C1A819F28627FBB49F25ECD9F1BF1A620E888466F5A68023A5E11BC2A20EEC35481116AB0056629EC11E3BFEBA5363x0w6J" TargetMode="External"/><Relationship Id="rId57" Type="http://schemas.openxmlformats.org/officeDocument/2006/relationships/hyperlink" Target="consultantplus://offline/ref=6EA29270DA38C1A819F28627FBB49F25ECD9F1BF1A620E888466F5A68023A5E11BC2A207EA3A171403BA585B6A88DF162DE2B851x6w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duma04</dc:creator>
  <cp:lastModifiedBy>Марина Суслова</cp:lastModifiedBy>
  <cp:revision>10</cp:revision>
  <cp:lastPrinted>2023-09-26T10:33:00Z</cp:lastPrinted>
  <dcterms:created xsi:type="dcterms:W3CDTF">2023-09-26T04:53:00Z</dcterms:created>
  <dcterms:modified xsi:type="dcterms:W3CDTF">2023-09-27T12:19:00Z</dcterms:modified>
</cp:coreProperties>
</file>