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B59A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715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47C1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B59A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B59A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B59A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B59A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75C5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B59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B59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B59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B59A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75C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5C5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B59A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75C5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E54BF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_21.09.2022</w:t>
      </w:r>
      <w:r w:rsidR="007B59A5"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="007B59A5"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>
        <w:rPr>
          <w:rFonts w:eastAsiaTheme="minorEastAsia"/>
          <w:color w:val="000000"/>
          <w:sz w:val="26"/>
          <w:szCs w:val="26"/>
        </w:rPr>
        <w:t>23/161</w:t>
      </w:r>
      <w:r w:rsidR="007B59A5"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75C5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B59A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F2F80" w:rsidP="002D1CF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b/>
          <w:sz w:val="26"/>
        </w:rPr>
        <w:t xml:space="preserve">О </w:t>
      </w:r>
      <w:r w:rsidRPr="005B4479">
        <w:rPr>
          <w:b/>
          <w:sz w:val="26"/>
        </w:rPr>
        <w:t xml:space="preserve">подготовке документации по планировке территории (проекта </w:t>
      </w:r>
      <w:r w:rsidR="007B59A5" w:rsidRPr="00E649DB">
        <w:rPr>
          <w:rStyle w:val="af2"/>
          <w:b/>
          <w:color w:val="auto"/>
          <w:sz w:val="26"/>
          <w:szCs w:val="26"/>
        </w:rPr>
        <w:t xml:space="preserve">планировки территории и проекта межевания территории) для размещения линейного объекта: «Водоснабжение </w:t>
      </w:r>
      <w:proofErr w:type="spellStart"/>
      <w:r w:rsidR="007B59A5" w:rsidRPr="00E649DB">
        <w:rPr>
          <w:rStyle w:val="af2"/>
          <w:b/>
          <w:color w:val="auto"/>
          <w:sz w:val="26"/>
          <w:szCs w:val="26"/>
        </w:rPr>
        <w:t>мкр</w:t>
      </w:r>
      <w:proofErr w:type="spellEnd"/>
      <w:r w:rsidR="007B59A5" w:rsidRPr="00E649DB">
        <w:rPr>
          <w:rStyle w:val="af2"/>
          <w:b/>
          <w:color w:val="auto"/>
          <w:sz w:val="26"/>
          <w:szCs w:val="26"/>
        </w:rPr>
        <w:t xml:space="preserve">. </w:t>
      </w:r>
      <w:proofErr w:type="gramStart"/>
      <w:r w:rsidR="007B59A5" w:rsidRPr="00E649DB">
        <w:rPr>
          <w:rStyle w:val="af2"/>
          <w:b/>
          <w:color w:val="auto"/>
          <w:sz w:val="26"/>
          <w:szCs w:val="26"/>
        </w:rPr>
        <w:t>Юго-Западный (улицы:</w:t>
      </w:r>
      <w:proofErr w:type="gramEnd"/>
      <w:r w:rsidR="007B59A5" w:rsidRPr="00E649DB">
        <w:rPr>
          <w:rStyle w:val="af2"/>
          <w:b/>
          <w:color w:val="auto"/>
          <w:sz w:val="26"/>
          <w:szCs w:val="26"/>
        </w:rPr>
        <w:t xml:space="preserve"> </w:t>
      </w:r>
      <w:proofErr w:type="gramStart"/>
      <w:r w:rsidR="007B59A5" w:rsidRPr="00E649DB">
        <w:rPr>
          <w:rStyle w:val="af2"/>
          <w:b/>
          <w:color w:val="auto"/>
          <w:sz w:val="26"/>
          <w:szCs w:val="26"/>
        </w:rPr>
        <w:t>Первая линия, Вторая линия, Третья линия) г. Глазова Удмуртской Республики»</w:t>
      </w:r>
      <w:proofErr w:type="gramEnd"/>
    </w:p>
    <w:p w:rsidR="00AC14C7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2F80" w:rsidRDefault="00BF2F80" w:rsidP="002D1CF4">
      <w:pPr>
        <w:pStyle w:val="210"/>
        <w:spacing w:line="312" w:lineRule="auto"/>
        <w:ind w:right="0" w:firstLine="709"/>
        <w:rPr>
          <w:sz w:val="26"/>
          <w:szCs w:val="26"/>
        </w:rPr>
      </w:pPr>
      <w:r>
        <w:rPr>
          <w:sz w:val="26"/>
        </w:rPr>
        <w:t>На основании заявления муниципального казенного учреждения «Управление капитального строительства»</w:t>
      </w:r>
      <w:r w:rsidRPr="005B4479">
        <w:t xml:space="preserve"> </w:t>
      </w:r>
      <w:r w:rsidRPr="005B4479">
        <w:rPr>
          <w:sz w:val="26"/>
        </w:rPr>
        <w:t>муниципального образования «Город Глазов»</w:t>
      </w:r>
      <w:r>
        <w:rPr>
          <w:sz w:val="26"/>
        </w:rPr>
        <w:t xml:space="preserve"> </w:t>
      </w:r>
      <w:r w:rsidRPr="005B4479">
        <w:rPr>
          <w:sz w:val="26"/>
        </w:rPr>
        <w:t>от 19.09.2022 исх. № 562</w:t>
      </w:r>
      <w:r>
        <w:rPr>
          <w:sz w:val="26"/>
        </w:rPr>
        <w:t xml:space="preserve">, в соответствии со статьями 8, 41, 42, 43, 45, 46 Градостроительного кодекса Российской Федерации, статьей  16 </w:t>
      </w:r>
      <w:r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Уставом города Глазова</w:t>
      </w:r>
    </w:p>
    <w:p w:rsidR="00BF2F80" w:rsidRDefault="00BF2F80" w:rsidP="002D1CF4">
      <w:pPr>
        <w:pStyle w:val="210"/>
        <w:spacing w:line="312" w:lineRule="auto"/>
        <w:ind w:right="0" w:firstLine="709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BF2F80" w:rsidRDefault="00BF2F80" w:rsidP="002D1C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1. Муниципальному казенному учреждению «Управление капитального строительства»</w:t>
      </w:r>
      <w:r w:rsidRPr="005B4479">
        <w:t xml:space="preserve"> </w:t>
      </w:r>
      <w:r w:rsidRPr="005B4479">
        <w:rPr>
          <w:sz w:val="26"/>
        </w:rPr>
        <w:t>муниципального образования «Город Глазов»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для подготовки документации </w:t>
      </w:r>
      <w:r w:rsidRPr="005B4479">
        <w:rPr>
          <w:sz w:val="26"/>
          <w:szCs w:val="26"/>
        </w:rPr>
        <w:t xml:space="preserve">по планировке территории (проекта планировки территории и проекта межевания территории) для размещения линейного объекта: «Водоснабжение </w:t>
      </w:r>
      <w:proofErr w:type="spellStart"/>
      <w:r w:rsidRPr="005B4479">
        <w:rPr>
          <w:sz w:val="26"/>
          <w:szCs w:val="26"/>
        </w:rPr>
        <w:t>мкр</w:t>
      </w:r>
      <w:proofErr w:type="spellEnd"/>
      <w:r w:rsidRPr="005B4479">
        <w:rPr>
          <w:sz w:val="26"/>
          <w:szCs w:val="26"/>
        </w:rPr>
        <w:t xml:space="preserve">. </w:t>
      </w:r>
      <w:proofErr w:type="gramStart"/>
      <w:r w:rsidRPr="005B4479">
        <w:rPr>
          <w:sz w:val="26"/>
          <w:szCs w:val="26"/>
        </w:rPr>
        <w:t>Юго-Западный (улицы:</w:t>
      </w:r>
      <w:proofErr w:type="gramEnd"/>
      <w:r w:rsidRPr="005B4479">
        <w:rPr>
          <w:sz w:val="26"/>
          <w:szCs w:val="26"/>
        </w:rPr>
        <w:t xml:space="preserve"> </w:t>
      </w:r>
      <w:proofErr w:type="gramStart"/>
      <w:r w:rsidRPr="005B4479">
        <w:rPr>
          <w:sz w:val="26"/>
          <w:szCs w:val="26"/>
        </w:rPr>
        <w:t>Первая линия, Вторая линия, Третья линия) г. Глазова Удмуртской Республики»</w:t>
      </w:r>
      <w:r>
        <w:rPr>
          <w:sz w:val="26"/>
          <w:szCs w:val="26"/>
        </w:rPr>
        <w:t xml:space="preserve"> </w:t>
      </w:r>
      <w:r w:rsidRPr="00FF3E61">
        <w:rPr>
          <w:sz w:val="26"/>
          <w:szCs w:val="26"/>
        </w:rPr>
        <w:t>осуществить следующие действия:</w:t>
      </w:r>
      <w:proofErr w:type="gramEnd"/>
    </w:p>
    <w:p w:rsidR="00BF2F80" w:rsidRDefault="00BF2F80" w:rsidP="002D1CF4">
      <w:pPr>
        <w:pStyle w:val="a5"/>
        <w:tabs>
          <w:tab w:val="left" w:pos="0"/>
        </w:tabs>
        <w:spacing w:line="312" w:lineRule="auto"/>
        <w:ind w:right="-1" w:firstLine="709"/>
        <w:rPr>
          <w:sz w:val="26"/>
        </w:rPr>
      </w:pPr>
      <w:r>
        <w:rPr>
          <w:sz w:val="26"/>
        </w:rPr>
        <w:t xml:space="preserve">а) подготовить в порядке, установленном действующим законодательством, документацию по планировке территории (проект планировки территории и проект межевания территории) </w:t>
      </w:r>
      <w:r w:rsidRPr="005B4479">
        <w:rPr>
          <w:sz w:val="26"/>
          <w:szCs w:val="26"/>
        </w:rPr>
        <w:t xml:space="preserve">для размещения линейного объекта: «Водоснабжение </w:t>
      </w:r>
      <w:proofErr w:type="spellStart"/>
      <w:r w:rsidRPr="005B4479">
        <w:rPr>
          <w:sz w:val="26"/>
          <w:szCs w:val="26"/>
        </w:rPr>
        <w:t>мкр</w:t>
      </w:r>
      <w:proofErr w:type="spellEnd"/>
      <w:r w:rsidRPr="005B4479">
        <w:rPr>
          <w:sz w:val="26"/>
          <w:szCs w:val="26"/>
        </w:rPr>
        <w:t xml:space="preserve">. </w:t>
      </w:r>
      <w:proofErr w:type="gramStart"/>
      <w:r w:rsidRPr="005B4479">
        <w:rPr>
          <w:sz w:val="26"/>
          <w:szCs w:val="26"/>
        </w:rPr>
        <w:t>Юго-Западный (улицы:</w:t>
      </w:r>
      <w:proofErr w:type="gramEnd"/>
      <w:r w:rsidRPr="005B4479">
        <w:rPr>
          <w:sz w:val="26"/>
          <w:szCs w:val="26"/>
        </w:rPr>
        <w:t xml:space="preserve"> </w:t>
      </w:r>
      <w:proofErr w:type="gramStart"/>
      <w:r w:rsidRPr="005B4479">
        <w:rPr>
          <w:sz w:val="26"/>
          <w:szCs w:val="26"/>
        </w:rPr>
        <w:t>Первая линия, Вторая линия, Третья линия) г. Глазова Удмуртской Республики»</w:t>
      </w:r>
      <w:r>
        <w:rPr>
          <w:sz w:val="26"/>
        </w:rPr>
        <w:t xml:space="preserve"> (далее -</w:t>
      </w:r>
      <w:r w:rsidRPr="00FF3E61">
        <w:rPr>
          <w:sz w:val="26"/>
        </w:rPr>
        <w:t xml:space="preserve"> </w:t>
      </w:r>
      <w:r>
        <w:rPr>
          <w:sz w:val="26"/>
        </w:rPr>
        <w:t>документация по планировке территории)</w:t>
      </w:r>
      <w:r w:rsidRPr="00FF3E61">
        <w:rPr>
          <w:sz w:val="26"/>
        </w:rPr>
        <w:t>;</w:t>
      </w:r>
      <w:proofErr w:type="gramEnd"/>
    </w:p>
    <w:p w:rsidR="00BF2F80" w:rsidRDefault="00BF2F80" w:rsidP="002D1CF4">
      <w:pPr>
        <w:pStyle w:val="a5"/>
        <w:tabs>
          <w:tab w:val="left" w:pos="0"/>
        </w:tabs>
        <w:spacing w:line="312" w:lineRule="auto"/>
        <w:ind w:right="-1" w:firstLine="709"/>
        <w:rPr>
          <w:sz w:val="26"/>
        </w:rPr>
      </w:pPr>
      <w:r>
        <w:rPr>
          <w:sz w:val="26"/>
        </w:rPr>
        <w:t>б) обеспечить проведение необходимых согласований документации по планировке территории для обсуждения на общественных обсуждениях или публичных слушаниях;</w:t>
      </w:r>
    </w:p>
    <w:p w:rsidR="00BF2F80" w:rsidRDefault="00BF2F80" w:rsidP="002D1CF4">
      <w:pPr>
        <w:pStyle w:val="a5"/>
        <w:tabs>
          <w:tab w:val="left" w:pos="0"/>
        </w:tabs>
        <w:spacing w:line="312" w:lineRule="auto"/>
        <w:ind w:right="-1" w:firstLine="709"/>
        <w:rPr>
          <w:sz w:val="26"/>
        </w:rPr>
      </w:pPr>
      <w:r>
        <w:rPr>
          <w:sz w:val="26"/>
        </w:rPr>
        <w:t>в) представить документацию по планировке территории в управление архитектуры и градостроительства Администрации города Глазова для проверки на соответствие требованиям Градостроительного кодекса РФ.</w:t>
      </w:r>
    </w:p>
    <w:p w:rsidR="00BF2F80" w:rsidRDefault="00BF2F80" w:rsidP="002D1C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2. Управлению архитектуры и градостроительства Администрации города Глазова осуществить проверку документации по планировке территории на соответствие требованиям, установленным частью 10 статьей 45 Градостроительного кодекса РФ в течение </w:t>
      </w:r>
      <w:r w:rsidR="00C30143" w:rsidRPr="00C30143">
        <w:rPr>
          <w:sz w:val="26"/>
        </w:rPr>
        <w:t>15</w:t>
      </w:r>
      <w:r>
        <w:rPr>
          <w:sz w:val="26"/>
        </w:rPr>
        <w:t xml:space="preserve"> </w:t>
      </w:r>
      <w:r w:rsidR="009D1E66">
        <w:rPr>
          <w:sz w:val="26"/>
        </w:rPr>
        <w:t xml:space="preserve">рабочих </w:t>
      </w:r>
      <w:bookmarkStart w:id="0" w:name="_GoBack"/>
      <w:bookmarkEnd w:id="0"/>
      <w:r>
        <w:rPr>
          <w:sz w:val="26"/>
        </w:rPr>
        <w:t>дней со дня предоставления ее заказчиком.</w:t>
      </w:r>
    </w:p>
    <w:p w:rsidR="00BF2F80" w:rsidRDefault="00BF2F80" w:rsidP="002D1C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3. Установить, что письменные предложения о порядке, сроках подготовки и содержании документации по планировке территории физическими и юридическими лицами предоставляются в управление архитектуры и градостроительства Администрации города Глазова по адресу; УР, г. Глазов, ул. Энгельса, д.18, (тел: 8 (341-41)660-32).</w:t>
      </w:r>
    </w:p>
    <w:p w:rsidR="00BF2F80" w:rsidRDefault="00BF2F80" w:rsidP="002D1C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>4. Настоящее постановление подлежит официальному опубликованию.</w:t>
      </w:r>
    </w:p>
    <w:p w:rsidR="00BF2F80" w:rsidRDefault="00BF2F80" w:rsidP="002D1CF4">
      <w:pPr>
        <w:spacing w:line="312" w:lineRule="auto"/>
        <w:ind w:firstLine="709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возложить на заместителя Главы Администрации города Глазова по</w:t>
      </w:r>
      <w:r w:rsidRPr="001E5748">
        <w:rPr>
          <w:sz w:val="26"/>
        </w:rPr>
        <w:t xml:space="preserve"> вопросам строительства, архитектуры и жилищно-коммунального хозяйства</w:t>
      </w:r>
      <w:r>
        <w:rPr>
          <w:sz w:val="26"/>
        </w:rPr>
        <w:t>.</w:t>
      </w:r>
    </w:p>
    <w:p w:rsidR="00AC14C7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0"/>
        <w:gridCol w:w="4742"/>
      </w:tblGrid>
      <w:tr w:rsidR="00347C1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B59A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Заместитель Главы Администрации города Глазова по социальной политике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D1CF4" w:rsidRDefault="002D1CF4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2D1CF4" w:rsidRDefault="002D1CF4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7B59A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B59A5" w:rsidP="006E54B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75C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5B" w:rsidRDefault="00C75C5B">
      <w:r>
        <w:separator/>
      </w:r>
    </w:p>
  </w:endnote>
  <w:endnote w:type="continuationSeparator" w:id="0">
    <w:p w:rsidR="00C75C5B" w:rsidRDefault="00C7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5B" w:rsidRDefault="00C75C5B">
      <w:r>
        <w:separator/>
      </w:r>
    </w:p>
  </w:footnote>
  <w:footnote w:type="continuationSeparator" w:id="0">
    <w:p w:rsidR="00C75C5B" w:rsidRDefault="00C75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52A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59A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75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52A7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59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54B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75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8B82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0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FE3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E2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49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CC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0C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C4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44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11428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8C8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F4C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41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B69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5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C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A65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EE895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B494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1AC76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666B3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CE848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B8275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7EA2A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96C8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4270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F5C22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3E58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E4C2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E030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868C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0C1D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5A95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2006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BEB8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D6E350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0F0236C" w:tentative="1">
      <w:start w:val="1"/>
      <w:numFmt w:val="lowerLetter"/>
      <w:lvlText w:val="%2."/>
      <w:lvlJc w:val="left"/>
      <w:pPr>
        <w:ind w:left="1440" w:hanging="360"/>
      </w:pPr>
    </w:lvl>
    <w:lvl w:ilvl="2" w:tplc="2730AE0E" w:tentative="1">
      <w:start w:val="1"/>
      <w:numFmt w:val="lowerRoman"/>
      <w:lvlText w:val="%3."/>
      <w:lvlJc w:val="right"/>
      <w:pPr>
        <w:ind w:left="2160" w:hanging="180"/>
      </w:pPr>
    </w:lvl>
    <w:lvl w:ilvl="3" w:tplc="F54AA518" w:tentative="1">
      <w:start w:val="1"/>
      <w:numFmt w:val="decimal"/>
      <w:lvlText w:val="%4."/>
      <w:lvlJc w:val="left"/>
      <w:pPr>
        <w:ind w:left="2880" w:hanging="360"/>
      </w:pPr>
    </w:lvl>
    <w:lvl w:ilvl="4" w:tplc="0A58486C" w:tentative="1">
      <w:start w:val="1"/>
      <w:numFmt w:val="lowerLetter"/>
      <w:lvlText w:val="%5."/>
      <w:lvlJc w:val="left"/>
      <w:pPr>
        <w:ind w:left="3600" w:hanging="360"/>
      </w:pPr>
    </w:lvl>
    <w:lvl w:ilvl="5" w:tplc="E53CD6FA" w:tentative="1">
      <w:start w:val="1"/>
      <w:numFmt w:val="lowerRoman"/>
      <w:lvlText w:val="%6."/>
      <w:lvlJc w:val="right"/>
      <w:pPr>
        <w:ind w:left="4320" w:hanging="180"/>
      </w:pPr>
    </w:lvl>
    <w:lvl w:ilvl="6" w:tplc="ADEA596E" w:tentative="1">
      <w:start w:val="1"/>
      <w:numFmt w:val="decimal"/>
      <w:lvlText w:val="%7."/>
      <w:lvlJc w:val="left"/>
      <w:pPr>
        <w:ind w:left="5040" w:hanging="360"/>
      </w:pPr>
    </w:lvl>
    <w:lvl w:ilvl="7" w:tplc="39FC023E" w:tentative="1">
      <w:start w:val="1"/>
      <w:numFmt w:val="lowerLetter"/>
      <w:lvlText w:val="%8."/>
      <w:lvlJc w:val="left"/>
      <w:pPr>
        <w:ind w:left="5760" w:hanging="360"/>
      </w:pPr>
    </w:lvl>
    <w:lvl w:ilvl="8" w:tplc="66589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5BC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C2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EFA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4F7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2C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A4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F40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A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0D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CB09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AEC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63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84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86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65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0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61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45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2AC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23F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80A2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6B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838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A00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6A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CB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C3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6208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04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AB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4B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2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65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C0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8B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C4C7A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1E05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581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A4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8E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85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E8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8D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9AB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94C97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4DA5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81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E1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4A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1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ED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D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8C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2F8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09C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C2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2A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E6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905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B46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69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83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2546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6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21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30D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F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B2E6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C6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A8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A94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684D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187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23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E9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CF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D26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64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07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87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A88E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6F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781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5C9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27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80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4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86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08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5740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58C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CD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27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C7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849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EC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61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60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2289D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3E0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8F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2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65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6E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E6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27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40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A84E1E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92414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84CE6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1AB9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9485B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2F03C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5455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BA63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A022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FC4EC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7AD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42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2C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AC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CA6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A1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6E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48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8300E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7EB1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CE2E1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D8CA3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0A45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A683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0F2E3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2EE0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4007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E086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F8F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EE7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AD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DE5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161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F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03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68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0207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E7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7A1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40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2D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4B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6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8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A25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304DB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7D06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0B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45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65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8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24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AB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29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FCA7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25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22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8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C5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44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64C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0B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63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2184B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DC78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CB864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0EEEA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A868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98A2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40C1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D435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847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868BE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B0F0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4BA67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F2862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6301D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943CE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C2F41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16400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C882E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3BA37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4E42B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C6FC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54E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BA49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0EAC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C6A6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6647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6894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04EF7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807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EE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AEF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07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6F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44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0D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C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02CD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7E0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E3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2F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E6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A2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4A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09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A7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F80E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225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E2C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6A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CC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025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EE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C8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EC0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7FAE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E4B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2B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27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A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84F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C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E1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E29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1624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C4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22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29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C6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67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06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0A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EA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C15"/>
    <w:rsid w:val="00082104"/>
    <w:rsid w:val="001E53DB"/>
    <w:rsid w:val="002D1CF4"/>
    <w:rsid w:val="00347C15"/>
    <w:rsid w:val="006E54BF"/>
    <w:rsid w:val="007B59A5"/>
    <w:rsid w:val="00890337"/>
    <w:rsid w:val="009D1E66"/>
    <w:rsid w:val="00BF2F80"/>
    <w:rsid w:val="00C30143"/>
    <w:rsid w:val="00C75C5B"/>
    <w:rsid w:val="00D52A7C"/>
    <w:rsid w:val="00FC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BF2F80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2022-09-21T12:38:00Z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