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C9359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08242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DD0D71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C9359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C9359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C93591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C9359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FC09B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C9359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C9359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C9359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C9359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FC09B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C09B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9359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C09B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9359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677824">
        <w:rPr>
          <w:rFonts w:eastAsiaTheme="minorEastAsia"/>
          <w:color w:val="000000"/>
          <w:sz w:val="26"/>
          <w:szCs w:val="26"/>
        </w:rPr>
        <w:t>26.08.2022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 </w:t>
      </w:r>
      <w:r w:rsidR="00677824">
        <w:rPr>
          <w:rFonts w:eastAsiaTheme="minorEastAsia"/>
          <w:color w:val="000000"/>
          <w:sz w:val="26"/>
          <w:szCs w:val="26"/>
        </w:rPr>
        <w:t xml:space="preserve">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__</w:t>
      </w:r>
      <w:r w:rsidR="00677824">
        <w:rPr>
          <w:rFonts w:eastAsiaTheme="minorEastAsia"/>
          <w:color w:val="000000"/>
          <w:sz w:val="26"/>
          <w:szCs w:val="26"/>
        </w:rPr>
        <w:t>17/39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FC09B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9359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C09B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C93591" w:rsidP="006D3DF9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утверждении технического задания обществу с ограниченной ответственностью «Тепловодоканал» на корректировку инвестиционной программы по строительству, реконструкции объектов централизованной системы холодного водоснабжения муниципального образования «Город Глазов» на 2019 - 2024 годы и по строительству, реконструкции объектов централизованной системы водоотведения муниципального образования «Город Глазов» на 2019 - 2024 годы</w:t>
      </w:r>
    </w:p>
    <w:p w:rsidR="00AC14C7" w:rsidRPr="00760BEF" w:rsidRDefault="00FC09B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270FA" w:rsidRPr="008270FA" w:rsidRDefault="008270FA" w:rsidP="008270FA">
      <w:pPr>
        <w:widowControl w:val="0"/>
        <w:spacing w:line="292" w:lineRule="exact"/>
        <w:ind w:left="100" w:right="100" w:firstLine="560"/>
        <w:jc w:val="both"/>
        <w:rPr>
          <w:sz w:val="25"/>
          <w:szCs w:val="25"/>
        </w:rPr>
      </w:pPr>
      <w:bookmarkStart w:id="0" w:name="sub_1"/>
      <w:proofErr w:type="gramStart"/>
      <w:r w:rsidRPr="008270FA">
        <w:rPr>
          <w:sz w:val="25"/>
          <w:szCs w:val="25"/>
        </w:rPr>
        <w:t>В соответствии с Федеральным Законом от 07.12.2011 года № 416-ФЗ «О водоснабжении и водоотведении», постановлением Правительства Российской Федерации от 13.05.2013 года № 406 «О государственном регулировании тарифов в сфере водоснабжения и водоотведения», постановлением Правительства Российской Федерации от 29.07.2013 года № 641 «Об инвестиционных и производственных программах организаций, осуществляющих деятельность в сфере водоснабжения и водоотведения» и руководствуясь Уставом муниципального образования «Город Глазов», положениями Концессионного</w:t>
      </w:r>
      <w:proofErr w:type="gramEnd"/>
      <w:r w:rsidRPr="008270FA">
        <w:rPr>
          <w:sz w:val="25"/>
          <w:szCs w:val="25"/>
        </w:rPr>
        <w:t xml:space="preserve"> соглашения в </w:t>
      </w:r>
      <w:proofErr w:type="gramStart"/>
      <w:r w:rsidRPr="008270FA">
        <w:rPr>
          <w:sz w:val="25"/>
          <w:szCs w:val="25"/>
        </w:rPr>
        <w:t>отношении</w:t>
      </w:r>
      <w:proofErr w:type="gramEnd"/>
      <w:r w:rsidRPr="008270FA">
        <w:rPr>
          <w:sz w:val="25"/>
          <w:szCs w:val="25"/>
        </w:rPr>
        <w:t xml:space="preserve"> объектов </w:t>
      </w:r>
      <w:proofErr w:type="gramStart"/>
      <w:r w:rsidRPr="008270FA">
        <w:rPr>
          <w:sz w:val="25"/>
          <w:szCs w:val="25"/>
        </w:rPr>
        <w:t>централизованных систем холодного водоснабжения и водоотведения муниципального образования «Город Глазов» Удмуртской Республики от 20.05.2019г. № АБ-434/135, дополнительным соглашением №1 от 30.12.2019 г. и дополнительным соглашением №2 от 02.11.2020 г. к Концессионному соглашению № АБ-434/135 от 20.05.2019г., Постановления Администрации г. Глазова «Об утверждении актуализированной  схемы водоснабжения и водоотведения муниципального образования «Город Глазов» до 2028 года» №17/37 от 09.08.2022</w:t>
      </w:r>
      <w:proofErr w:type="gramEnd"/>
      <w:r w:rsidRPr="008270FA">
        <w:rPr>
          <w:sz w:val="25"/>
          <w:szCs w:val="25"/>
        </w:rPr>
        <w:t xml:space="preserve"> г. </w:t>
      </w:r>
    </w:p>
    <w:p w:rsidR="008270FA" w:rsidRPr="008270FA" w:rsidRDefault="008270FA" w:rsidP="008270F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5"/>
          <w:szCs w:val="25"/>
        </w:rPr>
      </w:pPr>
    </w:p>
    <w:p w:rsidR="008270FA" w:rsidRPr="008270FA" w:rsidRDefault="008270FA" w:rsidP="008270FA">
      <w:pPr>
        <w:keepNext/>
        <w:ind w:firstLine="567"/>
        <w:jc w:val="both"/>
        <w:outlineLvl w:val="0"/>
        <w:rPr>
          <w:b/>
          <w:bCs/>
          <w:kern w:val="32"/>
          <w:sz w:val="25"/>
          <w:szCs w:val="25"/>
        </w:rPr>
      </w:pPr>
      <w:r w:rsidRPr="008270FA">
        <w:rPr>
          <w:b/>
          <w:bCs/>
          <w:kern w:val="32"/>
          <w:sz w:val="25"/>
          <w:szCs w:val="25"/>
        </w:rPr>
        <w:t>ПОСТАНОВЛЯЮ:</w:t>
      </w:r>
    </w:p>
    <w:p w:rsidR="008270FA" w:rsidRPr="008270FA" w:rsidRDefault="008270FA" w:rsidP="008270FA">
      <w:pPr>
        <w:numPr>
          <w:ilvl w:val="0"/>
          <w:numId w:val="42"/>
        </w:numPr>
        <w:ind w:left="0" w:firstLine="567"/>
        <w:jc w:val="both"/>
        <w:rPr>
          <w:sz w:val="25"/>
          <w:szCs w:val="25"/>
        </w:rPr>
      </w:pPr>
      <w:bookmarkStart w:id="1" w:name="sub_2"/>
      <w:bookmarkEnd w:id="0"/>
      <w:r w:rsidRPr="008270FA">
        <w:rPr>
          <w:sz w:val="25"/>
          <w:szCs w:val="25"/>
        </w:rPr>
        <w:t>Утвердить прилагаемое Техническое задание обществу с ограниченной ответственностью «Тепловодоканал» на корректировку инвестиционной программы по строительству и реконструкции объектов централизованной системы холодного водоснабжения муниципального образования «Город Глазов» на 2019 - 2024 годы и по строительству и реконструкции объектов централизованной системы водоотведения муниципального образования «Город Глазов» на 2019 - 2024 годы.</w:t>
      </w:r>
    </w:p>
    <w:p w:rsidR="008270FA" w:rsidRPr="008270FA" w:rsidRDefault="008270FA" w:rsidP="008270FA">
      <w:pPr>
        <w:ind w:left="567"/>
        <w:jc w:val="both"/>
        <w:rPr>
          <w:sz w:val="25"/>
          <w:szCs w:val="25"/>
        </w:rPr>
      </w:pPr>
      <w:r w:rsidRPr="008270FA">
        <w:rPr>
          <w:sz w:val="25"/>
          <w:szCs w:val="25"/>
        </w:rPr>
        <w:t>2.  Настоящее постановление подлежит официальному опубликованию.</w:t>
      </w:r>
    </w:p>
    <w:p w:rsidR="008270FA" w:rsidRPr="008270FA" w:rsidRDefault="008270FA" w:rsidP="008270FA">
      <w:pPr>
        <w:ind w:firstLine="567"/>
        <w:jc w:val="both"/>
        <w:rPr>
          <w:sz w:val="25"/>
          <w:szCs w:val="25"/>
        </w:rPr>
      </w:pPr>
      <w:bookmarkStart w:id="2" w:name="sub_3"/>
      <w:bookmarkEnd w:id="1"/>
      <w:r w:rsidRPr="008270FA">
        <w:rPr>
          <w:sz w:val="25"/>
          <w:szCs w:val="25"/>
        </w:rPr>
        <w:t xml:space="preserve">3. </w:t>
      </w:r>
      <w:proofErr w:type="gramStart"/>
      <w:r w:rsidRPr="008270FA">
        <w:rPr>
          <w:sz w:val="25"/>
          <w:szCs w:val="25"/>
        </w:rPr>
        <w:t>Контроль за</w:t>
      </w:r>
      <w:proofErr w:type="gramEnd"/>
      <w:r w:rsidRPr="008270FA">
        <w:rPr>
          <w:sz w:val="25"/>
          <w:szCs w:val="25"/>
        </w:rPr>
        <w:t xml:space="preserve"> исполнением настоящего постановления </w:t>
      </w:r>
      <w:bookmarkEnd w:id="2"/>
      <w:r w:rsidRPr="008270FA">
        <w:rPr>
          <w:sz w:val="25"/>
          <w:szCs w:val="25"/>
        </w:rPr>
        <w:t xml:space="preserve">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8270FA">
        <w:rPr>
          <w:sz w:val="25"/>
          <w:szCs w:val="25"/>
        </w:rPr>
        <w:t>Блинова</w:t>
      </w:r>
      <w:proofErr w:type="spellEnd"/>
      <w:r w:rsidRPr="008270FA">
        <w:rPr>
          <w:sz w:val="25"/>
          <w:szCs w:val="25"/>
        </w:rPr>
        <w:t>.</w:t>
      </w:r>
    </w:p>
    <w:p w:rsidR="00AC14C7" w:rsidRPr="00760BEF" w:rsidRDefault="00FC09B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DD0D71" w:rsidTr="0085180B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9359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9359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85180B" w:rsidRPr="0085180B" w:rsidRDefault="0085180B" w:rsidP="0085180B">
      <w:pPr>
        <w:widowControl w:val="0"/>
        <w:suppressAutoHyphens/>
        <w:autoSpaceDN w:val="0"/>
        <w:ind w:left="5103"/>
        <w:jc w:val="right"/>
        <w:textAlignment w:val="baseline"/>
        <w:rPr>
          <w:rFonts w:eastAsia="Andale Sans UI"/>
          <w:kern w:val="3"/>
          <w:lang w:eastAsia="en-US" w:bidi="en-US"/>
        </w:rPr>
      </w:pPr>
      <w:r w:rsidRPr="0085180B">
        <w:rPr>
          <w:rFonts w:eastAsia="Andale Sans UI"/>
          <w:kern w:val="3"/>
          <w:lang w:eastAsia="en-US" w:bidi="en-US"/>
        </w:rPr>
        <w:lastRenderedPageBreak/>
        <w:t>Приложение № 1</w:t>
      </w:r>
    </w:p>
    <w:p w:rsidR="0085180B" w:rsidRPr="0085180B" w:rsidRDefault="0085180B" w:rsidP="0085180B">
      <w:pPr>
        <w:widowControl w:val="0"/>
        <w:suppressAutoHyphens/>
        <w:autoSpaceDN w:val="0"/>
        <w:jc w:val="right"/>
        <w:textAlignment w:val="baseline"/>
        <w:rPr>
          <w:rFonts w:eastAsia="Andale Sans UI"/>
          <w:kern w:val="3"/>
          <w:lang w:eastAsia="en-US" w:bidi="en-US"/>
        </w:rPr>
      </w:pPr>
      <w:r w:rsidRPr="0085180B">
        <w:rPr>
          <w:rFonts w:eastAsia="Andale Sans UI"/>
          <w:kern w:val="3"/>
          <w:lang w:eastAsia="en-US" w:bidi="en-US"/>
        </w:rPr>
        <w:t xml:space="preserve">                                                                                 </w:t>
      </w:r>
      <w:proofErr w:type="gramStart"/>
      <w:r w:rsidRPr="0085180B">
        <w:rPr>
          <w:rFonts w:eastAsia="Andale Sans UI"/>
          <w:kern w:val="3"/>
          <w:lang w:val="en-US" w:eastAsia="en-US" w:bidi="en-US"/>
        </w:rPr>
        <w:t>к</w:t>
      </w:r>
      <w:proofErr w:type="gramEnd"/>
      <w:r w:rsidRPr="0085180B">
        <w:rPr>
          <w:rFonts w:eastAsia="Andale Sans UI"/>
          <w:kern w:val="3"/>
          <w:lang w:eastAsia="en-US" w:bidi="en-US"/>
        </w:rPr>
        <w:t xml:space="preserve"> постановлению</w:t>
      </w:r>
    </w:p>
    <w:p w:rsidR="0085180B" w:rsidRPr="0085180B" w:rsidRDefault="0085180B" w:rsidP="0085180B">
      <w:pPr>
        <w:widowControl w:val="0"/>
        <w:suppressAutoHyphens/>
        <w:autoSpaceDN w:val="0"/>
        <w:ind w:left="5103"/>
        <w:jc w:val="right"/>
        <w:textAlignment w:val="baseline"/>
        <w:rPr>
          <w:rFonts w:eastAsia="Andale Sans UI"/>
          <w:kern w:val="3"/>
          <w:lang w:eastAsia="en-US" w:bidi="en-US"/>
        </w:rPr>
      </w:pPr>
      <w:r w:rsidRPr="0085180B">
        <w:rPr>
          <w:rFonts w:eastAsia="Andale Sans UI"/>
          <w:kern w:val="3"/>
          <w:lang w:eastAsia="en-US" w:bidi="en-US"/>
        </w:rPr>
        <w:t>Администрации города Глазова</w:t>
      </w:r>
    </w:p>
    <w:p w:rsidR="0085180B" w:rsidRPr="0085180B" w:rsidRDefault="0085180B" w:rsidP="0085180B">
      <w:pPr>
        <w:widowControl w:val="0"/>
        <w:suppressAutoHyphens/>
        <w:autoSpaceDN w:val="0"/>
        <w:ind w:left="5103"/>
        <w:jc w:val="right"/>
        <w:textAlignment w:val="baseline"/>
        <w:rPr>
          <w:rFonts w:eastAsia="Andale Sans UI"/>
          <w:kern w:val="3"/>
          <w:lang w:eastAsia="en-US" w:bidi="en-US"/>
        </w:rPr>
      </w:pPr>
    </w:p>
    <w:p w:rsidR="0085180B" w:rsidRPr="0085180B" w:rsidRDefault="0085180B" w:rsidP="0085180B">
      <w:pPr>
        <w:widowControl w:val="0"/>
        <w:suppressAutoHyphens/>
        <w:autoSpaceDN w:val="0"/>
        <w:ind w:left="5103"/>
        <w:jc w:val="right"/>
        <w:textAlignment w:val="baseline"/>
        <w:rPr>
          <w:rFonts w:eastAsia="Andale Sans UI" w:cs="Tahoma"/>
          <w:kern w:val="3"/>
          <w:lang w:eastAsia="en-US" w:bidi="en-US"/>
        </w:rPr>
      </w:pPr>
      <w:r w:rsidRPr="0085180B">
        <w:rPr>
          <w:rFonts w:eastAsia="Andale Sans UI"/>
          <w:kern w:val="3"/>
          <w:lang w:eastAsia="en-US" w:bidi="en-US"/>
        </w:rPr>
        <w:t>от _</w:t>
      </w:r>
      <w:r w:rsidR="00677824">
        <w:rPr>
          <w:rFonts w:eastAsia="Andale Sans UI"/>
          <w:kern w:val="3"/>
          <w:lang w:eastAsia="en-US" w:bidi="en-US"/>
        </w:rPr>
        <w:t>26.08.2022</w:t>
      </w:r>
      <w:r w:rsidRPr="0085180B">
        <w:rPr>
          <w:rFonts w:eastAsia="Andale Sans UI"/>
          <w:kern w:val="3"/>
          <w:lang w:eastAsia="en-US" w:bidi="en-US"/>
        </w:rPr>
        <w:t>_ № _</w:t>
      </w:r>
      <w:r w:rsidR="00677824">
        <w:rPr>
          <w:rFonts w:eastAsia="Andale Sans UI"/>
          <w:kern w:val="3"/>
          <w:lang w:eastAsia="en-US" w:bidi="en-US"/>
        </w:rPr>
        <w:t>17/39</w:t>
      </w:r>
      <w:r w:rsidRPr="0085180B">
        <w:rPr>
          <w:rFonts w:eastAsia="Andale Sans UI"/>
          <w:kern w:val="3"/>
          <w:lang w:eastAsia="en-US" w:bidi="en-US"/>
        </w:rPr>
        <w:t>_</w:t>
      </w:r>
    </w:p>
    <w:p w:rsidR="0085180B" w:rsidRPr="0085180B" w:rsidRDefault="0085180B" w:rsidP="0085180B">
      <w:pPr>
        <w:widowControl w:val="0"/>
        <w:suppressAutoHyphens/>
        <w:autoSpaceDN w:val="0"/>
        <w:jc w:val="right"/>
        <w:textAlignment w:val="baseline"/>
        <w:rPr>
          <w:rFonts w:eastAsia="Andale Sans UI"/>
          <w:b/>
          <w:bCs/>
          <w:kern w:val="3"/>
          <w:sz w:val="26"/>
          <w:szCs w:val="26"/>
          <w:lang w:eastAsia="en-US" w:bidi="en-US"/>
        </w:rPr>
      </w:pPr>
    </w:p>
    <w:p w:rsidR="0085180B" w:rsidRPr="0085180B" w:rsidRDefault="0085180B" w:rsidP="0085180B">
      <w:pPr>
        <w:widowControl w:val="0"/>
        <w:suppressAutoHyphens/>
        <w:autoSpaceDN w:val="0"/>
        <w:jc w:val="right"/>
        <w:textAlignment w:val="baseline"/>
        <w:rPr>
          <w:rFonts w:eastAsia="Andale Sans UI"/>
          <w:b/>
          <w:bCs/>
          <w:kern w:val="3"/>
          <w:sz w:val="26"/>
          <w:szCs w:val="26"/>
          <w:lang w:eastAsia="en-US" w:bidi="en-US"/>
        </w:rPr>
      </w:pPr>
    </w:p>
    <w:p w:rsidR="0085180B" w:rsidRPr="0085180B" w:rsidRDefault="0085180B" w:rsidP="0085180B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bCs/>
          <w:kern w:val="3"/>
          <w:sz w:val="25"/>
          <w:szCs w:val="25"/>
          <w:lang w:eastAsia="en-US" w:bidi="en-US"/>
        </w:rPr>
      </w:pPr>
      <w:r w:rsidRPr="0085180B">
        <w:rPr>
          <w:rFonts w:eastAsia="Andale Sans UI"/>
          <w:b/>
          <w:bCs/>
          <w:kern w:val="3"/>
          <w:sz w:val="25"/>
          <w:szCs w:val="25"/>
          <w:lang w:eastAsia="en-US" w:bidi="en-US"/>
        </w:rPr>
        <w:t>Техническое задание</w:t>
      </w:r>
    </w:p>
    <w:p w:rsidR="0085180B" w:rsidRPr="0085180B" w:rsidRDefault="0085180B" w:rsidP="0085180B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bCs/>
          <w:kern w:val="3"/>
          <w:sz w:val="25"/>
          <w:szCs w:val="25"/>
          <w:lang w:eastAsia="en-US" w:bidi="en-US"/>
        </w:rPr>
      </w:pPr>
      <w:r w:rsidRPr="0085180B">
        <w:rPr>
          <w:rFonts w:eastAsia="Andale Sans UI"/>
          <w:b/>
          <w:bCs/>
          <w:kern w:val="3"/>
          <w:sz w:val="25"/>
          <w:szCs w:val="25"/>
          <w:lang w:eastAsia="en-US" w:bidi="en-US"/>
        </w:rPr>
        <w:t xml:space="preserve">обществу с ограниченной ответственностью «Тепловодоканал» </w:t>
      </w:r>
      <w:proofErr w:type="gramStart"/>
      <w:r w:rsidRPr="0085180B">
        <w:rPr>
          <w:rFonts w:eastAsia="Andale Sans UI"/>
          <w:b/>
          <w:bCs/>
          <w:kern w:val="3"/>
          <w:sz w:val="25"/>
          <w:szCs w:val="25"/>
          <w:lang w:eastAsia="en-US" w:bidi="en-US"/>
        </w:rPr>
        <w:t>на</w:t>
      </w:r>
      <w:proofErr w:type="gramEnd"/>
    </w:p>
    <w:p w:rsidR="0085180B" w:rsidRPr="0085180B" w:rsidRDefault="0085180B" w:rsidP="0085180B">
      <w:pPr>
        <w:widowControl w:val="0"/>
        <w:suppressAutoHyphens/>
        <w:autoSpaceDN w:val="0"/>
        <w:jc w:val="center"/>
        <w:textAlignment w:val="baseline"/>
        <w:rPr>
          <w:b/>
          <w:sz w:val="25"/>
          <w:szCs w:val="25"/>
        </w:rPr>
      </w:pPr>
      <w:r w:rsidRPr="0085180B">
        <w:rPr>
          <w:rFonts w:eastAsia="Andale Sans UI"/>
          <w:b/>
          <w:bCs/>
          <w:kern w:val="3"/>
          <w:sz w:val="25"/>
          <w:szCs w:val="25"/>
          <w:lang w:eastAsia="en-US" w:bidi="en-US"/>
        </w:rPr>
        <w:t xml:space="preserve"> корректировку инвестиционной программы по строительству и реконструкции</w:t>
      </w:r>
      <w:r w:rsidRPr="0085180B">
        <w:rPr>
          <w:sz w:val="25"/>
          <w:szCs w:val="25"/>
        </w:rPr>
        <w:t xml:space="preserve"> </w:t>
      </w:r>
      <w:r w:rsidRPr="0085180B">
        <w:rPr>
          <w:b/>
          <w:sz w:val="25"/>
          <w:szCs w:val="25"/>
        </w:rPr>
        <w:t>объектов централизованной системы холодного водоснабжения муниципального образования «Город Глазов» на 2019 - 2024 годы и по строительству и</w:t>
      </w:r>
    </w:p>
    <w:p w:rsidR="0085180B" w:rsidRPr="0085180B" w:rsidRDefault="0085180B" w:rsidP="0085180B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bCs/>
          <w:kern w:val="3"/>
          <w:sz w:val="25"/>
          <w:szCs w:val="25"/>
          <w:lang w:eastAsia="en-US" w:bidi="en-US"/>
        </w:rPr>
      </w:pPr>
      <w:r w:rsidRPr="0085180B">
        <w:rPr>
          <w:b/>
          <w:sz w:val="25"/>
          <w:szCs w:val="25"/>
        </w:rPr>
        <w:t xml:space="preserve"> реконструкции объектов централизованной системы водоотведения муниципального образования «Город Глазов» на 2019 - 2024 годы.</w:t>
      </w:r>
      <w:r w:rsidRPr="0085180B">
        <w:rPr>
          <w:rFonts w:eastAsia="Andale Sans UI"/>
          <w:b/>
          <w:bCs/>
          <w:kern w:val="3"/>
          <w:sz w:val="25"/>
          <w:szCs w:val="25"/>
          <w:lang w:eastAsia="en-US" w:bidi="en-US"/>
        </w:rPr>
        <w:t xml:space="preserve"> </w:t>
      </w:r>
    </w:p>
    <w:p w:rsidR="0085180B" w:rsidRPr="0085180B" w:rsidRDefault="0085180B" w:rsidP="0085180B">
      <w:pPr>
        <w:widowControl w:val="0"/>
        <w:suppressAutoHyphens/>
        <w:autoSpaceDN w:val="0"/>
        <w:jc w:val="both"/>
        <w:textAlignment w:val="baseline"/>
        <w:rPr>
          <w:b/>
          <w:bCs/>
          <w:kern w:val="3"/>
          <w:sz w:val="26"/>
          <w:szCs w:val="26"/>
          <w:lang w:eastAsia="en-US" w:bidi="en-US"/>
        </w:rPr>
      </w:pPr>
    </w:p>
    <w:p w:rsidR="0085180B" w:rsidRPr="0085180B" w:rsidRDefault="0085180B" w:rsidP="0085180B">
      <w:pPr>
        <w:widowControl w:val="0"/>
        <w:suppressAutoHyphens/>
        <w:autoSpaceDN w:val="0"/>
        <w:jc w:val="both"/>
        <w:textAlignment w:val="baseline"/>
        <w:rPr>
          <w:kern w:val="3"/>
          <w:lang w:eastAsia="en-US" w:bidi="en-US"/>
        </w:rPr>
      </w:pPr>
    </w:p>
    <w:p w:rsidR="008270FA" w:rsidRPr="008270FA" w:rsidRDefault="008270FA" w:rsidP="008270FA">
      <w:pPr>
        <w:widowControl w:val="0"/>
        <w:numPr>
          <w:ilvl w:val="0"/>
          <w:numId w:val="43"/>
        </w:numPr>
        <w:suppressAutoHyphens/>
        <w:autoSpaceDN w:val="0"/>
        <w:jc w:val="both"/>
        <w:textAlignment w:val="baseline"/>
        <w:rPr>
          <w:sz w:val="18"/>
          <w:szCs w:val="18"/>
        </w:rPr>
      </w:pPr>
      <w:r w:rsidRPr="008270FA">
        <w:rPr>
          <w:kern w:val="3"/>
          <w:lang w:eastAsia="en-US" w:bidi="en-US"/>
        </w:rPr>
        <w:t>В разделе 10 «Финансовый план реализации инвестиционной программы»:</w:t>
      </w:r>
    </w:p>
    <w:p w:rsidR="008270FA" w:rsidRPr="008270FA" w:rsidRDefault="008270FA" w:rsidP="008270FA">
      <w:pPr>
        <w:widowControl w:val="0"/>
        <w:suppressAutoHyphens/>
        <w:autoSpaceDN w:val="0"/>
        <w:ind w:left="360"/>
        <w:jc w:val="both"/>
        <w:textAlignment w:val="baseline"/>
        <w:rPr>
          <w:kern w:val="3"/>
          <w:lang w:eastAsia="en-US" w:bidi="en-US"/>
        </w:rPr>
      </w:pPr>
      <w:r w:rsidRPr="008270FA">
        <w:rPr>
          <w:kern w:val="3"/>
          <w:lang w:eastAsia="en-US" w:bidi="en-US"/>
        </w:rPr>
        <w:t>1.1. В таблицу «Источники финансирования инвестиционных мероприятий в сфере водоснабжения на 2019-2024 годы» внести следующие изменения:</w:t>
      </w:r>
    </w:p>
    <w:p w:rsidR="008270FA" w:rsidRPr="008270FA" w:rsidRDefault="008270FA" w:rsidP="008270FA">
      <w:pPr>
        <w:widowControl w:val="0"/>
        <w:suppressAutoHyphens/>
        <w:autoSpaceDN w:val="0"/>
        <w:ind w:left="360"/>
        <w:jc w:val="both"/>
        <w:textAlignment w:val="baseline"/>
        <w:rPr>
          <w:sz w:val="18"/>
          <w:szCs w:val="18"/>
        </w:rPr>
      </w:pPr>
    </w:p>
    <w:p w:rsidR="008270FA" w:rsidRPr="008270FA" w:rsidRDefault="008270FA" w:rsidP="008270FA">
      <w:pPr>
        <w:widowControl w:val="0"/>
        <w:numPr>
          <w:ilvl w:val="2"/>
          <w:numId w:val="43"/>
        </w:numPr>
        <w:suppressAutoHyphens/>
        <w:autoSpaceDN w:val="0"/>
        <w:jc w:val="both"/>
        <w:textAlignment w:val="baseline"/>
      </w:pPr>
      <w:r w:rsidRPr="008270FA">
        <w:t>Подпункт 2.2.1. пункта 2.2. изложить в следующей редакции:</w:t>
      </w:r>
    </w:p>
    <w:p w:rsidR="008270FA" w:rsidRPr="008270FA" w:rsidRDefault="008270FA" w:rsidP="008270FA">
      <w:pPr>
        <w:widowControl w:val="0"/>
        <w:suppressAutoHyphens/>
        <w:autoSpaceDN w:val="0"/>
        <w:ind w:left="1080"/>
        <w:jc w:val="both"/>
        <w:textAlignment w:val="baseline"/>
      </w:pPr>
    </w:p>
    <w:tbl>
      <w:tblPr>
        <w:tblW w:w="9635" w:type="dxa"/>
        <w:jc w:val="center"/>
        <w:tblLayout w:type="fixed"/>
        <w:tblLook w:val="0000"/>
      </w:tblPr>
      <w:tblGrid>
        <w:gridCol w:w="567"/>
        <w:gridCol w:w="1830"/>
        <w:gridCol w:w="1907"/>
        <w:gridCol w:w="846"/>
        <w:gridCol w:w="709"/>
        <w:gridCol w:w="738"/>
        <w:gridCol w:w="821"/>
        <w:gridCol w:w="692"/>
        <w:gridCol w:w="692"/>
        <w:gridCol w:w="833"/>
      </w:tblGrid>
      <w:tr w:rsidR="008270FA" w:rsidRPr="008270FA" w:rsidTr="00A054B9">
        <w:trPr>
          <w:trHeight w:val="30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</w:pPr>
            <w:r w:rsidRPr="008270FA"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  <w:t xml:space="preserve">№ </w:t>
            </w:r>
            <w:proofErr w:type="gramStart"/>
            <w:r w:rsidRPr="008270FA"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  <w:t>п</w:t>
            </w:r>
            <w:proofErr w:type="gramEnd"/>
            <w:r w:rsidRPr="008270FA"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  <w:t>/п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</w:pPr>
            <w:r w:rsidRPr="008270FA"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  <w:t>Наименование мероприятия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</w:pPr>
            <w:r w:rsidRPr="008270FA"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  <w:t>Источники финансирования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</w:pPr>
            <w:r w:rsidRPr="008270FA"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  <w:t>Объём финансирования</w:t>
            </w:r>
          </w:p>
        </w:tc>
        <w:tc>
          <w:tcPr>
            <w:tcW w:w="4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</w:pPr>
            <w:r w:rsidRPr="008270FA"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  <w:t>Объём финансирования по годам</w:t>
            </w:r>
          </w:p>
          <w:p w:rsidR="008270FA" w:rsidRPr="008270FA" w:rsidRDefault="008270FA" w:rsidP="008270FA">
            <w:pPr>
              <w:jc w:val="center"/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</w:pPr>
            <w:r w:rsidRPr="008270FA"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  <w:t>(тыс. руб. без учета НДС)</w:t>
            </w:r>
          </w:p>
        </w:tc>
      </w:tr>
      <w:tr w:rsidR="008270FA" w:rsidRPr="008270FA" w:rsidTr="00A054B9">
        <w:trPr>
          <w:trHeight w:val="246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</w:pPr>
          </w:p>
        </w:tc>
        <w:tc>
          <w:tcPr>
            <w:tcW w:w="1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</w:pP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</w:pPr>
            <w:r w:rsidRPr="008270FA"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  <w:t>2019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</w:pPr>
            <w:r w:rsidRPr="008270FA"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  <w:t>2020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</w:pPr>
            <w:r w:rsidRPr="008270FA"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  <w:t>2021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FA" w:rsidRPr="008270FA" w:rsidRDefault="008270FA" w:rsidP="008270FA">
            <w:pPr>
              <w:jc w:val="center"/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</w:pPr>
            <w:r w:rsidRPr="008270FA"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  <w:t>2022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FA" w:rsidRPr="008270FA" w:rsidRDefault="008270FA" w:rsidP="008270FA">
            <w:pPr>
              <w:jc w:val="center"/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</w:pPr>
            <w:r w:rsidRPr="008270FA"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  <w:t>2023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FA" w:rsidRPr="008270FA" w:rsidRDefault="008270FA" w:rsidP="008270FA">
            <w:pPr>
              <w:jc w:val="center"/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</w:pPr>
            <w:r w:rsidRPr="008270FA"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  <w:t>2024</w:t>
            </w:r>
          </w:p>
        </w:tc>
      </w:tr>
      <w:tr w:rsidR="008270FA" w:rsidRPr="008270FA" w:rsidTr="00A054B9">
        <w:trPr>
          <w:trHeight w:val="34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  <w:r w:rsidRPr="008270FA">
              <w:rPr>
                <w:sz w:val="16"/>
                <w:szCs w:val="16"/>
              </w:rPr>
              <w:t>2.2.1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</w:pPr>
            <w:r w:rsidRPr="008270FA"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  <w:t>Строительство участка Ультрафиолетового обеззараживания на водозаборе «</w:t>
            </w:r>
            <w:proofErr w:type="spellStart"/>
            <w:r w:rsidRPr="008270FA"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  <w:t>Солдырь</w:t>
            </w:r>
            <w:proofErr w:type="spellEnd"/>
            <w:r w:rsidRPr="008270FA"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  <w:t>»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rPr>
                <w:b/>
                <w:bCs/>
                <w:sz w:val="16"/>
                <w:szCs w:val="16"/>
              </w:rPr>
            </w:pPr>
            <w:r w:rsidRPr="008270FA">
              <w:rPr>
                <w:b/>
                <w:bCs/>
                <w:sz w:val="16"/>
                <w:szCs w:val="16"/>
              </w:rPr>
              <w:t>Сметная стоимость всего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  <w:r w:rsidRPr="008270FA">
              <w:rPr>
                <w:b/>
                <w:sz w:val="16"/>
                <w:szCs w:val="16"/>
              </w:rPr>
              <w:t>24 711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  <w:r w:rsidRPr="008270FA">
              <w:rPr>
                <w:b/>
                <w:sz w:val="16"/>
                <w:szCs w:val="16"/>
              </w:rPr>
              <w:t>750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  <w:r w:rsidRPr="008270F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  <w:r w:rsidRPr="008270F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  <w:r w:rsidRPr="008270FA">
              <w:rPr>
                <w:b/>
                <w:sz w:val="16"/>
                <w:szCs w:val="16"/>
              </w:rPr>
              <w:t>4 111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  <w:r w:rsidRPr="008270FA">
              <w:rPr>
                <w:b/>
                <w:sz w:val="16"/>
                <w:szCs w:val="16"/>
              </w:rPr>
              <w:t>19 850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  <w:r w:rsidRPr="008270FA">
              <w:rPr>
                <w:b/>
                <w:sz w:val="16"/>
                <w:szCs w:val="16"/>
              </w:rPr>
              <w:t>0</w:t>
            </w:r>
          </w:p>
        </w:tc>
      </w:tr>
      <w:tr w:rsidR="008270FA" w:rsidRPr="008270FA" w:rsidTr="00A054B9">
        <w:trPr>
          <w:trHeight w:val="36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rPr>
                <w:b/>
                <w:bCs/>
                <w:sz w:val="16"/>
                <w:szCs w:val="16"/>
              </w:rPr>
            </w:pPr>
            <w:r w:rsidRPr="008270FA">
              <w:rPr>
                <w:sz w:val="16"/>
                <w:szCs w:val="16"/>
              </w:rPr>
              <w:t>Собственные средства предприяти</w:t>
            </w:r>
            <w:proofErr w:type="gramStart"/>
            <w:r w:rsidRPr="008270FA">
              <w:rPr>
                <w:sz w:val="16"/>
                <w:szCs w:val="16"/>
              </w:rPr>
              <w:t>я-</w:t>
            </w:r>
            <w:proofErr w:type="gramEnd"/>
            <w:r w:rsidRPr="008270FA">
              <w:rPr>
                <w:sz w:val="16"/>
                <w:szCs w:val="16"/>
              </w:rPr>
              <w:t xml:space="preserve"> амортизация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  <w:r w:rsidRPr="008270FA">
              <w:rPr>
                <w:b/>
                <w:sz w:val="16"/>
                <w:szCs w:val="16"/>
              </w:rPr>
              <w:t>17 058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  <w:r w:rsidRPr="008270FA">
              <w:rPr>
                <w:sz w:val="16"/>
                <w:szCs w:val="16"/>
              </w:rPr>
              <w:t>17 058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270FA" w:rsidRPr="008270FA" w:rsidTr="00A054B9">
        <w:trPr>
          <w:trHeight w:val="402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rPr>
                <w:sz w:val="16"/>
                <w:szCs w:val="16"/>
              </w:rPr>
            </w:pPr>
            <w:r w:rsidRPr="008270FA">
              <w:rPr>
                <w:sz w:val="16"/>
                <w:szCs w:val="16"/>
              </w:rPr>
              <w:t>Собственные средства предприяти</w:t>
            </w:r>
            <w:proofErr w:type="gramStart"/>
            <w:r w:rsidRPr="008270FA">
              <w:rPr>
                <w:sz w:val="16"/>
                <w:szCs w:val="16"/>
              </w:rPr>
              <w:t>я-</w:t>
            </w:r>
            <w:proofErr w:type="gramEnd"/>
            <w:r w:rsidRPr="008270FA">
              <w:rPr>
                <w:sz w:val="16"/>
                <w:szCs w:val="16"/>
              </w:rPr>
              <w:t xml:space="preserve"> прибыль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  <w:r w:rsidRPr="008270FA">
              <w:rPr>
                <w:b/>
                <w:sz w:val="16"/>
                <w:szCs w:val="16"/>
              </w:rPr>
              <w:t>2 792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  <w:r w:rsidRPr="008270FA">
              <w:rPr>
                <w:sz w:val="16"/>
                <w:szCs w:val="16"/>
              </w:rPr>
              <w:t>2 792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270FA" w:rsidRPr="008270FA" w:rsidTr="00A054B9">
        <w:trPr>
          <w:trHeight w:val="30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rPr>
                <w:sz w:val="16"/>
                <w:szCs w:val="16"/>
              </w:rPr>
            </w:pPr>
            <w:r w:rsidRPr="008270FA">
              <w:rPr>
                <w:sz w:val="16"/>
                <w:szCs w:val="16"/>
              </w:rPr>
              <w:t>Заемные средства</w:t>
            </w:r>
          </w:p>
          <w:p w:rsidR="008270FA" w:rsidRPr="008270FA" w:rsidRDefault="008270FA" w:rsidP="008270FA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  <w:r w:rsidRPr="008270FA">
              <w:rPr>
                <w:b/>
                <w:sz w:val="16"/>
                <w:szCs w:val="16"/>
              </w:rPr>
              <w:t>4 861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  <w:r w:rsidRPr="008270FA">
              <w:rPr>
                <w:sz w:val="16"/>
                <w:szCs w:val="16"/>
              </w:rPr>
              <w:t>750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  <w:r w:rsidRPr="008270FA">
              <w:rPr>
                <w:sz w:val="16"/>
                <w:szCs w:val="16"/>
              </w:rPr>
              <w:t>4 111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270FA" w:rsidRPr="008270FA" w:rsidTr="00A054B9">
        <w:trPr>
          <w:trHeight w:val="38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rPr>
                <w:b/>
                <w:bCs/>
                <w:sz w:val="16"/>
                <w:szCs w:val="16"/>
              </w:rPr>
            </w:pPr>
            <w:r w:rsidRPr="008270FA">
              <w:rPr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  <w:r w:rsidRPr="008270F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270FA" w:rsidRPr="008270FA" w:rsidRDefault="008270FA" w:rsidP="008270FA">
      <w:pPr>
        <w:widowControl w:val="0"/>
        <w:suppressAutoHyphens/>
        <w:autoSpaceDN w:val="0"/>
        <w:ind w:left="1080"/>
        <w:jc w:val="both"/>
        <w:textAlignment w:val="baseline"/>
      </w:pPr>
    </w:p>
    <w:p w:rsidR="008270FA" w:rsidRPr="008270FA" w:rsidRDefault="008270FA" w:rsidP="008270FA">
      <w:pPr>
        <w:widowControl w:val="0"/>
        <w:numPr>
          <w:ilvl w:val="2"/>
          <w:numId w:val="43"/>
        </w:numPr>
        <w:suppressAutoHyphens/>
        <w:autoSpaceDN w:val="0"/>
        <w:jc w:val="both"/>
        <w:textAlignment w:val="baseline"/>
      </w:pPr>
      <w:r w:rsidRPr="008270FA">
        <w:t>Подпункт 4.1. раздела 4 изложить в следующей редакции:</w:t>
      </w:r>
    </w:p>
    <w:p w:rsidR="008270FA" w:rsidRPr="008270FA" w:rsidRDefault="008270FA" w:rsidP="008270FA">
      <w:pPr>
        <w:widowControl w:val="0"/>
        <w:spacing w:line="230" w:lineRule="exact"/>
        <w:ind w:left="1080"/>
        <w:jc w:val="both"/>
        <w:rPr>
          <w:rFonts w:eastAsia="Batang"/>
          <w:sz w:val="18"/>
          <w:szCs w:val="18"/>
        </w:rPr>
      </w:pPr>
    </w:p>
    <w:tbl>
      <w:tblPr>
        <w:tblW w:w="9635" w:type="dxa"/>
        <w:jc w:val="center"/>
        <w:tblLayout w:type="fixed"/>
        <w:tblLook w:val="0000"/>
      </w:tblPr>
      <w:tblGrid>
        <w:gridCol w:w="567"/>
        <w:gridCol w:w="1830"/>
        <w:gridCol w:w="1907"/>
        <w:gridCol w:w="846"/>
        <w:gridCol w:w="709"/>
        <w:gridCol w:w="738"/>
        <w:gridCol w:w="821"/>
        <w:gridCol w:w="692"/>
        <w:gridCol w:w="692"/>
        <w:gridCol w:w="833"/>
      </w:tblGrid>
      <w:tr w:rsidR="008270FA" w:rsidRPr="008270FA" w:rsidTr="00A054B9">
        <w:trPr>
          <w:trHeight w:val="288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ind w:left="-93" w:right="-108"/>
              <w:jc w:val="center"/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</w:pPr>
            <w:r w:rsidRPr="008270FA"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  <w:t>№</w:t>
            </w:r>
          </w:p>
          <w:p w:rsidR="008270FA" w:rsidRPr="008270FA" w:rsidRDefault="008270FA" w:rsidP="008270FA">
            <w:pPr>
              <w:ind w:left="-93" w:right="-108"/>
              <w:jc w:val="center"/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</w:pPr>
            <w:r w:rsidRPr="008270FA"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  <w:t xml:space="preserve"> </w:t>
            </w:r>
            <w:proofErr w:type="gramStart"/>
            <w:r w:rsidRPr="008270FA"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  <w:t>п</w:t>
            </w:r>
            <w:proofErr w:type="gramEnd"/>
            <w:r w:rsidRPr="008270FA"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  <w:t>/п</w:t>
            </w:r>
          </w:p>
          <w:p w:rsidR="008270FA" w:rsidRPr="008270FA" w:rsidRDefault="008270FA" w:rsidP="008270FA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</w:pPr>
            <w:r w:rsidRPr="008270FA"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  <w:t>Наименование мероприятия</w:t>
            </w:r>
          </w:p>
          <w:p w:rsidR="008270FA" w:rsidRPr="008270FA" w:rsidRDefault="008270FA" w:rsidP="008270FA">
            <w:pPr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rPr>
                <w:b/>
                <w:bCs/>
                <w:sz w:val="16"/>
                <w:szCs w:val="16"/>
              </w:rPr>
            </w:pPr>
            <w:r w:rsidRPr="008270FA"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  <w:t>Источники финансирования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  <w:r w:rsidRPr="008270FA"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  <w:t>Объём финансирования</w:t>
            </w:r>
          </w:p>
        </w:tc>
        <w:tc>
          <w:tcPr>
            <w:tcW w:w="4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</w:pPr>
            <w:r w:rsidRPr="008270FA"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  <w:t>Объём финансирования по годам</w:t>
            </w:r>
          </w:p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  <w:r w:rsidRPr="008270FA">
              <w:rPr>
                <w:rFonts w:eastAsia="Andale Sans UI"/>
                <w:kern w:val="2"/>
                <w:sz w:val="16"/>
                <w:szCs w:val="16"/>
                <w:lang w:eastAsia="en-US" w:bidi="fa-IR"/>
              </w:rPr>
              <w:t>(тыс. руб. без учета НДС)</w:t>
            </w:r>
          </w:p>
        </w:tc>
      </w:tr>
      <w:tr w:rsidR="008270FA" w:rsidRPr="008270FA" w:rsidTr="00A054B9">
        <w:trPr>
          <w:trHeight w:val="15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rPr>
                <w:sz w:val="16"/>
                <w:szCs w:val="16"/>
              </w:rPr>
            </w:pPr>
          </w:p>
        </w:tc>
        <w:tc>
          <w:tcPr>
            <w:tcW w:w="1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</w:p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  <w:r w:rsidRPr="008270FA">
              <w:rPr>
                <w:sz w:val="16"/>
                <w:szCs w:val="16"/>
              </w:rPr>
              <w:t>2019</w:t>
            </w:r>
          </w:p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  <w:r w:rsidRPr="008270FA">
              <w:rPr>
                <w:sz w:val="16"/>
                <w:szCs w:val="16"/>
              </w:rPr>
              <w:t>2020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  <w:r w:rsidRPr="008270FA">
              <w:rPr>
                <w:sz w:val="16"/>
                <w:szCs w:val="16"/>
              </w:rPr>
              <w:t>2021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  <w:r w:rsidRPr="008270FA">
              <w:rPr>
                <w:sz w:val="16"/>
                <w:szCs w:val="16"/>
              </w:rPr>
              <w:t>2022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  <w:r w:rsidRPr="008270FA">
              <w:rPr>
                <w:sz w:val="16"/>
                <w:szCs w:val="16"/>
              </w:rPr>
              <w:t>2023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  <w:r w:rsidRPr="008270FA">
              <w:rPr>
                <w:sz w:val="16"/>
                <w:szCs w:val="16"/>
              </w:rPr>
              <w:t>2024</w:t>
            </w:r>
          </w:p>
        </w:tc>
      </w:tr>
      <w:tr w:rsidR="008270FA" w:rsidRPr="008270FA" w:rsidTr="00A054B9">
        <w:trPr>
          <w:trHeight w:val="34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ind w:left="-93" w:right="-108"/>
              <w:jc w:val="center"/>
              <w:rPr>
                <w:sz w:val="16"/>
                <w:szCs w:val="16"/>
              </w:rPr>
            </w:pPr>
            <w:r w:rsidRPr="008270FA">
              <w:rPr>
                <w:sz w:val="16"/>
                <w:szCs w:val="16"/>
              </w:rPr>
              <w:t>4.1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rPr>
                <w:sz w:val="16"/>
                <w:szCs w:val="16"/>
              </w:rPr>
            </w:pPr>
            <w:r w:rsidRPr="008270FA">
              <w:rPr>
                <w:sz w:val="16"/>
                <w:szCs w:val="16"/>
              </w:rPr>
              <w:t>Реконструкция контактных осветлителей с заменой фильтрующей загрузки.</w:t>
            </w:r>
          </w:p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rPr>
                <w:b/>
                <w:bCs/>
                <w:sz w:val="16"/>
                <w:szCs w:val="16"/>
              </w:rPr>
            </w:pPr>
            <w:r w:rsidRPr="008270FA">
              <w:rPr>
                <w:b/>
                <w:bCs/>
                <w:sz w:val="16"/>
                <w:szCs w:val="16"/>
              </w:rPr>
              <w:t>Сметная стоимость всего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  <w:r w:rsidRPr="008270FA">
              <w:rPr>
                <w:b/>
                <w:sz w:val="16"/>
                <w:szCs w:val="16"/>
              </w:rPr>
              <w:t>26 908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  <w:r w:rsidRPr="008270FA">
              <w:rPr>
                <w:b/>
                <w:sz w:val="16"/>
                <w:szCs w:val="16"/>
              </w:rPr>
              <w:t>1 000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  <w:r w:rsidRPr="008270FA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  <w:r w:rsidRPr="008270F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  <w:r w:rsidRPr="008270FA">
              <w:rPr>
                <w:b/>
                <w:sz w:val="16"/>
                <w:szCs w:val="16"/>
              </w:rPr>
              <w:t>7 200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  <w:r w:rsidRPr="008270FA">
              <w:rPr>
                <w:b/>
                <w:sz w:val="16"/>
                <w:szCs w:val="16"/>
              </w:rPr>
              <w:t>18 608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  <w:r w:rsidRPr="008270FA">
              <w:rPr>
                <w:b/>
                <w:sz w:val="16"/>
                <w:szCs w:val="16"/>
              </w:rPr>
              <w:t>0</w:t>
            </w:r>
          </w:p>
        </w:tc>
      </w:tr>
      <w:tr w:rsidR="008270FA" w:rsidRPr="008270FA" w:rsidTr="00A054B9">
        <w:trPr>
          <w:trHeight w:val="402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rPr>
                <w:sz w:val="16"/>
                <w:szCs w:val="16"/>
              </w:rPr>
            </w:pPr>
            <w:r w:rsidRPr="008270FA">
              <w:rPr>
                <w:sz w:val="16"/>
                <w:szCs w:val="16"/>
              </w:rPr>
              <w:t>Собственные средства предприятия - прибыль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  <w:r w:rsidRPr="008270FA">
              <w:rPr>
                <w:b/>
                <w:sz w:val="16"/>
                <w:szCs w:val="16"/>
              </w:rPr>
              <w:t>10 922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  <w:r w:rsidRPr="008270FA">
              <w:rPr>
                <w:sz w:val="16"/>
                <w:szCs w:val="16"/>
              </w:rPr>
              <w:t>6 811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  <w:r w:rsidRPr="008270FA">
              <w:rPr>
                <w:sz w:val="16"/>
                <w:szCs w:val="16"/>
              </w:rPr>
              <w:t>4 111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</w:p>
        </w:tc>
      </w:tr>
      <w:tr w:rsidR="008270FA" w:rsidRPr="008270FA" w:rsidTr="00A054B9">
        <w:trPr>
          <w:trHeight w:val="26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rPr>
                <w:sz w:val="16"/>
                <w:szCs w:val="16"/>
              </w:rPr>
            </w:pPr>
            <w:r w:rsidRPr="008270FA">
              <w:rPr>
                <w:sz w:val="16"/>
                <w:szCs w:val="16"/>
              </w:rPr>
              <w:t>Заемные средства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  <w:r w:rsidRPr="008270FA">
              <w:rPr>
                <w:b/>
                <w:sz w:val="16"/>
                <w:szCs w:val="16"/>
              </w:rPr>
              <w:t>15 986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  <w:r w:rsidRPr="008270FA">
              <w:rPr>
                <w:sz w:val="16"/>
                <w:szCs w:val="16"/>
              </w:rPr>
              <w:t>1 000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  <w:r w:rsidRPr="008270FA">
              <w:rPr>
                <w:sz w:val="16"/>
                <w:szCs w:val="16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  <w:r w:rsidRPr="008270FA">
              <w:rPr>
                <w:sz w:val="16"/>
                <w:szCs w:val="16"/>
              </w:rPr>
              <w:t>389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  <w:r w:rsidRPr="008270FA">
              <w:rPr>
                <w:sz w:val="16"/>
                <w:szCs w:val="16"/>
              </w:rPr>
              <w:t>14 497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</w:p>
        </w:tc>
      </w:tr>
      <w:tr w:rsidR="008270FA" w:rsidRPr="008270FA" w:rsidTr="00A054B9">
        <w:trPr>
          <w:trHeight w:val="42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FA" w:rsidRPr="008270FA" w:rsidRDefault="008270FA" w:rsidP="008270FA">
            <w:pPr>
              <w:rPr>
                <w:sz w:val="16"/>
                <w:szCs w:val="16"/>
              </w:rPr>
            </w:pPr>
            <w:r w:rsidRPr="008270FA">
              <w:rPr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b/>
                <w:sz w:val="16"/>
                <w:szCs w:val="16"/>
              </w:rPr>
            </w:pPr>
            <w:r w:rsidRPr="008270F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FA" w:rsidRPr="008270FA" w:rsidRDefault="008270FA" w:rsidP="008270FA">
            <w:pPr>
              <w:jc w:val="center"/>
              <w:rPr>
                <w:sz w:val="16"/>
                <w:szCs w:val="16"/>
              </w:rPr>
            </w:pPr>
          </w:p>
        </w:tc>
      </w:tr>
    </w:tbl>
    <w:p w:rsidR="0085180B" w:rsidRPr="0085180B" w:rsidRDefault="0085180B" w:rsidP="0085180B">
      <w:pPr>
        <w:widowControl w:val="0"/>
        <w:spacing w:line="230" w:lineRule="exact"/>
        <w:jc w:val="both"/>
        <w:rPr>
          <w:rFonts w:eastAsia="Batang"/>
          <w:sz w:val="18"/>
          <w:szCs w:val="18"/>
        </w:rPr>
      </w:pPr>
    </w:p>
    <w:p w:rsidR="0085180B" w:rsidRPr="0085180B" w:rsidRDefault="0085180B" w:rsidP="0085180B">
      <w:pPr>
        <w:widowControl w:val="0"/>
        <w:spacing w:line="230" w:lineRule="exact"/>
        <w:jc w:val="both"/>
        <w:rPr>
          <w:rFonts w:eastAsia="Batang"/>
        </w:rPr>
      </w:pPr>
      <w:bookmarkStart w:id="3" w:name="_GoBack"/>
      <w:bookmarkEnd w:id="3"/>
    </w:p>
    <w:p w:rsidR="0085180B" w:rsidRPr="0085180B" w:rsidRDefault="0085180B" w:rsidP="0085180B">
      <w:pPr>
        <w:widowControl w:val="0"/>
        <w:spacing w:line="230" w:lineRule="exact"/>
        <w:jc w:val="both"/>
        <w:rPr>
          <w:rFonts w:eastAsia="Batang"/>
        </w:rPr>
      </w:pPr>
    </w:p>
    <w:p w:rsidR="0085180B" w:rsidRPr="0085180B" w:rsidRDefault="0085180B" w:rsidP="0085180B">
      <w:pPr>
        <w:widowControl w:val="0"/>
        <w:spacing w:line="230" w:lineRule="exact"/>
        <w:jc w:val="both"/>
        <w:rPr>
          <w:rFonts w:eastAsia="Batang"/>
        </w:rPr>
      </w:pPr>
      <w:r w:rsidRPr="0085180B">
        <w:rPr>
          <w:rFonts w:eastAsia="Batang"/>
        </w:rPr>
        <w:t>Начальник управления жилищно-</w:t>
      </w:r>
    </w:p>
    <w:p w:rsidR="0085180B" w:rsidRPr="0085180B" w:rsidRDefault="0085180B" w:rsidP="0085180B">
      <w:pPr>
        <w:widowControl w:val="0"/>
        <w:spacing w:line="230" w:lineRule="exact"/>
        <w:jc w:val="both"/>
        <w:rPr>
          <w:rFonts w:eastAsia="Batang"/>
        </w:rPr>
      </w:pPr>
      <w:r w:rsidRPr="0085180B">
        <w:rPr>
          <w:rFonts w:eastAsia="Batang"/>
        </w:rPr>
        <w:t xml:space="preserve">коммунального хозяйства, </w:t>
      </w:r>
    </w:p>
    <w:p w:rsidR="0085180B" w:rsidRPr="0085180B" w:rsidRDefault="0085180B" w:rsidP="0085180B">
      <w:pPr>
        <w:widowControl w:val="0"/>
        <w:spacing w:line="230" w:lineRule="exact"/>
        <w:jc w:val="both"/>
        <w:rPr>
          <w:rFonts w:eastAsia="Batang"/>
        </w:rPr>
      </w:pPr>
      <w:r w:rsidRPr="0085180B">
        <w:rPr>
          <w:rFonts w:eastAsia="Batang"/>
        </w:rPr>
        <w:t>наделенного правами юридического лица</w:t>
      </w:r>
    </w:p>
    <w:p w:rsidR="0085180B" w:rsidRPr="0085180B" w:rsidRDefault="0085180B" w:rsidP="0085180B">
      <w:pPr>
        <w:widowControl w:val="0"/>
        <w:spacing w:line="230" w:lineRule="exact"/>
        <w:jc w:val="both"/>
        <w:rPr>
          <w:rFonts w:ascii="Batang" w:eastAsia="Andale Sans UI" w:hAnsi="Batang" w:cs="Batang"/>
          <w:kern w:val="3"/>
          <w:sz w:val="17"/>
          <w:szCs w:val="17"/>
          <w:lang w:eastAsia="en-US" w:bidi="en-US"/>
        </w:rPr>
      </w:pPr>
      <w:r w:rsidRPr="0085180B">
        <w:rPr>
          <w:rFonts w:eastAsia="Batang"/>
        </w:rPr>
        <w:t>Администрации города Глазова                                                                            Е.Ю. Шейко</w:t>
      </w:r>
    </w:p>
    <w:p w:rsidR="00AC14C7" w:rsidRPr="009131CA" w:rsidRDefault="00FC09B6" w:rsidP="0067782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FC09B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9B6" w:rsidRDefault="00FC09B6">
      <w:r>
        <w:separator/>
      </w:r>
    </w:p>
  </w:endnote>
  <w:endnote w:type="continuationSeparator" w:id="0">
    <w:p w:rsidR="00FC09B6" w:rsidRDefault="00FC0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9B6" w:rsidRDefault="00FC09B6">
      <w:r>
        <w:separator/>
      </w:r>
    </w:p>
  </w:footnote>
  <w:footnote w:type="continuationSeparator" w:id="0">
    <w:p w:rsidR="00FC09B6" w:rsidRDefault="00FC0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2132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9359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C09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2132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9359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782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C09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621E8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20B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BEA4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0A41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DE1D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225F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9C4A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AAE9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A676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722B9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F82A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F27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109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DE14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700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68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6E6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0E3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01CECF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3C0F95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3D0A87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7D82FE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616203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74C6D8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58EFD6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1D8651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B1EE95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32C39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722C1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DAA7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06F1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4587E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ECA47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71075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5CEA7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116A1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39088B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90EA45A" w:tentative="1">
      <w:start w:val="1"/>
      <w:numFmt w:val="lowerLetter"/>
      <w:lvlText w:val="%2."/>
      <w:lvlJc w:val="left"/>
      <w:pPr>
        <w:ind w:left="1440" w:hanging="360"/>
      </w:pPr>
    </w:lvl>
    <w:lvl w:ilvl="2" w:tplc="7B0E6F90" w:tentative="1">
      <w:start w:val="1"/>
      <w:numFmt w:val="lowerRoman"/>
      <w:lvlText w:val="%3."/>
      <w:lvlJc w:val="right"/>
      <w:pPr>
        <w:ind w:left="2160" w:hanging="180"/>
      </w:pPr>
    </w:lvl>
    <w:lvl w:ilvl="3" w:tplc="74149DF6" w:tentative="1">
      <w:start w:val="1"/>
      <w:numFmt w:val="decimal"/>
      <w:lvlText w:val="%4."/>
      <w:lvlJc w:val="left"/>
      <w:pPr>
        <w:ind w:left="2880" w:hanging="360"/>
      </w:pPr>
    </w:lvl>
    <w:lvl w:ilvl="4" w:tplc="977E5158" w:tentative="1">
      <w:start w:val="1"/>
      <w:numFmt w:val="lowerLetter"/>
      <w:lvlText w:val="%5."/>
      <w:lvlJc w:val="left"/>
      <w:pPr>
        <w:ind w:left="3600" w:hanging="360"/>
      </w:pPr>
    </w:lvl>
    <w:lvl w:ilvl="5" w:tplc="1EFABCB8" w:tentative="1">
      <w:start w:val="1"/>
      <w:numFmt w:val="lowerRoman"/>
      <w:lvlText w:val="%6."/>
      <w:lvlJc w:val="right"/>
      <w:pPr>
        <w:ind w:left="4320" w:hanging="180"/>
      </w:pPr>
    </w:lvl>
    <w:lvl w:ilvl="6" w:tplc="808043FC" w:tentative="1">
      <w:start w:val="1"/>
      <w:numFmt w:val="decimal"/>
      <w:lvlText w:val="%7."/>
      <w:lvlJc w:val="left"/>
      <w:pPr>
        <w:ind w:left="5040" w:hanging="360"/>
      </w:pPr>
    </w:lvl>
    <w:lvl w:ilvl="7" w:tplc="98BAA8EC" w:tentative="1">
      <w:start w:val="1"/>
      <w:numFmt w:val="lowerLetter"/>
      <w:lvlText w:val="%8."/>
      <w:lvlJc w:val="left"/>
      <w:pPr>
        <w:ind w:left="5760" w:hanging="360"/>
      </w:pPr>
    </w:lvl>
    <w:lvl w:ilvl="8" w:tplc="1100AE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A8B82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9E91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A0D3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F00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CAA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F876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6E04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FAAD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F48B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F5D8E6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ECC7B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387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36BF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3682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6E02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B2F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C260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A607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1AEA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A73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B462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BAF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9804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102B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04CF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C422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E2BE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3D0F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CEB1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618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EC28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7CA4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9E35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16B9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EA30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D4CD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69A6AD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7F436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B410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BC66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481B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F04E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121C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2B0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627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2C10E6F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7902A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62DE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04D3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3045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1E38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6A7C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4492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80F6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1084D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8C5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006B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160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8C7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048C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CAF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CF9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4EB3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080A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200E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4E64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26AE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FEC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4C9E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DC8D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EE3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0B2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C96CF0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9006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E6C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147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0A14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3AC9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C47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78F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CED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7B3A0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4A7E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DCE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ACC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7E6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A042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9E8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405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8ADA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80C0E4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EA7A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2AE0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7AB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6E49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40B0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789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8663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1EA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78968F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6A40E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C8AD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D41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208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969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3AE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87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E84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5076487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CF0A81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9C09C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8361B0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2B4006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64808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366762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8F480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E9C609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6E5AF9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D219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DC4B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8B6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1CA9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16BF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E0B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3EB8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329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CE5C5A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E30643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7FCA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45634D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FF4F4E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4C8F55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1C4FFE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FF042D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D2273B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416659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3A79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F40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7A9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E27B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485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F4B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3E0E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4258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37424E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6202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EC37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F87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BA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E247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CC8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18BF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9270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008A20D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1B827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2A8E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66F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C8BE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481D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F0B8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E64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C898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190BD6"/>
    <w:multiLevelType w:val="multilevel"/>
    <w:tmpl w:val="660C3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CD344E7"/>
    <w:multiLevelType w:val="hybridMultilevel"/>
    <w:tmpl w:val="41F82CFE"/>
    <w:lvl w:ilvl="0" w:tplc="EB800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BA80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68A0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E4F0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E89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0E51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3494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7428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862C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CF64A6A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07E179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7CE549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A5289F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62A65B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6BC15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6D4F2D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8AAD14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70C4E9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3864BE1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C40C6B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DFE23B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D0E4DB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E3006F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AE4610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684CE5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4F4CA1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9D2CEB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DA2A2A9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56467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A52A5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F2D2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2E20C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C85E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AC4D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BCC94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1A2B3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4530A29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37211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68A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68D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0DB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252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8E9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4617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BC93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C9A680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A0BC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D4B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003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9E05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663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A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845F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9CF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DDC8D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8E9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8AB4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40B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B465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F2D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82B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FE8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1A3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C3114A"/>
    <w:multiLevelType w:val="multilevel"/>
    <w:tmpl w:val="CC36B3E2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47" w:hanging="1800"/>
      </w:pPr>
      <w:rPr>
        <w:rFonts w:hint="default"/>
      </w:rPr>
    </w:lvl>
  </w:abstractNum>
  <w:abstractNum w:abstractNumId="36">
    <w:nsid w:val="7A8060EE"/>
    <w:multiLevelType w:val="hybridMultilevel"/>
    <w:tmpl w:val="87507612"/>
    <w:lvl w:ilvl="0" w:tplc="78EA15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E682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CC88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08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C82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EA8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5C7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1E1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528E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20107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0F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BCE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2A6F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2C8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42C2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6256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80E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1614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6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35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D71"/>
    <w:rsid w:val="002E6771"/>
    <w:rsid w:val="00300AB0"/>
    <w:rsid w:val="00677824"/>
    <w:rsid w:val="006B0D0D"/>
    <w:rsid w:val="006B7D9F"/>
    <w:rsid w:val="006D3DF9"/>
    <w:rsid w:val="008270FA"/>
    <w:rsid w:val="0085180B"/>
    <w:rsid w:val="00A022AF"/>
    <w:rsid w:val="00C22139"/>
    <w:rsid w:val="00C93591"/>
    <w:rsid w:val="00D46224"/>
    <w:rsid w:val="00DD0D71"/>
    <w:rsid w:val="00E77A7C"/>
    <w:rsid w:val="00F2132E"/>
    <w:rsid w:val="00FC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47</cp:revision>
  <cp:lastPrinted>2022-08-25T12:52:00Z</cp:lastPrinted>
  <dcterms:created xsi:type="dcterms:W3CDTF">2016-12-16T12:43:00Z</dcterms:created>
  <dcterms:modified xsi:type="dcterms:W3CDTF">2022-08-26T04:47:00Z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