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3C01D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821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14AA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C01D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C01D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C01D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C01D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1280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C01D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C01D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C01D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C01D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128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280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01D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1280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443EB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29.07.2022</w:t>
      </w:r>
      <w:r w:rsidR="003C01D9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r w:rsidR="003C01D9" w:rsidRPr="00E649DB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>34/6</w:t>
      </w:r>
    </w:p>
    <w:p w:rsidR="00E649DB" w:rsidRPr="00E649DB" w:rsidRDefault="0021280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C01D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128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C01D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содействии избирательным комиссиям города Глазова  в подготовке и проведении выборов Главы Удмуртской Республики, выборов депутатов Государственного Совета Удмуртской Республики седьмого созыва </w:t>
      </w:r>
    </w:p>
    <w:p w:rsidR="00AC14C7" w:rsidRPr="00760BEF" w:rsidRDefault="002128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1280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Pr="00692409" w:rsidRDefault="00626845" w:rsidP="00626845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26845">
        <w:rPr>
          <w:sz w:val="26"/>
          <w:szCs w:val="26"/>
        </w:rPr>
        <w:t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Указом Главы Удмуртской Республики от 09.06.2022 № 102 «О содействии избирательным комиссиям при подготовке и проведении выборов в единый день голосования 11 сентября 2022 года»,  руководствуясь Уставом муниципального образования «Город Глазов»,</w:t>
      </w:r>
      <w:proofErr w:type="gramEnd"/>
    </w:p>
    <w:p w:rsidR="00626845" w:rsidRPr="00E20295" w:rsidRDefault="00626845" w:rsidP="00626845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692409">
        <w:rPr>
          <w:b/>
          <w:sz w:val="26"/>
          <w:szCs w:val="26"/>
        </w:rPr>
        <w:t>П</w:t>
      </w:r>
      <w:proofErr w:type="gramEnd"/>
      <w:r w:rsidRPr="00692409">
        <w:rPr>
          <w:b/>
          <w:sz w:val="26"/>
          <w:szCs w:val="26"/>
        </w:rPr>
        <w:t xml:space="preserve"> О С Т А Н О В Л Я Ю:</w:t>
      </w:r>
    </w:p>
    <w:p w:rsidR="00626845" w:rsidRDefault="00626845" w:rsidP="00626845">
      <w:pPr>
        <w:spacing w:line="360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1. </w:t>
      </w:r>
      <w:proofErr w:type="gramStart"/>
      <w:r w:rsidRPr="00692409">
        <w:rPr>
          <w:sz w:val="26"/>
          <w:szCs w:val="26"/>
        </w:rPr>
        <w:t xml:space="preserve">Предоставить по запросу территориальной избирательной комиссии города Глазова на безвозмездной основе необходимые для организации и проведения комиссией </w:t>
      </w:r>
      <w:r w:rsidRPr="00626845">
        <w:rPr>
          <w:sz w:val="26"/>
          <w:szCs w:val="26"/>
        </w:rPr>
        <w:t xml:space="preserve">выборов Главы Удмуртской Республики, выборов депутатов Государственного Совета Удмуртской Республики седьмого созыва </w:t>
      </w:r>
      <w:r w:rsidRPr="00692409">
        <w:rPr>
          <w:sz w:val="26"/>
          <w:szCs w:val="26"/>
        </w:rPr>
        <w:t>помещения, в том числе для хранения избирательной документации до передачи указанной документации в архив либо уничтожения по истечении сроков хранения, установленных законом, обеспечить охрану предоставленных помещений и указанной документации, а также</w:t>
      </w:r>
      <w:proofErr w:type="gramEnd"/>
      <w:r w:rsidRPr="00692409">
        <w:rPr>
          <w:sz w:val="26"/>
          <w:szCs w:val="26"/>
        </w:rPr>
        <w:t xml:space="preserve"> предоставить на безвозмездной основе необходимые транспортные средства, средства связи, техническое оборудование. 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Pr="00692409">
        <w:rPr>
          <w:sz w:val="26"/>
          <w:szCs w:val="26"/>
        </w:rPr>
        <w:t>Рекомендовать государственным</w:t>
      </w:r>
      <w:r>
        <w:rPr>
          <w:sz w:val="26"/>
          <w:szCs w:val="26"/>
        </w:rPr>
        <w:t>,</w:t>
      </w:r>
      <w:r w:rsidRPr="00692409">
        <w:rPr>
          <w:sz w:val="26"/>
          <w:szCs w:val="26"/>
        </w:rPr>
        <w:t xml:space="preserve"> муниципальным</w:t>
      </w:r>
      <w:r>
        <w:rPr>
          <w:sz w:val="26"/>
          <w:szCs w:val="26"/>
        </w:rPr>
        <w:t xml:space="preserve"> учреждениям и иным организациям</w:t>
      </w:r>
      <w:r w:rsidRPr="00692409">
        <w:rPr>
          <w:sz w:val="26"/>
          <w:szCs w:val="26"/>
        </w:rPr>
        <w:t xml:space="preserve">, расположенным на территории муниципального образования "Город Глазов" и их должностным лицам оказывать участковым избирательным комиссиям содействие в реализации их полномочий, в частности на безвозмездной основе предоставить необходимые помещения, в том числе для хранения избирательной документации до передачи указанной документации в архив либо </w:t>
      </w:r>
      <w:r w:rsidRPr="00692409">
        <w:rPr>
          <w:sz w:val="26"/>
          <w:szCs w:val="26"/>
        </w:rPr>
        <w:lastRenderedPageBreak/>
        <w:t>уничтожения по истечении сроков хранения, установленных законом, обеспечить охрану предоставленных помещений</w:t>
      </w:r>
      <w:proofErr w:type="gramEnd"/>
      <w:r w:rsidRPr="00692409">
        <w:rPr>
          <w:sz w:val="26"/>
          <w:szCs w:val="26"/>
        </w:rPr>
        <w:t xml:space="preserve"> и указанной документации, а также предоставить на безвозмездной основе транспортные средства, средства связи, техническое обору</w:t>
      </w:r>
      <w:r>
        <w:rPr>
          <w:sz w:val="26"/>
          <w:szCs w:val="26"/>
        </w:rPr>
        <w:t>дование согласно приложению № 1</w:t>
      </w:r>
      <w:r w:rsidRPr="00692409">
        <w:rPr>
          <w:sz w:val="26"/>
          <w:szCs w:val="26"/>
        </w:rPr>
        <w:t>.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>3.  Рекомендовать руководителям государственных</w:t>
      </w:r>
      <w:r>
        <w:rPr>
          <w:sz w:val="26"/>
          <w:szCs w:val="26"/>
        </w:rPr>
        <w:t xml:space="preserve">, </w:t>
      </w:r>
      <w:r w:rsidRPr="00692409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учреждений и иных организаций</w:t>
      </w:r>
      <w:r w:rsidRPr="00692409">
        <w:rPr>
          <w:sz w:val="26"/>
          <w:szCs w:val="26"/>
        </w:rPr>
        <w:t>, в которых расположены участковые избирательные комиссии, безвозмездно предоставить участковым избирательным комиссиям компьютеры и оргтехнику, отвечающие требованиям эксплуатационной документации на специальное программное обеспечение для изготовления протоколов участковых избирательных комиссий об итогах голосования с машино</w:t>
      </w:r>
      <w:r>
        <w:rPr>
          <w:sz w:val="26"/>
          <w:szCs w:val="26"/>
        </w:rPr>
        <w:t>читаемым</w:t>
      </w:r>
      <w:r w:rsidRPr="00692409">
        <w:rPr>
          <w:sz w:val="26"/>
          <w:szCs w:val="26"/>
        </w:rPr>
        <w:t xml:space="preserve"> кодом.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>4. Утвердить Состав рабочей группы</w:t>
      </w:r>
      <w:r>
        <w:rPr>
          <w:sz w:val="26"/>
          <w:szCs w:val="26"/>
        </w:rPr>
        <w:t xml:space="preserve"> при Главе города Глазова</w:t>
      </w:r>
      <w:r w:rsidRPr="00692409">
        <w:rPr>
          <w:sz w:val="26"/>
          <w:szCs w:val="26"/>
        </w:rPr>
        <w:t xml:space="preserve"> 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</w:t>
      </w:r>
      <w:r w:rsidRPr="00626845">
        <w:rPr>
          <w:sz w:val="26"/>
          <w:szCs w:val="26"/>
        </w:rPr>
        <w:t>выборов Главы Удмуртской Республики, выборов депутатов Государственного Совета Удмуртской Республики седьмого созыва</w:t>
      </w:r>
      <w:r w:rsidRPr="0066501F">
        <w:rPr>
          <w:sz w:val="26"/>
          <w:szCs w:val="26"/>
        </w:rPr>
        <w:t xml:space="preserve"> </w:t>
      </w:r>
      <w:r w:rsidRPr="00692409">
        <w:rPr>
          <w:sz w:val="26"/>
          <w:szCs w:val="26"/>
        </w:rPr>
        <w:t>согласно приложению № 2.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5. Назначить руководителя Аппарата Администрации города Глазова </w:t>
      </w:r>
      <w:r>
        <w:rPr>
          <w:sz w:val="26"/>
          <w:szCs w:val="26"/>
        </w:rPr>
        <w:t>Масленникову К.А.</w:t>
      </w:r>
      <w:r w:rsidRPr="00692409">
        <w:rPr>
          <w:sz w:val="26"/>
          <w:szCs w:val="26"/>
        </w:rPr>
        <w:t xml:space="preserve"> ответственным за обеспечение Администрацией города Глазова содействия избирательным комиссиям в реализации их полномочий при подготовке и проведении </w:t>
      </w:r>
      <w:r w:rsidRPr="00626845">
        <w:rPr>
          <w:sz w:val="26"/>
          <w:szCs w:val="26"/>
        </w:rPr>
        <w:t>выборов Главы Удмуртской Республики, выборов депутатов Государственного Совета Удмуртской Республики седьмого созыва</w:t>
      </w:r>
      <w:r>
        <w:rPr>
          <w:sz w:val="26"/>
          <w:szCs w:val="26"/>
        </w:rPr>
        <w:t>.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 </w:t>
      </w:r>
      <w:r w:rsidRPr="00692409"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626845" w:rsidRPr="00692409" w:rsidRDefault="00626845" w:rsidP="00626845">
      <w:pPr>
        <w:spacing w:line="336" w:lineRule="auto"/>
        <w:ind w:firstLine="709"/>
        <w:jc w:val="both"/>
        <w:rPr>
          <w:sz w:val="26"/>
          <w:szCs w:val="26"/>
        </w:rPr>
      </w:pPr>
      <w:r w:rsidRPr="00692409">
        <w:rPr>
          <w:sz w:val="26"/>
          <w:szCs w:val="26"/>
        </w:rPr>
        <w:t xml:space="preserve">7. </w:t>
      </w:r>
      <w:proofErr w:type="gramStart"/>
      <w:r w:rsidRPr="00692409">
        <w:rPr>
          <w:sz w:val="26"/>
          <w:szCs w:val="26"/>
        </w:rPr>
        <w:t>Контроль за</w:t>
      </w:r>
      <w:proofErr w:type="gramEnd"/>
      <w:r w:rsidRPr="00692409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</w:t>
      </w:r>
      <w:r>
        <w:rPr>
          <w:sz w:val="26"/>
          <w:szCs w:val="26"/>
        </w:rPr>
        <w:t>Масленникову К.А.</w:t>
      </w:r>
    </w:p>
    <w:p w:rsidR="00626845" w:rsidRPr="00760BEF" w:rsidRDefault="00626845" w:rsidP="0062684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Pr="00760BEF" w:rsidRDefault="00626845" w:rsidP="0062684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Pr="00760BEF" w:rsidRDefault="00626845" w:rsidP="0062684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26845" w:rsidTr="00F936D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626845" w:rsidRPr="00E649DB" w:rsidRDefault="00626845" w:rsidP="00F936D8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845" w:rsidRPr="00E649DB" w:rsidRDefault="00626845" w:rsidP="00F936D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626845" w:rsidRPr="00A47650" w:rsidRDefault="00626845" w:rsidP="0062684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692409">
        <w:br w:type="page"/>
      </w:r>
    </w:p>
    <w:p w:rsidR="00626845" w:rsidRPr="00692409" w:rsidRDefault="00626845" w:rsidP="00626845">
      <w:pPr>
        <w:ind w:left="5100"/>
        <w:jc w:val="both"/>
      </w:pPr>
      <w:r w:rsidRPr="00692409">
        <w:lastRenderedPageBreak/>
        <w:t xml:space="preserve">Приложение № 1 </w:t>
      </w:r>
    </w:p>
    <w:p w:rsidR="00626845" w:rsidRPr="00692409" w:rsidRDefault="00626845" w:rsidP="00626845">
      <w:pPr>
        <w:ind w:left="5100"/>
        <w:jc w:val="both"/>
      </w:pPr>
      <w:r w:rsidRPr="00692409">
        <w:t>к постановлению Администрации города Глазова</w:t>
      </w:r>
    </w:p>
    <w:p w:rsidR="00626845" w:rsidRPr="00692409" w:rsidRDefault="00626845" w:rsidP="00626845">
      <w:pPr>
        <w:ind w:left="5100"/>
        <w:jc w:val="both"/>
      </w:pPr>
      <w:r>
        <w:t xml:space="preserve">от  </w:t>
      </w:r>
      <w:r w:rsidR="00A443EB">
        <w:t>29.07.2022</w:t>
      </w:r>
      <w:r>
        <w:t xml:space="preserve">  </w:t>
      </w:r>
      <w:r w:rsidRPr="00692409">
        <w:t xml:space="preserve">№  </w:t>
      </w:r>
      <w:r w:rsidR="00A443EB">
        <w:t>34/6</w:t>
      </w: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4678"/>
      </w:tblGrid>
      <w:tr w:rsidR="00626845" w:rsidRPr="00626845" w:rsidTr="00F936D8"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Местонахождение участковой избирательной  комиссии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№</w:t>
            </w:r>
          </w:p>
          <w:p w:rsidR="00626845" w:rsidRPr="00626845" w:rsidRDefault="00626845" w:rsidP="00F936D8">
            <w:pPr>
              <w:tabs>
                <w:tab w:val="left" w:pos="4875"/>
              </w:tabs>
              <w:ind w:left="-78" w:right="-63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избирательного участка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Организация, оказывающая содействие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 культурно-спортивный центр «Победа»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FF0000"/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 (ул. 70 лет Октября, д.1, тел. 3-85-77)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7/01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/>
                <w:sz w:val="26"/>
                <w:szCs w:val="26"/>
              </w:rPr>
            </w:pPr>
            <w:r w:rsidRPr="00626845">
              <w:rPr>
                <w:color w:val="000000"/>
                <w:sz w:val="26"/>
                <w:szCs w:val="26"/>
              </w:rPr>
              <w:t>ООО «Удмуртская птицефабрика»;</w:t>
            </w:r>
          </w:p>
          <w:p w:rsidR="00626845" w:rsidRPr="00626845" w:rsidRDefault="00626845" w:rsidP="00F936D8">
            <w:pPr>
              <w:ind w:right="-5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>Филиал Муниципального бюджетного  учреждения культуры «КЦ Россия»</w:t>
            </w:r>
          </w:p>
          <w:p w:rsidR="00626845" w:rsidRPr="00626845" w:rsidRDefault="00626845" w:rsidP="00F936D8">
            <w:pPr>
              <w:ind w:right="-5"/>
              <w:rPr>
                <w:color w:val="FF0000"/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 культурно-спортивный центр «Победа»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Муниципальное бюджетное общеобразовательное  учреждение 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«Средняя общеобразовательная школа № 10 имени </w:t>
            </w:r>
            <w:proofErr w:type="gramStart"/>
            <w:r w:rsidRPr="00626845">
              <w:rPr>
                <w:sz w:val="26"/>
                <w:szCs w:val="26"/>
              </w:rPr>
              <w:t>героя Российской Федерации Антона Борисовича Ушакова</w:t>
            </w:r>
            <w:proofErr w:type="gramEnd"/>
            <w:r w:rsidRPr="00626845">
              <w:rPr>
                <w:sz w:val="26"/>
                <w:szCs w:val="26"/>
              </w:rPr>
              <w:t>»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 xml:space="preserve"> (ул. Гайдара, д. 12,тел. 3-85-60)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/>
                <w:sz w:val="26"/>
                <w:szCs w:val="26"/>
              </w:rPr>
            </w:pPr>
            <w:r w:rsidRPr="00626845">
              <w:rPr>
                <w:b/>
                <w:color w:val="000000"/>
                <w:sz w:val="26"/>
                <w:szCs w:val="26"/>
              </w:rPr>
              <w:t>7/02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sz w:val="26"/>
                <w:szCs w:val="26"/>
              </w:rPr>
            </w:pPr>
            <w:r w:rsidRPr="00626845">
              <w:rPr>
                <w:sz w:val="26"/>
                <w:szCs w:val="26"/>
              </w:rPr>
              <w:t>ООО «Удмуртская птицефабрика»;</w:t>
            </w:r>
          </w:p>
          <w:p w:rsidR="00626845" w:rsidRPr="00626845" w:rsidRDefault="00626845" w:rsidP="00F936D8">
            <w:pPr>
              <w:ind w:right="-5"/>
              <w:rPr>
                <w:color w:val="000000"/>
                <w:sz w:val="26"/>
                <w:szCs w:val="26"/>
              </w:rPr>
            </w:pPr>
            <w:r w:rsidRPr="00626845">
              <w:rPr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10 </w:t>
            </w:r>
            <w:r w:rsidRPr="00626845">
              <w:rPr>
                <w:sz w:val="26"/>
                <w:szCs w:val="26"/>
              </w:rPr>
              <w:t xml:space="preserve">имени </w:t>
            </w:r>
            <w:proofErr w:type="gramStart"/>
            <w:r w:rsidRPr="00626845">
              <w:rPr>
                <w:sz w:val="26"/>
                <w:szCs w:val="26"/>
              </w:rPr>
              <w:t>героя Российской Федерации Антона Борисовича Ушакова</w:t>
            </w:r>
            <w:proofErr w:type="gramEnd"/>
            <w:r w:rsidRPr="00626845">
              <w:rPr>
                <w:sz w:val="26"/>
                <w:szCs w:val="26"/>
              </w:rPr>
              <w:t>»</w:t>
            </w:r>
            <w:r w:rsidRPr="00626845">
              <w:rPr>
                <w:color w:val="000000"/>
                <w:sz w:val="26"/>
                <w:szCs w:val="26"/>
              </w:rPr>
              <w:t>;</w:t>
            </w:r>
          </w:p>
          <w:p w:rsidR="00626845" w:rsidRPr="00626845" w:rsidRDefault="00626845" w:rsidP="00F936D8">
            <w:pPr>
              <w:ind w:right="-5"/>
              <w:rPr>
                <w:color w:val="000000"/>
                <w:sz w:val="26"/>
                <w:szCs w:val="26"/>
              </w:rPr>
            </w:pPr>
            <w:r w:rsidRPr="00626845">
              <w:rPr>
                <w:color w:val="000000"/>
                <w:sz w:val="26"/>
                <w:szCs w:val="26"/>
              </w:rPr>
              <w:t>Муниципальное бюджетное дошкольное образовательное учреждение «Детский сад  общеразвивающего вида № 50»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 образовательное учреждение дополнительного образования «Детско-юношеский центр», учебный корпус № 3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75,  тел. 5-85-69)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7/03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 дополнительного образования  «Детско-юношеский центр»;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9»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75А, тел. 3-46-90)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7/04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ОП ПАО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Уралхиммаш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» в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лазове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9»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75А, тел. 3-46-90)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7/05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ОП ПАО «</w:t>
            </w:r>
            <w:proofErr w:type="spellStart"/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Уралхиммаш</w:t>
            </w:r>
            <w:proofErr w:type="spellEnd"/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» в </w:t>
            </w:r>
            <w:proofErr w:type="spellStart"/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</w:t>
            </w:r>
            <w:proofErr w:type="gramStart"/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.Г</w:t>
            </w:r>
            <w:proofErr w:type="gramEnd"/>
            <w:r w:rsidRPr="00626845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лазове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12»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Мира, д. 34, тел. 3-50-00)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7/06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62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Русатом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 Инфраструктурные решения»;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 xml:space="preserve"> «Детский сад общеразвивающего вида № 34» 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Парковая, д. 10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3-48-30)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lastRenderedPageBreak/>
              <w:t>7/07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 </w:t>
            </w: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>общеразвивающего вида № 34»;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Филиал Федерального бюджетного учреждения здравоохранения «Центр гигиены и эпидемиологии в Удмуртской Республике» в городе Глазове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7»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Белинского, д. 7, тел. 3-15-66)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7/08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bCs/>
                <w:color w:val="000000" w:themeColor="text1"/>
                <w:sz w:val="26"/>
                <w:szCs w:val="26"/>
              </w:rPr>
              <w:t xml:space="preserve">Здание 1052 АО «Чепецкий механический завод» (Учебно-курсовой комбинат (дом техники), ул. </w:t>
            </w:r>
            <w:proofErr w:type="gramStart"/>
            <w:r w:rsidRPr="00626845">
              <w:rPr>
                <w:bCs/>
                <w:color w:val="000000" w:themeColor="text1"/>
                <w:sz w:val="26"/>
                <w:szCs w:val="26"/>
              </w:rPr>
              <w:t>Советская</w:t>
            </w:r>
            <w:proofErr w:type="gramEnd"/>
            <w:r w:rsidRPr="00626845">
              <w:rPr>
                <w:bCs/>
                <w:color w:val="000000" w:themeColor="text1"/>
                <w:sz w:val="26"/>
                <w:szCs w:val="26"/>
              </w:rPr>
              <w:t>, д.26,тел. 9-18-17)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7/09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ООО «Глазовский комбикормовый завод»</w:t>
            </w:r>
          </w:p>
          <w:p w:rsidR="00626845" w:rsidRPr="00626845" w:rsidRDefault="00626845" w:rsidP="00F936D8">
            <w:pPr>
              <w:snapToGrid w:val="0"/>
              <w:ind w:right="-62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Русатом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 Инфраструктурные решения»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 общеобразовательное учреждение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13»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(ул.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Пряженникова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, д. 37А, тел. 3-49-93)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7/10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Глазовгаз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» филиал ОАО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Удмуртгаз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автономное учреждение «Спортивно-культурный комплекс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«Прогресс», Дом спорта «Прогресс»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Парковая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45, тел. 3-57-88)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7/11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автономное учреждение «Спортивно-культурный комплекс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«Прогресс», Дом спорта «Прогресс»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3»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37, тел. 3-35-37)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7/12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ООО «Прибор-Сервис»;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3»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37, тел. 3-35-37)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7/13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Энергоремонт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4»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(ул. Тани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Барамзиной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, д. 4, тел. 3-63-73)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7/14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«Гимназия № 6»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Кирова, д. 34, тел. 5-31-14)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7/15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6»;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унитарное предприятие «Жилищно-коммунальное управление» муниципального образования «Город Глазов»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 «Гимназия № 6»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34, тел. 5-31-43)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7/16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унитарное предприятие «Жилищно-коммунальное управление» муниципального образования «Город Глазов»;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6»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17»имени Иосифа Алексеевича Наговицына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Короленко, д. 8, тел. 5-65-64)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7/17</w:t>
            </w:r>
          </w:p>
        </w:tc>
        <w:tc>
          <w:tcPr>
            <w:tcW w:w="4678" w:type="dxa"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17»имени Иосифа Алексеевича Наговицына;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626845">
              <w:rPr>
                <w:color w:val="000000" w:themeColor="text1"/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дополнительного образования «Детско-юношеский центр»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Кирова, д. 13, тел. 3-53-50)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7/18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626845">
              <w:rPr>
                <w:color w:val="000000" w:themeColor="text1"/>
                <w:sz w:val="26"/>
                <w:szCs w:val="26"/>
              </w:rPr>
              <w:t xml:space="preserve"> бюджетное образовательное учреждение дополнительного образования «Детско-юношеский центр»;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№ 9»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2»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Революции, д. 8, тел. 5-59-61)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7/19</w:t>
            </w:r>
          </w:p>
        </w:tc>
        <w:tc>
          <w:tcPr>
            <w:tcW w:w="4678" w:type="dxa"/>
          </w:tcPr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унитарное предприятие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Глазовские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 теплосети» муниципального образования «Город Глазов»;</w:t>
            </w:r>
          </w:p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Удмуртской Республики «Глазовский технический колледж»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Луначарского, д. 20, тел. 5-31-18)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7/20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Бюджетное профессиональное образовательное учреждение  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Удмуртской Республики «Глазовский технический колледж»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высшего образования «Глазовский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государственный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 xml:space="preserve"> педагогический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институт  имени  В.Г. Короленко»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Первомайская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25, тел. 5-58-50)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7/21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высшего образования «Глазовский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государственный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 xml:space="preserve"> педагогический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институт  имени  В.Г. Короленко»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комбинированного вида № 37»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К.Маркса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, д. 8 А, тел. 2-48-57)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7/22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626845">
              <w:rPr>
                <w:color w:val="000000" w:themeColor="text1"/>
                <w:sz w:val="26"/>
                <w:szCs w:val="26"/>
              </w:rPr>
              <w:t xml:space="preserve"> бюджетное дошкольное образовательное учреждение «Детский сад комбинированного вида № 37»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</w:t>
            </w: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 xml:space="preserve">дошкольное образовательное учреждение 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общеразвивающего вида № 33»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FF0000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Буденного, д. 6А, тел. 2-74-95)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FF0000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lastRenderedPageBreak/>
              <w:t>7/23</w:t>
            </w:r>
          </w:p>
        </w:tc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</w:t>
            </w: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 xml:space="preserve">дошкольное образовательное учреждение 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общеразвивающего вида № 33»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FF0000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Буденного, д. 6А, тел. 2-74-95)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1» 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Сибирская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19, тел. 7-36-82)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7/24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Сибирская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19, тел. 7-36-82)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7/25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 № 1»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 11»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Пехтина, д. 22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2-48-70)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7/26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«Средняя общеобразовательная школа №16»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Колхозная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12, тел. 3-73-30)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7/27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«Глазовский завод «Металлист»;</w:t>
            </w:r>
          </w:p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«Центр развития ребенка - Детский сад № 55»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Пехтина, д.2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2-25-71)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7/28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ОАО «Ликероводочный завод «Глазовский»;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«Центр развития ребенка - детский сад № 55»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Калинина, д.9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А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,т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ел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. 2-17-61)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7/29</w:t>
            </w:r>
          </w:p>
        </w:tc>
        <w:tc>
          <w:tcPr>
            <w:tcW w:w="4678" w:type="dxa"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ООО «Управление автомобильного транспорта»;</w:t>
            </w:r>
          </w:p>
          <w:p w:rsidR="00626845" w:rsidRPr="00626845" w:rsidRDefault="00626845" w:rsidP="00F936D8">
            <w:pPr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Калинина, д.9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2-17-61)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7/30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 15» имени В.Н. Рождественского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«Централизованная библиотечная система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лазова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Калинина, д.4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7-37-25)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7/31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.Г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лазова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 «Гимназия № 14»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 xml:space="preserve"> (ул. Толстого, д.45, тел. 2-13-46)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lastRenderedPageBreak/>
              <w:t>7/32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АО «Чепецкий механический завод»;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   </w:t>
            </w: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>«Гимназия № 14»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lastRenderedPageBreak/>
              <w:t xml:space="preserve">Муниципальное бюджетное учреждение  дополнительного образования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«Детская школа искусств № 2»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Пехтина, д.12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 xml:space="preserve"> А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тел. 2-15-24)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7/33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Автономное профессиональное общеобразовательное  учреждение Удмуртской Республики  «Глазовский аграрно-промышленный техникум»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Циолковского, д. 2, тел. 2-79-70)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7/34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Автономное профессиональное образовательное учреждение Удмуртской Республики «Глазовский аграрно-промышленный техникум»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626845" w:rsidRPr="00626845" w:rsidRDefault="00626845" w:rsidP="00F936D8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комбинированного вида № 30»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Толстого, д. 42, тел. 7-38-63)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7/35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left="-3" w:right="-123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ПП «Глазов-молоко» ОАО «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Милком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»;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дошкольное образовательное учреждение «Детский сад комбинированного вида № 30»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(ул. Драгунова, д. 74, тел. 3-76-44)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7/36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Автономное  стационарное учреждение социального обслуживания Удмуртской Республики «Республиканский дом-интернат для престарелых и инвалидов» филиал «Глазовский психоневрологический интернат»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общеразвивающего вида № 46»</w:t>
            </w:r>
          </w:p>
          <w:p w:rsidR="00626845" w:rsidRPr="00626845" w:rsidRDefault="00626845" w:rsidP="00F936D8">
            <w:pPr>
              <w:ind w:right="-5"/>
              <w:rPr>
                <w:color w:val="FF0000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Пастухова, д. 5 «е», тел. 7-45-50)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FF0000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7/37</w:t>
            </w:r>
          </w:p>
        </w:tc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626845" w:rsidRPr="00626845" w:rsidRDefault="00626845" w:rsidP="00F936D8">
            <w:pPr>
              <w:ind w:right="-108" w:hanging="108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«Детский сад общеразвивающего вида № 46»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FF0000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Пастухова, д. 5 «е», тел. 7-45-50)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«Средняя общеобразовательная школа №16»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Колхозная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12, тел. 3-73-30)</w:t>
            </w:r>
          </w:p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7/38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left="-3" w:right="-93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>ПАО «МРСК Центра и Приволжья» филиал «Удмуртэнерго» производственное отделение «</w:t>
            </w:r>
            <w:proofErr w:type="spellStart"/>
            <w:r w:rsidRPr="00626845">
              <w:rPr>
                <w:color w:val="000000" w:themeColor="text1"/>
                <w:sz w:val="26"/>
                <w:szCs w:val="26"/>
              </w:rPr>
              <w:t>Глазовские</w:t>
            </w:r>
            <w:proofErr w:type="spellEnd"/>
            <w:r w:rsidRPr="00626845">
              <w:rPr>
                <w:color w:val="000000" w:themeColor="text1"/>
                <w:sz w:val="26"/>
                <w:szCs w:val="26"/>
              </w:rPr>
              <w:t xml:space="preserve"> электрические сети»;</w:t>
            </w:r>
          </w:p>
          <w:p w:rsidR="00626845" w:rsidRPr="00626845" w:rsidRDefault="00626845" w:rsidP="00F936D8">
            <w:pPr>
              <w:snapToGrid w:val="0"/>
              <w:ind w:right="-108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rFonts w:eastAsia="Courier New"/>
                <w:color w:val="000000" w:themeColor="text1"/>
                <w:sz w:val="26"/>
                <w:szCs w:val="26"/>
              </w:rPr>
              <w:t>Муниципальное</w:t>
            </w:r>
            <w:r w:rsidRPr="00626845">
              <w:rPr>
                <w:color w:val="000000" w:themeColor="text1"/>
                <w:sz w:val="26"/>
                <w:szCs w:val="26"/>
              </w:rPr>
              <w:t xml:space="preserve"> бюджетное общеобразовательное учреждение «Средняя общеобразовательная школа № 16</w:t>
            </w:r>
          </w:p>
        </w:tc>
      </w:tr>
      <w:tr w:rsidR="00626845" w:rsidRPr="00626845" w:rsidTr="00F936D8">
        <w:tc>
          <w:tcPr>
            <w:tcW w:w="4678" w:type="dxa"/>
          </w:tcPr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«Гимназия № 8» </w:t>
            </w:r>
          </w:p>
          <w:p w:rsidR="00626845" w:rsidRPr="00626845" w:rsidRDefault="00626845" w:rsidP="00F936D8">
            <w:pPr>
              <w:ind w:right="-5"/>
              <w:jc w:val="center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(ул. </w:t>
            </w:r>
            <w:proofErr w:type="gramStart"/>
            <w:r w:rsidRPr="00626845">
              <w:rPr>
                <w:color w:val="000000" w:themeColor="text1"/>
                <w:sz w:val="26"/>
                <w:szCs w:val="26"/>
              </w:rPr>
              <w:t>Пионерская</w:t>
            </w:r>
            <w:proofErr w:type="gramEnd"/>
            <w:r w:rsidRPr="00626845">
              <w:rPr>
                <w:color w:val="000000" w:themeColor="text1"/>
                <w:sz w:val="26"/>
                <w:szCs w:val="26"/>
              </w:rPr>
              <w:t>, д. 19, тел. 3-75-20)</w:t>
            </w:r>
          </w:p>
        </w:tc>
        <w:tc>
          <w:tcPr>
            <w:tcW w:w="1276" w:type="dxa"/>
            <w:hideMark/>
          </w:tcPr>
          <w:p w:rsidR="00626845" w:rsidRPr="00626845" w:rsidRDefault="00626845" w:rsidP="00F936D8">
            <w:pPr>
              <w:snapToGrid w:val="0"/>
              <w:ind w:right="-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26845">
              <w:rPr>
                <w:b/>
                <w:color w:val="000000" w:themeColor="text1"/>
                <w:sz w:val="26"/>
                <w:szCs w:val="26"/>
              </w:rPr>
              <w:t>7/39</w:t>
            </w:r>
          </w:p>
        </w:tc>
        <w:tc>
          <w:tcPr>
            <w:tcW w:w="4678" w:type="dxa"/>
            <w:hideMark/>
          </w:tcPr>
          <w:p w:rsidR="00626845" w:rsidRPr="00626845" w:rsidRDefault="00626845" w:rsidP="00F936D8">
            <w:pPr>
              <w:snapToGrid w:val="0"/>
              <w:ind w:right="-5"/>
              <w:rPr>
                <w:color w:val="000000" w:themeColor="text1"/>
                <w:sz w:val="26"/>
                <w:szCs w:val="26"/>
              </w:rPr>
            </w:pPr>
            <w:r w:rsidRPr="00626845">
              <w:rPr>
                <w:color w:val="000000" w:themeColor="text1"/>
                <w:sz w:val="26"/>
                <w:szCs w:val="26"/>
              </w:rPr>
              <w:t xml:space="preserve"> Муниципальное бюджетное общеобразовательное учреждение «Гимназия № 8»</w:t>
            </w:r>
          </w:p>
        </w:tc>
      </w:tr>
    </w:tbl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Pr="00626845" w:rsidRDefault="00626845" w:rsidP="00626845">
      <w:pPr>
        <w:rPr>
          <w:sz w:val="26"/>
          <w:szCs w:val="26"/>
        </w:rPr>
      </w:pPr>
      <w:r w:rsidRPr="00626845">
        <w:rPr>
          <w:sz w:val="26"/>
          <w:szCs w:val="26"/>
        </w:rPr>
        <w:t>Руководитель Аппарата</w:t>
      </w:r>
    </w:p>
    <w:p w:rsidR="00626845" w:rsidRPr="00626845" w:rsidRDefault="00626845" w:rsidP="00626845">
      <w:pPr>
        <w:rPr>
          <w:sz w:val="26"/>
          <w:szCs w:val="26"/>
        </w:rPr>
      </w:pPr>
      <w:r w:rsidRPr="00626845">
        <w:rPr>
          <w:sz w:val="26"/>
          <w:szCs w:val="26"/>
        </w:rPr>
        <w:t>Администрации города Глазова</w:t>
      </w:r>
      <w:r w:rsidRPr="00626845">
        <w:rPr>
          <w:sz w:val="26"/>
          <w:szCs w:val="26"/>
        </w:rPr>
        <w:tab/>
      </w:r>
      <w:r w:rsidRPr="00626845">
        <w:rPr>
          <w:sz w:val="26"/>
          <w:szCs w:val="26"/>
        </w:rPr>
        <w:tab/>
      </w:r>
      <w:r w:rsidRPr="00626845">
        <w:rPr>
          <w:sz w:val="26"/>
          <w:szCs w:val="26"/>
        </w:rPr>
        <w:tab/>
      </w:r>
      <w:r w:rsidRPr="00626845">
        <w:rPr>
          <w:sz w:val="26"/>
          <w:szCs w:val="26"/>
        </w:rPr>
        <w:tab/>
      </w:r>
      <w:r w:rsidRPr="00626845">
        <w:rPr>
          <w:sz w:val="26"/>
          <w:szCs w:val="26"/>
        </w:rPr>
        <w:tab/>
      </w:r>
      <w:proofErr w:type="spellStart"/>
      <w:r w:rsidRPr="00626845">
        <w:rPr>
          <w:sz w:val="26"/>
          <w:szCs w:val="26"/>
        </w:rPr>
        <w:t>К.А.Масленникова</w:t>
      </w:r>
      <w:proofErr w:type="spellEnd"/>
    </w:p>
    <w:p w:rsidR="00626845" w:rsidRPr="00626845" w:rsidRDefault="00626845" w:rsidP="00626845">
      <w:pPr>
        <w:rPr>
          <w:sz w:val="26"/>
          <w:szCs w:val="26"/>
        </w:rPr>
      </w:pPr>
    </w:p>
    <w:p w:rsidR="00626845" w:rsidRPr="00626845" w:rsidRDefault="00626845" w:rsidP="00626845">
      <w:pPr>
        <w:rPr>
          <w:sz w:val="26"/>
          <w:szCs w:val="26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pPr>
        <w:rPr>
          <w:sz w:val="25"/>
          <w:szCs w:val="25"/>
        </w:rPr>
      </w:pPr>
    </w:p>
    <w:p w:rsidR="00626845" w:rsidRDefault="00626845" w:rsidP="00626845">
      <w:r>
        <w:br w:type="page"/>
      </w:r>
    </w:p>
    <w:p w:rsidR="00626845" w:rsidRPr="00626845" w:rsidRDefault="00626845" w:rsidP="00626845">
      <w:pPr>
        <w:ind w:left="5100"/>
        <w:jc w:val="both"/>
        <w:rPr>
          <w:sz w:val="26"/>
          <w:szCs w:val="26"/>
        </w:rPr>
      </w:pPr>
      <w:r w:rsidRPr="00626845">
        <w:rPr>
          <w:sz w:val="26"/>
          <w:szCs w:val="26"/>
        </w:rPr>
        <w:lastRenderedPageBreak/>
        <w:t>Приложение № 2</w:t>
      </w:r>
    </w:p>
    <w:p w:rsidR="00A443EB" w:rsidRDefault="00626845" w:rsidP="00A443EB">
      <w:pPr>
        <w:ind w:left="5100"/>
        <w:jc w:val="both"/>
        <w:rPr>
          <w:sz w:val="26"/>
          <w:szCs w:val="26"/>
        </w:rPr>
      </w:pPr>
      <w:r w:rsidRPr="00626845">
        <w:rPr>
          <w:sz w:val="26"/>
          <w:szCs w:val="26"/>
        </w:rPr>
        <w:t>к постановлению Администрации города Глазова</w:t>
      </w:r>
    </w:p>
    <w:p w:rsidR="00A443EB" w:rsidRPr="00A443EB" w:rsidRDefault="00A443EB" w:rsidP="00A443EB">
      <w:pPr>
        <w:ind w:left="5100"/>
        <w:jc w:val="both"/>
        <w:rPr>
          <w:sz w:val="26"/>
          <w:szCs w:val="26"/>
        </w:rPr>
      </w:pPr>
      <w:r w:rsidRPr="00A443EB">
        <w:rPr>
          <w:sz w:val="26"/>
          <w:szCs w:val="26"/>
        </w:rPr>
        <w:t>от  29.07.2022  №  34/6</w:t>
      </w:r>
    </w:p>
    <w:p w:rsidR="00626845" w:rsidRPr="00692409" w:rsidRDefault="00626845" w:rsidP="00626845">
      <w:pPr>
        <w:ind w:right="-5"/>
      </w:pPr>
    </w:p>
    <w:p w:rsidR="00626845" w:rsidRPr="00E649DB" w:rsidRDefault="00626845" w:rsidP="0062684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92409">
        <w:rPr>
          <w:b/>
          <w:sz w:val="26"/>
          <w:szCs w:val="26"/>
        </w:rPr>
        <w:t xml:space="preserve">Состав рабочей группы </w:t>
      </w:r>
      <w:r>
        <w:rPr>
          <w:b/>
          <w:sz w:val="26"/>
          <w:szCs w:val="26"/>
        </w:rPr>
        <w:t xml:space="preserve">при Главе города Глазова </w:t>
      </w:r>
      <w:r w:rsidRPr="00692409">
        <w:rPr>
          <w:b/>
          <w:sz w:val="26"/>
          <w:szCs w:val="26"/>
        </w:rPr>
        <w:t xml:space="preserve">по организации взаимодействия органов местного самоуправления города Глазова, территориальной, участковых избирательных комиссий при подготовке и проведении </w:t>
      </w:r>
      <w:r w:rsidRPr="00626845">
        <w:rPr>
          <w:rStyle w:val="af2"/>
          <w:b/>
          <w:color w:val="auto"/>
          <w:sz w:val="26"/>
          <w:szCs w:val="26"/>
        </w:rPr>
        <w:t>выборов Главы Удмуртской Республики, выборов депутатов Государственного Совета Удмуртской Республики седьмого созыва</w:t>
      </w:r>
    </w:p>
    <w:p w:rsidR="00626845" w:rsidRPr="00692409" w:rsidRDefault="00626845" w:rsidP="00626845">
      <w:pPr>
        <w:ind w:right="-5"/>
        <w:rPr>
          <w:b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jc w:val="center"/>
              <w:rPr>
                <w:b/>
                <w:sz w:val="22"/>
                <w:szCs w:val="22"/>
              </w:rPr>
            </w:pPr>
            <w:r w:rsidRPr="00692409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6237" w:type="dxa"/>
            <w:hideMark/>
          </w:tcPr>
          <w:p w:rsidR="00626845" w:rsidRPr="00692409" w:rsidRDefault="00626845" w:rsidP="00F936D8">
            <w:pPr>
              <w:jc w:val="center"/>
              <w:rPr>
                <w:b/>
                <w:sz w:val="22"/>
                <w:szCs w:val="22"/>
              </w:rPr>
            </w:pPr>
            <w:r w:rsidRPr="00692409">
              <w:rPr>
                <w:b/>
                <w:sz w:val="22"/>
                <w:szCs w:val="22"/>
              </w:rPr>
              <w:t>Должность</w:t>
            </w: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Коновалов</w:t>
            </w:r>
            <w:proofErr w:type="gramEnd"/>
            <w:r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6237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Глава города Глазова, председатель Комиссии</w:t>
            </w:r>
          </w:p>
        </w:tc>
      </w:tr>
      <w:tr w:rsidR="00626845" w:rsidRPr="00692409" w:rsidTr="00F936D8">
        <w:tc>
          <w:tcPr>
            <w:tcW w:w="3652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Ксения Александровна</w:t>
            </w:r>
          </w:p>
        </w:tc>
        <w:tc>
          <w:tcPr>
            <w:tcW w:w="6237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руководитель Аппарата Администрации города Глазова, заместитель председателя Комиссии</w:t>
            </w:r>
          </w:p>
        </w:tc>
      </w:tr>
      <w:tr w:rsidR="00626845" w:rsidRPr="00692409" w:rsidTr="00F936D8">
        <w:tc>
          <w:tcPr>
            <w:tcW w:w="3652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240E92">
              <w:rPr>
                <w:sz w:val="26"/>
                <w:szCs w:val="26"/>
              </w:rPr>
              <w:t>Андреева Ольга Геннадиевна</w:t>
            </w:r>
          </w:p>
        </w:tc>
        <w:tc>
          <w:tcPr>
            <w:tcW w:w="6237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 xml:space="preserve">- </w:t>
            </w:r>
            <w:r w:rsidRPr="00240E92">
              <w:rPr>
                <w:sz w:val="26"/>
                <w:szCs w:val="26"/>
              </w:rPr>
              <w:t xml:space="preserve">заместитель </w:t>
            </w:r>
            <w:r w:rsidRPr="00692409">
              <w:rPr>
                <w:sz w:val="26"/>
                <w:szCs w:val="26"/>
              </w:rPr>
              <w:t>начальник</w:t>
            </w:r>
            <w:r w:rsidRPr="00240E92">
              <w:rPr>
                <w:sz w:val="26"/>
                <w:szCs w:val="26"/>
              </w:rPr>
              <w:t>а</w:t>
            </w:r>
            <w:r w:rsidRPr="00692409">
              <w:rPr>
                <w:sz w:val="26"/>
                <w:szCs w:val="26"/>
              </w:rPr>
              <w:t xml:space="preserve"> управления </w:t>
            </w:r>
            <w:r w:rsidRPr="00240E92">
              <w:rPr>
                <w:sz w:val="26"/>
                <w:szCs w:val="26"/>
              </w:rPr>
              <w:t>организационной и кадровой работы Администрации города Глазова</w:t>
            </w:r>
            <w:r w:rsidRPr="00692409">
              <w:rPr>
                <w:sz w:val="26"/>
                <w:szCs w:val="26"/>
              </w:rPr>
              <w:t>, секретарь Комиссии</w:t>
            </w: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b/>
                <w:sz w:val="26"/>
                <w:szCs w:val="26"/>
              </w:rPr>
            </w:pPr>
            <w:r w:rsidRPr="00692409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6237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</w:tr>
      <w:tr w:rsidR="00626845" w:rsidRPr="00692409" w:rsidTr="00F936D8">
        <w:trPr>
          <w:trHeight w:val="3095"/>
        </w:trPr>
        <w:tc>
          <w:tcPr>
            <w:tcW w:w="3652" w:type="dxa"/>
          </w:tcPr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Станкевич Ольга Владимировна</w:t>
            </w:r>
          </w:p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 Андрей Викторович</w:t>
            </w: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  <w:proofErr w:type="spellStart"/>
            <w:r w:rsidRPr="00692409">
              <w:rPr>
                <w:sz w:val="26"/>
                <w:szCs w:val="26"/>
              </w:rPr>
              <w:t>Базуева</w:t>
            </w:r>
            <w:proofErr w:type="spellEnd"/>
            <w:r w:rsidRPr="00692409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237" w:type="dxa"/>
          </w:tcPr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-заместитель Главы Администрации города Глазова по социальной политике</w:t>
            </w:r>
          </w:p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начальник отдела мобилизационной работы и режима секретности</w:t>
            </w:r>
          </w:p>
          <w:p w:rsidR="00626845" w:rsidRDefault="00626845" w:rsidP="00F936D8">
            <w:pPr>
              <w:rPr>
                <w:sz w:val="26"/>
                <w:szCs w:val="26"/>
              </w:rPr>
            </w:pPr>
          </w:p>
          <w:p w:rsidR="00626845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председатель территориальной избирательной комиссии города Глазова (по согласованию)</w:t>
            </w:r>
          </w:p>
          <w:p w:rsidR="00626845" w:rsidRPr="009B4970" w:rsidRDefault="00626845" w:rsidP="00F936D8">
            <w:pPr>
              <w:ind w:firstLine="708"/>
              <w:rPr>
                <w:sz w:val="26"/>
                <w:szCs w:val="26"/>
              </w:rPr>
            </w:pPr>
          </w:p>
        </w:tc>
      </w:tr>
      <w:tr w:rsidR="00626845" w:rsidRPr="00692409" w:rsidTr="00F936D8">
        <w:tc>
          <w:tcPr>
            <w:tcW w:w="3652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Алексей Геннадьевич</w:t>
            </w:r>
          </w:p>
        </w:tc>
        <w:tc>
          <w:tcPr>
            <w:tcW w:w="6237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>- начальник отдела по делам гражданской обороны и чрезвычайным ситуациям Администрации города Глазова</w:t>
            </w:r>
          </w:p>
        </w:tc>
      </w:tr>
      <w:tr w:rsidR="00626845" w:rsidRPr="00692409" w:rsidTr="00F936D8">
        <w:tc>
          <w:tcPr>
            <w:tcW w:w="3652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proofErr w:type="spellStart"/>
            <w:r w:rsidRPr="00692409">
              <w:rPr>
                <w:sz w:val="26"/>
                <w:szCs w:val="26"/>
              </w:rPr>
              <w:t>Хальфеев</w:t>
            </w:r>
            <w:proofErr w:type="spellEnd"/>
            <w:r w:rsidRPr="00692409">
              <w:rPr>
                <w:sz w:val="26"/>
                <w:szCs w:val="26"/>
              </w:rPr>
              <w:t xml:space="preserve"> Рустам </w:t>
            </w:r>
            <w:proofErr w:type="spellStart"/>
            <w:r w:rsidRPr="00692409">
              <w:rPr>
                <w:sz w:val="26"/>
                <w:szCs w:val="26"/>
              </w:rPr>
              <w:t>Саярович</w:t>
            </w:r>
            <w:proofErr w:type="spellEnd"/>
          </w:p>
        </w:tc>
        <w:tc>
          <w:tcPr>
            <w:tcW w:w="6237" w:type="dxa"/>
            <w:hideMark/>
          </w:tcPr>
          <w:p w:rsidR="00626845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директор МБУ </w:t>
            </w:r>
            <w:r w:rsidRPr="009B4970">
              <w:rPr>
                <w:sz w:val="26"/>
                <w:szCs w:val="26"/>
              </w:rPr>
              <w:t>«Центр достоверной информации и обеспечения безопасности» (по согласованию)</w:t>
            </w:r>
          </w:p>
          <w:p w:rsidR="00626845" w:rsidRPr="00692409" w:rsidRDefault="00626845" w:rsidP="00F936D8">
            <w:pPr>
              <w:rPr>
                <w:sz w:val="26"/>
                <w:szCs w:val="26"/>
              </w:rPr>
            </w:pPr>
          </w:p>
        </w:tc>
      </w:tr>
      <w:tr w:rsidR="00626845" w:rsidRPr="00692409" w:rsidTr="00F936D8">
        <w:tc>
          <w:tcPr>
            <w:tcW w:w="3652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Шудегова</w:t>
            </w:r>
            <w:proofErr w:type="spellEnd"/>
            <w:r>
              <w:rPr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6237" w:type="dxa"/>
            <w:hideMark/>
          </w:tcPr>
          <w:p w:rsidR="00626845" w:rsidRPr="00692409" w:rsidRDefault="00626845" w:rsidP="00F936D8">
            <w:pPr>
              <w:rPr>
                <w:sz w:val="26"/>
                <w:szCs w:val="26"/>
              </w:rPr>
            </w:pPr>
            <w:r w:rsidRPr="00692409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69240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692409">
              <w:rPr>
                <w:sz w:val="26"/>
                <w:szCs w:val="26"/>
              </w:rPr>
              <w:t xml:space="preserve"> управления </w:t>
            </w:r>
            <w:r>
              <w:rPr>
                <w:sz w:val="26"/>
                <w:szCs w:val="26"/>
              </w:rPr>
              <w:t>финансов</w:t>
            </w:r>
            <w:r w:rsidRPr="00692409">
              <w:rPr>
                <w:sz w:val="26"/>
                <w:szCs w:val="26"/>
              </w:rPr>
              <w:t xml:space="preserve"> Администрации города Глазова</w:t>
            </w:r>
            <w:proofErr w:type="gramEnd"/>
          </w:p>
        </w:tc>
      </w:tr>
    </w:tbl>
    <w:p w:rsidR="00626845" w:rsidRDefault="00626845" w:rsidP="00626845">
      <w:pPr>
        <w:ind w:right="-5"/>
        <w:jc w:val="center"/>
        <w:rPr>
          <w:sz w:val="26"/>
          <w:szCs w:val="26"/>
        </w:rPr>
      </w:pPr>
    </w:p>
    <w:p w:rsidR="00626845" w:rsidRDefault="00626845" w:rsidP="00626845">
      <w:pPr>
        <w:rPr>
          <w:sz w:val="26"/>
          <w:szCs w:val="26"/>
        </w:rPr>
      </w:pPr>
    </w:p>
    <w:p w:rsidR="00626845" w:rsidRDefault="00626845" w:rsidP="00626845">
      <w:pPr>
        <w:rPr>
          <w:sz w:val="26"/>
          <w:szCs w:val="26"/>
        </w:rPr>
      </w:pPr>
    </w:p>
    <w:p w:rsidR="00626845" w:rsidRDefault="00626845" w:rsidP="00626845">
      <w:pPr>
        <w:rPr>
          <w:sz w:val="26"/>
          <w:szCs w:val="26"/>
        </w:rPr>
      </w:pPr>
    </w:p>
    <w:p w:rsidR="00626845" w:rsidRPr="00692409" w:rsidRDefault="00626845" w:rsidP="00626845">
      <w:pPr>
        <w:rPr>
          <w:sz w:val="26"/>
          <w:szCs w:val="26"/>
        </w:rPr>
      </w:pPr>
      <w:r w:rsidRPr="00692409">
        <w:rPr>
          <w:sz w:val="26"/>
          <w:szCs w:val="26"/>
        </w:rPr>
        <w:t>Руководитель Аппарата</w:t>
      </w:r>
    </w:p>
    <w:p w:rsidR="00626845" w:rsidRPr="00692409" w:rsidRDefault="00626845" w:rsidP="00626845">
      <w:pPr>
        <w:rPr>
          <w:sz w:val="25"/>
          <w:szCs w:val="25"/>
        </w:rPr>
      </w:pPr>
      <w:r w:rsidRPr="00692409">
        <w:rPr>
          <w:sz w:val="26"/>
          <w:szCs w:val="26"/>
        </w:rPr>
        <w:t>Администрации города Глазова</w:t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r w:rsidRPr="00692409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К.А.Масленникова</w:t>
      </w:r>
      <w:proofErr w:type="spellEnd"/>
    </w:p>
    <w:p w:rsidR="00626845" w:rsidRDefault="00626845" w:rsidP="00A443E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Pr="00760BEF" w:rsidRDefault="00626845" w:rsidP="0062684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26845" w:rsidTr="00F936D8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626845" w:rsidRPr="00E649DB" w:rsidRDefault="00626845" w:rsidP="00F936D8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626845" w:rsidRPr="00E649DB" w:rsidRDefault="00626845" w:rsidP="00F936D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26845" w:rsidRDefault="0062684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626845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0A" w:rsidRDefault="0021280A">
      <w:r>
        <w:separator/>
      </w:r>
    </w:p>
  </w:endnote>
  <w:endnote w:type="continuationSeparator" w:id="0">
    <w:p w:rsidR="0021280A" w:rsidRDefault="0021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0A" w:rsidRDefault="0021280A">
      <w:r>
        <w:separator/>
      </w:r>
    </w:p>
  </w:footnote>
  <w:footnote w:type="continuationSeparator" w:id="0">
    <w:p w:rsidR="0021280A" w:rsidRDefault="0021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C01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128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C01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3EB">
      <w:rPr>
        <w:rStyle w:val="a4"/>
        <w:noProof/>
      </w:rPr>
      <w:t>10</w:t>
    </w:r>
    <w:r>
      <w:rPr>
        <w:rStyle w:val="a4"/>
      </w:rPr>
      <w:fldChar w:fldCharType="end"/>
    </w:r>
  </w:p>
  <w:p w:rsidR="00352FCB" w:rsidRDefault="002128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BECB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C6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64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AF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61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AF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29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AB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2800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927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783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CE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A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A1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CF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A4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22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31EB9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FD8C9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E89C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70B6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D41F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4DE74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88805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0C92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6F627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C2E9C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B8C7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9207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2C00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B2DB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C81F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A8BD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CE73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3040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358D0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F081DBC" w:tentative="1">
      <w:start w:val="1"/>
      <w:numFmt w:val="lowerLetter"/>
      <w:lvlText w:val="%2."/>
      <w:lvlJc w:val="left"/>
      <w:pPr>
        <w:ind w:left="1440" w:hanging="360"/>
      </w:pPr>
    </w:lvl>
    <w:lvl w:ilvl="2" w:tplc="13400458" w:tentative="1">
      <w:start w:val="1"/>
      <w:numFmt w:val="lowerRoman"/>
      <w:lvlText w:val="%3."/>
      <w:lvlJc w:val="right"/>
      <w:pPr>
        <w:ind w:left="2160" w:hanging="180"/>
      </w:pPr>
    </w:lvl>
    <w:lvl w:ilvl="3" w:tplc="1478AC02" w:tentative="1">
      <w:start w:val="1"/>
      <w:numFmt w:val="decimal"/>
      <w:lvlText w:val="%4."/>
      <w:lvlJc w:val="left"/>
      <w:pPr>
        <w:ind w:left="2880" w:hanging="360"/>
      </w:pPr>
    </w:lvl>
    <w:lvl w:ilvl="4" w:tplc="77BCC2DC" w:tentative="1">
      <w:start w:val="1"/>
      <w:numFmt w:val="lowerLetter"/>
      <w:lvlText w:val="%5."/>
      <w:lvlJc w:val="left"/>
      <w:pPr>
        <w:ind w:left="3600" w:hanging="360"/>
      </w:pPr>
    </w:lvl>
    <w:lvl w:ilvl="5" w:tplc="0A629B14" w:tentative="1">
      <w:start w:val="1"/>
      <w:numFmt w:val="lowerRoman"/>
      <w:lvlText w:val="%6."/>
      <w:lvlJc w:val="right"/>
      <w:pPr>
        <w:ind w:left="4320" w:hanging="180"/>
      </w:pPr>
    </w:lvl>
    <w:lvl w:ilvl="6" w:tplc="F90A8C26" w:tentative="1">
      <w:start w:val="1"/>
      <w:numFmt w:val="decimal"/>
      <w:lvlText w:val="%7."/>
      <w:lvlJc w:val="left"/>
      <w:pPr>
        <w:ind w:left="5040" w:hanging="360"/>
      </w:pPr>
    </w:lvl>
    <w:lvl w:ilvl="7" w:tplc="FFEC9CAA" w:tentative="1">
      <w:start w:val="1"/>
      <w:numFmt w:val="lowerLetter"/>
      <w:lvlText w:val="%8."/>
      <w:lvlJc w:val="left"/>
      <w:pPr>
        <w:ind w:left="5760" w:hanging="360"/>
      </w:pPr>
    </w:lvl>
    <w:lvl w:ilvl="8" w:tplc="B9EAE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148D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04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C1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06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69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AEF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C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A8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88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06E2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02D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06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09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C5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7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63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03B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6C8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6CC7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E2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A68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29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0EF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4A07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0C5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C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06C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CA4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27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00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00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E6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A9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E8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769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03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6E09E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8C4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FE4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6C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6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29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85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2A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A2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EA6B0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C65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40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67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AB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43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8C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8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DC5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0CA9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AE3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E5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322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6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2B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8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D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82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25C1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6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6B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0A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8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E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A2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A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2D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BBC8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F8F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4A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80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C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6A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01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41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90D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9FC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2C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8D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40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66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43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A2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60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FF4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EA4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AD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EB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A4C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B06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AA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CD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865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D2650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F8C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C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8D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67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6A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66A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A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40B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426B0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2C6E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11622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1AE7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39424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64EA2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F0425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F80EE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80C61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B7E1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E0C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CE4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0F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AB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348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A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05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66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1540E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82BF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88CB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484A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F88EA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C4466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6402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76D9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C4E7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EAA4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E48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0E4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C7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4D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4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A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1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C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9C9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CCA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0B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26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C2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305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6B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92D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42050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64E6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A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09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69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28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49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7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43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1A61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EEA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EA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80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C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4F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EA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E5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BC7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E74DC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8426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24E6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9241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7C84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D438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6092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B36AB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50DE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6DAD1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AA12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57CB6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2967C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2E8A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76ACF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99CC1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50EE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70F3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C40F0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420B0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A48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8222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A82E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223A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62D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14A6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9E2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31E94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D6E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45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8C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60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42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0D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28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28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A745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22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963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82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8C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C9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A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AF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07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146D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143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A8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A5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E4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42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CE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A0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48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F801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08C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842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C3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6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8A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3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1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E0C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C2A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A0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6E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4B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62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C0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00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D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CD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A0"/>
    <w:rsid w:val="0021280A"/>
    <w:rsid w:val="003C01D9"/>
    <w:rsid w:val="00626845"/>
    <w:rsid w:val="00644E12"/>
    <w:rsid w:val="0082310C"/>
    <w:rsid w:val="00A443EB"/>
    <w:rsid w:val="00E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EB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2022-07-28T13:04:00Z</cp:lastPrinted>
  <dcterms:created xsi:type="dcterms:W3CDTF">2016-12-16T12:43:00Z</dcterms:created>
  <dcterms:modified xsi:type="dcterms:W3CDTF">2022-07-29T08:34:00Z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