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11" w:rsidRPr="00A83711" w:rsidRDefault="00A83711" w:rsidP="00A83711">
      <w:pPr>
        <w:autoSpaceDE w:val="0"/>
        <w:autoSpaceDN w:val="0"/>
        <w:adjustRightInd w:val="0"/>
        <w:ind w:right="-143"/>
        <w:jc w:val="center"/>
        <w:outlineLvl w:val="0"/>
        <w:rPr>
          <w:color w:val="000000"/>
          <w:sz w:val="26"/>
          <w:szCs w:val="26"/>
        </w:rPr>
      </w:pPr>
      <w:r w:rsidRPr="00A83711">
        <w:rPr>
          <w:noProof/>
          <w:color w:val="000000"/>
        </w:rPr>
        <w:drawing>
          <wp:inline distT="0" distB="0" distL="0" distR="0">
            <wp:extent cx="466725" cy="581025"/>
            <wp:effectExtent l="0" t="0" r="0" b="0"/>
            <wp:docPr id="3" name="Рисунок 3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05" w:type="dxa"/>
        <w:jc w:val="center"/>
        <w:tblLayout w:type="fixed"/>
        <w:tblLook w:val="04A0"/>
      </w:tblPr>
      <w:tblGrid>
        <w:gridCol w:w="3986"/>
        <w:gridCol w:w="1134"/>
        <w:gridCol w:w="3985"/>
      </w:tblGrid>
      <w:tr w:rsidR="00A83711" w:rsidRPr="00A83711" w:rsidTr="00A83711">
        <w:trPr>
          <w:jc w:val="center"/>
        </w:trPr>
        <w:tc>
          <w:tcPr>
            <w:tcW w:w="3988" w:type="dxa"/>
            <w:vAlign w:val="center"/>
            <w:hideMark/>
          </w:tcPr>
          <w:p w:rsidR="00A83711" w:rsidRPr="00A83711" w:rsidRDefault="00A8371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A83711" w:rsidRPr="00A83711" w:rsidRDefault="00A8371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A83711" w:rsidRPr="00A83711" w:rsidRDefault="00A83711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A83711" w:rsidRPr="00A83711" w:rsidRDefault="00A83711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A83711" w:rsidRPr="00A83711" w:rsidRDefault="00A83711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  <w:hideMark/>
          </w:tcPr>
          <w:p w:rsidR="00A83711" w:rsidRPr="00A83711" w:rsidRDefault="00A8371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A83711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A83711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A83711" w:rsidRPr="00A83711" w:rsidRDefault="00A8371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A83711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A83711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A83711" w:rsidRPr="00A83711" w:rsidRDefault="00A8371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A83711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A83711" w:rsidRPr="00A83711" w:rsidRDefault="00A83711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A83711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A83711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A83711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A83711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A83711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A83711" w:rsidRPr="00A83711" w:rsidRDefault="00A83711" w:rsidP="00A83711">
      <w:pPr>
        <w:ind w:right="-143"/>
        <w:jc w:val="center"/>
        <w:rPr>
          <w:rFonts w:eastAsiaTheme="minorEastAsia"/>
          <w:color w:val="000000"/>
          <w:sz w:val="28"/>
          <w:szCs w:val="28"/>
        </w:rPr>
      </w:pPr>
    </w:p>
    <w:p w:rsidR="00A83711" w:rsidRPr="007546C3" w:rsidRDefault="00A83711" w:rsidP="00A83711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A83711" w:rsidRPr="007546C3" w:rsidRDefault="00A83711" w:rsidP="00A83711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7546C3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A83711" w:rsidRPr="00A83711" w:rsidRDefault="00A83711" w:rsidP="00A83711">
      <w:pPr>
        <w:ind w:right="-143"/>
        <w:jc w:val="center"/>
        <w:rPr>
          <w:rFonts w:eastAsiaTheme="minorEastAsia"/>
          <w:color w:val="000000"/>
          <w:sz w:val="22"/>
          <w:szCs w:val="22"/>
        </w:rPr>
      </w:pPr>
    </w:p>
    <w:p w:rsidR="00A83711" w:rsidRPr="00A83711" w:rsidRDefault="00A83711" w:rsidP="00A83711">
      <w:pPr>
        <w:ind w:right="-143"/>
        <w:rPr>
          <w:rFonts w:eastAsiaTheme="minorEastAsia"/>
          <w:color w:val="000000"/>
          <w:sz w:val="26"/>
          <w:szCs w:val="26"/>
        </w:rPr>
      </w:pPr>
      <w:r w:rsidRPr="00A83711">
        <w:rPr>
          <w:rFonts w:eastAsiaTheme="minorEastAsia"/>
          <w:color w:val="000000"/>
          <w:sz w:val="26"/>
          <w:szCs w:val="26"/>
        </w:rPr>
        <w:t>_</w:t>
      </w:r>
      <w:r w:rsidR="008851AE">
        <w:rPr>
          <w:rFonts w:eastAsiaTheme="minorEastAsia"/>
          <w:color w:val="000000"/>
          <w:sz w:val="26"/>
          <w:szCs w:val="26"/>
        </w:rPr>
        <w:t>22.06.2022</w:t>
      </w:r>
      <w:r w:rsidRPr="00A83711">
        <w:rPr>
          <w:rFonts w:eastAsiaTheme="minorEastAsia"/>
          <w:color w:val="000000"/>
          <w:sz w:val="26"/>
          <w:szCs w:val="26"/>
        </w:rPr>
        <w:t xml:space="preserve">__                                                      </w:t>
      </w:r>
      <w:r w:rsidR="008851AE">
        <w:rPr>
          <w:rFonts w:eastAsiaTheme="minorEastAsia"/>
          <w:color w:val="000000"/>
          <w:sz w:val="26"/>
          <w:szCs w:val="26"/>
        </w:rPr>
        <w:t xml:space="preserve">                                      </w:t>
      </w:r>
      <w:r w:rsidRPr="00A83711">
        <w:rPr>
          <w:rFonts w:eastAsiaTheme="minorEastAsia"/>
          <w:color w:val="000000"/>
          <w:sz w:val="26"/>
          <w:szCs w:val="26"/>
        </w:rPr>
        <w:t xml:space="preserve">     № _</w:t>
      </w:r>
      <w:r w:rsidR="008851AE">
        <w:rPr>
          <w:rFonts w:eastAsiaTheme="minorEastAsia"/>
          <w:color w:val="000000"/>
          <w:sz w:val="26"/>
          <w:szCs w:val="26"/>
        </w:rPr>
        <w:t>29/13</w:t>
      </w:r>
      <w:r w:rsidRPr="00A83711">
        <w:rPr>
          <w:rFonts w:eastAsiaTheme="minorEastAsia"/>
          <w:color w:val="000000"/>
          <w:sz w:val="26"/>
          <w:szCs w:val="26"/>
        </w:rPr>
        <w:t xml:space="preserve">_ </w:t>
      </w:r>
    </w:p>
    <w:p w:rsidR="00A83711" w:rsidRPr="00A83711" w:rsidRDefault="00A83711" w:rsidP="00A83711">
      <w:pPr>
        <w:ind w:right="-143"/>
        <w:rPr>
          <w:rFonts w:eastAsiaTheme="minorEastAsia"/>
          <w:color w:val="000000"/>
          <w:sz w:val="44"/>
          <w:szCs w:val="44"/>
        </w:rPr>
      </w:pPr>
    </w:p>
    <w:p w:rsidR="00A83711" w:rsidRPr="00A83711" w:rsidRDefault="00A83711" w:rsidP="00A83711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A83711">
        <w:rPr>
          <w:rFonts w:eastAsiaTheme="minorEastAsia"/>
          <w:color w:val="000000"/>
          <w:sz w:val="26"/>
          <w:szCs w:val="26"/>
        </w:rPr>
        <w:t>г. Глазов</w:t>
      </w:r>
    </w:p>
    <w:p w:rsidR="00A83711" w:rsidRPr="00A83711" w:rsidRDefault="00A83711" w:rsidP="00A83711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/>
          <w:iCs/>
        </w:rPr>
      </w:pPr>
    </w:p>
    <w:p w:rsidR="00A83711" w:rsidRPr="00A83711" w:rsidRDefault="00A83711" w:rsidP="00A83711">
      <w:pPr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A83711">
        <w:rPr>
          <w:rStyle w:val="af2"/>
          <w:b/>
          <w:color w:val="auto"/>
          <w:sz w:val="26"/>
          <w:szCs w:val="26"/>
        </w:rPr>
        <w:t xml:space="preserve">Об организации и проведении общегородского праздника </w:t>
      </w:r>
    </w:p>
    <w:p w:rsidR="00A83711" w:rsidRPr="00A83711" w:rsidRDefault="00A83711" w:rsidP="00A83711">
      <w:pPr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A83711">
        <w:rPr>
          <w:rStyle w:val="af2"/>
          <w:b/>
          <w:color w:val="auto"/>
          <w:sz w:val="26"/>
          <w:szCs w:val="26"/>
        </w:rPr>
        <w:t>«День молодежи – 2022»</w:t>
      </w:r>
    </w:p>
    <w:p w:rsidR="00A83711" w:rsidRPr="00A83711" w:rsidRDefault="00A83711" w:rsidP="00A83711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</w:rPr>
      </w:pP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proofErr w:type="gramStart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В соответствии с распоряжением Президента Российской Федерации от 24.06.1993 года № 459 – </w:t>
      </w:r>
      <w:proofErr w:type="spellStart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рп</w:t>
      </w:r>
      <w:proofErr w:type="spellEnd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 «О праздновании Дня молодежи», на основании Федерального закона от 06.10.2003 г. № 131-ФЗ «Об общих принципах организации местного самоуправления в Российской Федерации», Устава муниципального образования «Город Глазов», руководствуясь муниципальной программой «Реализация молодёжной политики», утвержденной постановлением Администрации города Глазова от 16.10.2019 г. № 9/5, муниципальной программой «Создание условий для развития</w:t>
      </w:r>
      <w:proofErr w:type="gramEnd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физической культуры и спорта», утвержденной постановлением Администрации города Глазова от 31.10.2019 г. № 7/7, муниципальной программой «Комплексные меры противодействия немедицинскому потреблению наркотических средств в муниципальном </w:t>
      </w:r>
      <w:proofErr w:type="gramStart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образовании</w:t>
      </w:r>
      <w:proofErr w:type="gramEnd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«Город Глазов», утвержденной постановлением Администрации города Глазова от 04.12.2019 г. № 7/10,</w:t>
      </w:r>
    </w:p>
    <w:p w:rsidR="00A83711" w:rsidRPr="007546C3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546C3">
        <w:rPr>
          <w:rStyle w:val="12"/>
          <w:rFonts w:ascii="Times New Roman" w:hAnsi="Times New Roman" w:cs="Times New Roman"/>
          <w:iCs/>
          <w:sz w:val="26"/>
          <w:szCs w:val="26"/>
        </w:rPr>
        <w:t>ПОСТАНОВЛЯЮ: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1.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Провести общегородской праздник «День молодежи - 2022» и установить дату и время проведения 24 июня 2022 года с 17.00 до 23.00 часов. 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2.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Управлению культуры, спорта и молодежной политики Администрации города Глазова обеспечить организацию подготовки общегородского праздника «День молодежи - 2022».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3.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Муниципальному бюджетному учреждению «Молодёжный центр» организовать проведение общегородского праздника.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lastRenderedPageBreak/>
        <w:t>4.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Определить место и время проведения мероприятий общегородского праздника «День молодежи - 2022» в следующих границах: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4.1. Площадь Свободы с 17.00 до 23.00 часов;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4.2. Улица Кирова от перекрестка ул. Кирова и ул. Короленко до перекреста ул. Кирова и пл. Свободы с 17.00 до 19.00 часов;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4.3. Улица К. Маркса, д. 55 с 17.00 до 23.00 часов.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5.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Управлению экономики, развития города, промышленности, потребительского рынка и предпринимательства Администрации города Глазова организовать торговое обслуживание общегородского праздника, в местах проведения мероприятий праздника, указанных в п.4 настоящего постановления.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6.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24 июня 2022 года во время проведения общегородского праздника «День молодежи - 2022».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7.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>Рекомендовать средствам массовой информации города Глазова организовать публикацию материалов, посвященных общегородскому празднику «День молодежи - 2022».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8.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  <w:t xml:space="preserve">Настоящее постановление подлежит официальному опубликованию. </w:t>
      </w:r>
    </w:p>
    <w:p w:rsidR="00A83711" w:rsidRPr="00A83711" w:rsidRDefault="00A83711" w:rsidP="00A83711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9.</w:t>
      </w:r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ab/>
      </w:r>
      <w:proofErr w:type="gramStart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>Контроль за</w:t>
      </w:r>
      <w:proofErr w:type="gramEnd"/>
      <w:r w:rsidRPr="00A83711">
        <w:rPr>
          <w:rStyle w:val="12"/>
          <w:rFonts w:ascii="Times New Roman" w:hAnsi="Times New Roman" w:cs="Times New Roman"/>
          <w:b w:val="0"/>
          <w:i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О.В. Станкевич.</w:t>
      </w:r>
    </w:p>
    <w:p w:rsidR="00A83711" w:rsidRPr="00A83711" w:rsidRDefault="00A83711" w:rsidP="00A83711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</w:rPr>
      </w:pPr>
    </w:p>
    <w:p w:rsidR="00A83711" w:rsidRPr="00A83711" w:rsidRDefault="00A83711" w:rsidP="00A83711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</w:rPr>
      </w:pPr>
    </w:p>
    <w:p w:rsidR="00A83711" w:rsidRPr="00A83711" w:rsidRDefault="00A83711" w:rsidP="00A83711">
      <w:pPr>
        <w:ind w:right="566"/>
        <w:jc w:val="center"/>
        <w:rPr>
          <w:rStyle w:val="12"/>
          <w:rFonts w:ascii="Times New Roman" w:hAnsi="Times New Roman" w:cs="Times New Roman"/>
          <w:b w:val="0"/>
          <w:bCs w:val="0"/>
          <w:iCs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83711" w:rsidRPr="00A83711" w:rsidTr="00A83711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711" w:rsidRPr="00A83711" w:rsidRDefault="00A83711">
            <w:pPr>
              <w:ind w:right="566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A83711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711" w:rsidRPr="00A83711" w:rsidRDefault="00A83711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Cs w:val="0"/>
                <w:iCs/>
                <w:sz w:val="26"/>
                <w:szCs w:val="26"/>
              </w:rPr>
            </w:pPr>
            <w:r w:rsidRPr="00A83711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A83711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7546C3" w:rsidRDefault="007546C3" w:rsidP="00A83711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i/>
          <w:iCs/>
          <w:lang w:val="en-US"/>
        </w:rPr>
      </w:pPr>
    </w:p>
    <w:sectPr w:rsidR="007546C3" w:rsidSect="00044C45">
      <w:headerReference w:type="even" r:id="rId8"/>
      <w:headerReference w:type="default" r:id="rId9"/>
      <w:pgSz w:w="11906" w:h="16838"/>
      <w:pgMar w:top="567" w:right="849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823" w:rsidRDefault="00E14823">
      <w:r>
        <w:separator/>
      </w:r>
    </w:p>
  </w:endnote>
  <w:endnote w:type="continuationSeparator" w:id="0">
    <w:p w:rsidR="00E14823" w:rsidRDefault="00E1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823" w:rsidRDefault="00E14823">
      <w:r>
        <w:separator/>
      </w:r>
    </w:p>
  </w:footnote>
  <w:footnote w:type="continuationSeparator" w:id="0">
    <w:p w:rsidR="00E14823" w:rsidRDefault="00E1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25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3C7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1482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B25C0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13C7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851A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1482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5A141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948C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10BC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2A0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8D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F46D8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52E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69F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696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DEC0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DCEB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FC9E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F87A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B2CD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DCC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D85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76C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6D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87E00A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CA664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B46D23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53425AB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CAAB7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7EAFD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40853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176E9A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EADC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180F3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9CEF5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F144C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BEC40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43669B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B6EB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1345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A1092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32C1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2070DA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140C7D4" w:tentative="1">
      <w:start w:val="1"/>
      <w:numFmt w:val="lowerLetter"/>
      <w:lvlText w:val="%2."/>
      <w:lvlJc w:val="left"/>
      <w:pPr>
        <w:ind w:left="1440" w:hanging="360"/>
      </w:pPr>
    </w:lvl>
    <w:lvl w:ilvl="2" w:tplc="CA56D13E" w:tentative="1">
      <w:start w:val="1"/>
      <w:numFmt w:val="lowerRoman"/>
      <w:lvlText w:val="%3."/>
      <w:lvlJc w:val="right"/>
      <w:pPr>
        <w:ind w:left="2160" w:hanging="180"/>
      </w:pPr>
    </w:lvl>
    <w:lvl w:ilvl="3" w:tplc="BEFECFDA" w:tentative="1">
      <w:start w:val="1"/>
      <w:numFmt w:val="decimal"/>
      <w:lvlText w:val="%4."/>
      <w:lvlJc w:val="left"/>
      <w:pPr>
        <w:ind w:left="2880" w:hanging="360"/>
      </w:pPr>
    </w:lvl>
    <w:lvl w:ilvl="4" w:tplc="772E84DA" w:tentative="1">
      <w:start w:val="1"/>
      <w:numFmt w:val="lowerLetter"/>
      <w:lvlText w:val="%5."/>
      <w:lvlJc w:val="left"/>
      <w:pPr>
        <w:ind w:left="3600" w:hanging="360"/>
      </w:pPr>
    </w:lvl>
    <w:lvl w:ilvl="5" w:tplc="35B854D0" w:tentative="1">
      <w:start w:val="1"/>
      <w:numFmt w:val="lowerRoman"/>
      <w:lvlText w:val="%6."/>
      <w:lvlJc w:val="right"/>
      <w:pPr>
        <w:ind w:left="4320" w:hanging="180"/>
      </w:pPr>
    </w:lvl>
    <w:lvl w:ilvl="6" w:tplc="37B47B5C" w:tentative="1">
      <w:start w:val="1"/>
      <w:numFmt w:val="decimal"/>
      <w:lvlText w:val="%7."/>
      <w:lvlJc w:val="left"/>
      <w:pPr>
        <w:ind w:left="5040" w:hanging="360"/>
      </w:pPr>
    </w:lvl>
    <w:lvl w:ilvl="7" w:tplc="0DCA7CC4" w:tentative="1">
      <w:start w:val="1"/>
      <w:numFmt w:val="lowerLetter"/>
      <w:lvlText w:val="%8."/>
      <w:lvlJc w:val="left"/>
      <w:pPr>
        <w:ind w:left="5760" w:hanging="360"/>
      </w:pPr>
    </w:lvl>
    <w:lvl w:ilvl="8" w:tplc="F3C21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6362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07F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4641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506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28D5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5081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AA6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01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FC7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324C1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B0D1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322B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F9C5E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6BC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22FB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AF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00C5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12A00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B689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BCDB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4A7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E6D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927B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25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CF9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C7AA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214E3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036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BEAE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DA1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858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CC93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80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24BE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EDF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F223BD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DEE9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2030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FAD4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068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60BE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7A66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388F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8228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6A0EFE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383CD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5E8C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E0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1D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F031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A61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2BC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E08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EA41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23A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161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6A58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A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004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68A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8DE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419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308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7A7F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2D8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042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B87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1629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9869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C3C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4223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85CC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789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F4CED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1C3F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AF8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3C7B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6A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B42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02CC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71C8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C410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6DB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902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6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DEB9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26E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077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0AD7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C887D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39046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7E4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6C9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5A5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66A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AD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AF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7C7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2782EC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76EF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42E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367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0C5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0D0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B83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4ED1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22C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A023A0A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F13AE5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2EFEF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D908A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2D85C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DBA682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1D009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F20F4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BCC919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CBA80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E75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B451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C4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104F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17403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E3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E48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BED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729081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AC72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71E7A8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5C0C12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A30484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5B6EE0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3301A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C5CA11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10AD12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54D283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7AB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DA9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B8C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7ADF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E2EC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6E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CEB2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227F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F814B7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584B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080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5EC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8D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C6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5825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E83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3057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6A98E33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A5E5C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564AA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E46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5E6B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AE51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9682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F263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6E1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5EE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D566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862E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63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4E8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7CC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E9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9406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A88F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026AD81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3883D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178502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084143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A3274E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3C70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160B05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EB6277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20700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84B2215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FAEB92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D92883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7A240B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9274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070D6C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1BED7B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EC038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5E4B22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15AF26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5A83F9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32AD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7B49D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07E58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2DC9C4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E4263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9F847E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B65A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B3403BD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2C07E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A2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806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8AF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B24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50C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880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721B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56765C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1A53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E8B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7C4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70CA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7A33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0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03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9CFF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450402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8C11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50DA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22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C54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8F6D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4CD5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6287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D0CD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B29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E81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A66B4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444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621D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A2A8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8B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8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B4F7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62A23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EA3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10C2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70A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F0F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E08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CE41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B4E2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665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C0"/>
    <w:rsid w:val="00014AF2"/>
    <w:rsid w:val="000242F8"/>
    <w:rsid w:val="00044C45"/>
    <w:rsid w:val="000F78DC"/>
    <w:rsid w:val="001C3028"/>
    <w:rsid w:val="002169D1"/>
    <w:rsid w:val="003B25C0"/>
    <w:rsid w:val="006950C0"/>
    <w:rsid w:val="00700BF4"/>
    <w:rsid w:val="007546C3"/>
    <w:rsid w:val="00784DD8"/>
    <w:rsid w:val="007C6AC8"/>
    <w:rsid w:val="00812BC9"/>
    <w:rsid w:val="008851AE"/>
    <w:rsid w:val="00A83711"/>
    <w:rsid w:val="00AA6BA2"/>
    <w:rsid w:val="00E13C7A"/>
    <w:rsid w:val="00E1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46</cp:revision>
  <cp:lastPrinted>2022-06-22T09:56:00Z</cp:lastPrinted>
  <dcterms:created xsi:type="dcterms:W3CDTF">2016-12-16T12:43:00Z</dcterms:created>
  <dcterms:modified xsi:type="dcterms:W3CDTF">2022-06-22T12:16:00Z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