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F784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59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7323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F78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F78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F784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F784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243A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F7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F7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F7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F784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243A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43A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784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43A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F784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4349A">
        <w:rPr>
          <w:rFonts w:eastAsiaTheme="minorEastAsia"/>
          <w:color w:val="000000"/>
          <w:sz w:val="26"/>
          <w:szCs w:val="26"/>
        </w:rPr>
        <w:t>01.02.2022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24349A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24349A">
        <w:rPr>
          <w:rFonts w:eastAsiaTheme="minorEastAsia"/>
          <w:color w:val="000000"/>
          <w:sz w:val="26"/>
          <w:szCs w:val="26"/>
        </w:rPr>
        <w:t>29/2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243A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F784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FCB" w:rsidRDefault="007F784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в поселке Птицефабрик города Глазова </w:t>
      </w:r>
    </w:p>
    <w:p w:rsidR="00D623C2" w:rsidRPr="00E649DB" w:rsidRDefault="007F784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народного гуляния «Проводы русской зимы» в 2022 году</w:t>
      </w:r>
    </w:p>
    <w:p w:rsidR="00AC14C7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50FCB" w:rsidRDefault="00950FCB" w:rsidP="00950FCB">
      <w:pPr>
        <w:pStyle w:val="210"/>
        <w:ind w:firstLine="567"/>
      </w:pPr>
      <w:r>
        <w:t>Н</w:t>
      </w:r>
      <w:r w:rsidRPr="00FA4717">
        <w:t>а</w:t>
      </w:r>
      <w:r>
        <w:t xml:space="preserve"> </w:t>
      </w:r>
      <w:r w:rsidRPr="00FA4717">
        <w:t>основании Федерального закона от 06.10.2003</w:t>
      </w:r>
      <w:r>
        <w:t xml:space="preserve"> </w:t>
      </w:r>
      <w:r w:rsidRPr="00FA4717">
        <w:t>г. № 131-ФЗ «Об общих принципах организации местного самоуправления в Российской Федерации», Устава  муниципального образования «Город Глазов»</w:t>
      </w:r>
      <w:r w:rsidRPr="00776D06">
        <w:t xml:space="preserve"> </w:t>
      </w:r>
      <w:r>
        <w:t>и в целях сохранения народных традиций,</w:t>
      </w:r>
    </w:p>
    <w:p w:rsidR="00950FCB" w:rsidRDefault="00950FCB" w:rsidP="00950FCB">
      <w:pPr>
        <w:spacing w:line="360" w:lineRule="auto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С Т А Н О В Л Я Ю:</w:t>
      </w:r>
    </w:p>
    <w:p w:rsidR="00950FCB" w:rsidRPr="00FB04E3" w:rsidRDefault="00950FCB" w:rsidP="00950FC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26 февраля 2022</w:t>
      </w:r>
      <w:r w:rsidRPr="00FB04E3">
        <w:rPr>
          <w:sz w:val="26"/>
          <w:szCs w:val="26"/>
        </w:rPr>
        <w:t xml:space="preserve"> года с </w:t>
      </w:r>
      <w:r>
        <w:rPr>
          <w:sz w:val="26"/>
          <w:szCs w:val="26"/>
        </w:rPr>
        <w:t>13:00 до 16:00</w:t>
      </w:r>
      <w:r w:rsidRPr="00FB04E3">
        <w:rPr>
          <w:sz w:val="26"/>
          <w:szCs w:val="26"/>
        </w:rPr>
        <w:t xml:space="preserve"> часов в поселке Птицефабрик города Глазова </w:t>
      </w:r>
      <w:r>
        <w:rPr>
          <w:sz w:val="26"/>
          <w:szCs w:val="26"/>
        </w:rPr>
        <w:t xml:space="preserve">народное гуляние «Проводы русской </w:t>
      </w:r>
      <w:r>
        <w:rPr>
          <w:sz w:val="26"/>
        </w:rPr>
        <w:t xml:space="preserve">зимы» </w:t>
      </w:r>
      <w:r>
        <w:rPr>
          <w:sz w:val="26"/>
          <w:szCs w:val="26"/>
        </w:rPr>
        <w:t xml:space="preserve">(далее - </w:t>
      </w:r>
      <w:r w:rsidRPr="00FB04E3">
        <w:rPr>
          <w:sz w:val="26"/>
          <w:szCs w:val="26"/>
        </w:rPr>
        <w:t>культурно-массово</w:t>
      </w:r>
      <w:r>
        <w:rPr>
          <w:sz w:val="26"/>
          <w:szCs w:val="26"/>
        </w:rPr>
        <w:t>е</w:t>
      </w:r>
      <w:r w:rsidRPr="00FB04E3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е)</w:t>
      </w:r>
      <w:r w:rsidRPr="00FB04E3">
        <w:rPr>
          <w:sz w:val="26"/>
          <w:szCs w:val="26"/>
        </w:rPr>
        <w:t xml:space="preserve">. </w:t>
      </w:r>
    </w:p>
    <w:p w:rsidR="00950FCB" w:rsidRPr="00FB04E3" w:rsidRDefault="00950FCB" w:rsidP="00950FC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Местом проведения культурно-массового мероприятия определить площадь перед зданием </w:t>
      </w:r>
      <w:r>
        <w:rPr>
          <w:sz w:val="26"/>
          <w:szCs w:val="26"/>
        </w:rPr>
        <w:t xml:space="preserve">филиала </w:t>
      </w:r>
      <w:r w:rsidRPr="00FB04E3">
        <w:rPr>
          <w:sz w:val="26"/>
          <w:szCs w:val="26"/>
        </w:rPr>
        <w:t xml:space="preserve">муниципального бюджетного учреждения культуры </w:t>
      </w:r>
      <w:r>
        <w:rPr>
          <w:sz w:val="26"/>
          <w:szCs w:val="26"/>
        </w:rPr>
        <w:t xml:space="preserve">«Культурный центр» «Россия» - </w:t>
      </w:r>
      <w:r w:rsidRPr="00FB04E3">
        <w:rPr>
          <w:sz w:val="26"/>
          <w:szCs w:val="26"/>
        </w:rPr>
        <w:t>«Культурно-спортивный центр «Победа»</w:t>
      </w:r>
      <w:r>
        <w:rPr>
          <w:sz w:val="26"/>
          <w:szCs w:val="26"/>
        </w:rPr>
        <w:t xml:space="preserve"> (ул. </w:t>
      </w:r>
      <w:r w:rsidRPr="00FB04E3">
        <w:rPr>
          <w:sz w:val="26"/>
          <w:szCs w:val="26"/>
        </w:rPr>
        <w:t>70 лет Октября,</w:t>
      </w:r>
      <w:r>
        <w:rPr>
          <w:sz w:val="26"/>
          <w:szCs w:val="26"/>
        </w:rPr>
        <w:t xml:space="preserve"> д. 1),</w:t>
      </w:r>
      <w:r w:rsidRPr="00FB04E3">
        <w:rPr>
          <w:sz w:val="26"/>
          <w:szCs w:val="26"/>
        </w:rPr>
        <w:t xml:space="preserve"> включая прилегающую улицу 70 лет Октября: от ул. Удмуртской до ул. Гайдара. </w:t>
      </w:r>
    </w:p>
    <w:p w:rsidR="00950FCB" w:rsidRDefault="00950FCB" w:rsidP="00950FC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4E5497">
        <w:rPr>
          <w:sz w:val="26"/>
          <w:szCs w:val="26"/>
        </w:rPr>
        <w:t xml:space="preserve">Управлению культуры, спорта и молодежной политики обеспечить организацию подготовки </w:t>
      </w:r>
      <w:r w:rsidRPr="00FB04E3">
        <w:rPr>
          <w:sz w:val="26"/>
          <w:szCs w:val="26"/>
        </w:rPr>
        <w:t>культурно-массового мероприятия</w:t>
      </w:r>
      <w:r>
        <w:rPr>
          <w:sz w:val="26"/>
          <w:szCs w:val="26"/>
        </w:rPr>
        <w:t xml:space="preserve"> с учетом требований распоряжения Главы Удмуртской Республики от 18.03.2020 № 42-РГ</w:t>
      </w:r>
      <w:r w:rsidRPr="00FB04E3">
        <w:rPr>
          <w:sz w:val="26"/>
          <w:szCs w:val="26"/>
        </w:rPr>
        <w:t xml:space="preserve">. </w:t>
      </w:r>
    </w:p>
    <w:p w:rsidR="00950FCB" w:rsidRPr="00FB04E3" w:rsidRDefault="00950FCB" w:rsidP="00950FC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>Муниципально</w:t>
      </w:r>
      <w:r>
        <w:rPr>
          <w:sz w:val="26"/>
          <w:szCs w:val="26"/>
        </w:rPr>
        <w:t xml:space="preserve">му </w:t>
      </w:r>
      <w:r w:rsidRPr="00FB04E3">
        <w:rPr>
          <w:sz w:val="26"/>
          <w:szCs w:val="26"/>
        </w:rPr>
        <w:t>бюджетно</w:t>
      </w:r>
      <w:r>
        <w:rPr>
          <w:sz w:val="26"/>
          <w:szCs w:val="26"/>
        </w:rPr>
        <w:t>му</w:t>
      </w:r>
      <w:r w:rsidRPr="00FB04E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FB04E3">
        <w:rPr>
          <w:sz w:val="26"/>
          <w:szCs w:val="26"/>
        </w:rPr>
        <w:t xml:space="preserve"> культуры </w:t>
      </w:r>
      <w:r>
        <w:rPr>
          <w:sz w:val="26"/>
          <w:szCs w:val="26"/>
        </w:rPr>
        <w:t xml:space="preserve">«Культурный центр» «Россия» </w:t>
      </w:r>
      <w:r w:rsidRPr="00DE2BD9">
        <w:rPr>
          <w:sz w:val="26"/>
          <w:szCs w:val="26"/>
        </w:rPr>
        <w:t>организ</w:t>
      </w:r>
      <w:r>
        <w:rPr>
          <w:sz w:val="26"/>
          <w:szCs w:val="26"/>
        </w:rPr>
        <w:t>овать</w:t>
      </w:r>
      <w:r w:rsidRPr="00DE2BD9">
        <w:rPr>
          <w:sz w:val="26"/>
          <w:szCs w:val="26"/>
        </w:rPr>
        <w:t xml:space="preserve"> </w:t>
      </w:r>
      <w:r w:rsidRPr="00FB04E3">
        <w:rPr>
          <w:sz w:val="26"/>
          <w:szCs w:val="26"/>
        </w:rPr>
        <w:t>культурно-массово</w:t>
      </w:r>
      <w:r>
        <w:rPr>
          <w:sz w:val="26"/>
          <w:szCs w:val="26"/>
        </w:rPr>
        <w:t>е</w:t>
      </w:r>
      <w:r w:rsidRPr="00FB04E3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е с учетом требований распоряжения Главы Удмуртской Республики от 18.03.2020 № 42-РГ.</w:t>
      </w:r>
    </w:p>
    <w:p w:rsidR="00950FCB" w:rsidRDefault="00950FCB" w:rsidP="00950FC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FB04E3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организовать торговое </w:t>
      </w:r>
      <w:r w:rsidRPr="00FB04E3">
        <w:rPr>
          <w:sz w:val="26"/>
          <w:szCs w:val="26"/>
        </w:rPr>
        <w:lastRenderedPageBreak/>
        <w:t>обслуживание культурно-массового мероприятия</w:t>
      </w:r>
      <w:r w:rsidR="006B0F02" w:rsidRPr="006B0F02">
        <w:rPr>
          <w:sz w:val="26"/>
          <w:szCs w:val="26"/>
        </w:rPr>
        <w:t xml:space="preserve"> </w:t>
      </w:r>
      <w:bookmarkStart w:id="0" w:name="_GoBack"/>
      <w:r w:rsidR="006B0F02">
        <w:rPr>
          <w:sz w:val="26"/>
          <w:szCs w:val="26"/>
        </w:rPr>
        <w:t>с учетом требований распоряжения Главы Удмуртской Республики от 18.03.2020 № 42-РГ</w:t>
      </w:r>
      <w:bookmarkEnd w:id="0"/>
      <w:r w:rsidRPr="00FB04E3">
        <w:rPr>
          <w:sz w:val="26"/>
          <w:szCs w:val="26"/>
        </w:rPr>
        <w:t xml:space="preserve">. </w:t>
      </w:r>
    </w:p>
    <w:p w:rsidR="00950FCB" w:rsidRPr="00E3442D" w:rsidRDefault="00950FCB" w:rsidP="00950FCB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1617D">
        <w:rPr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</w:t>
      </w:r>
      <w:r w:rsidRPr="000066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 время проведения </w:t>
      </w:r>
      <w:r w:rsidRPr="00FB04E3">
        <w:rPr>
          <w:sz w:val="26"/>
          <w:szCs w:val="26"/>
        </w:rPr>
        <w:t>культурно-массового мероприятия</w:t>
      </w:r>
      <w:r>
        <w:rPr>
          <w:sz w:val="26"/>
          <w:szCs w:val="26"/>
        </w:rPr>
        <w:t xml:space="preserve"> (по согласованию)</w:t>
      </w:r>
      <w:r w:rsidRPr="0031617D">
        <w:rPr>
          <w:sz w:val="26"/>
          <w:szCs w:val="26"/>
        </w:rPr>
        <w:t>.</w:t>
      </w:r>
    </w:p>
    <w:p w:rsidR="00950FCB" w:rsidRPr="00FB04E3" w:rsidRDefault="00950FCB" w:rsidP="00950FC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FB04E3">
        <w:rPr>
          <w:sz w:val="26"/>
          <w:szCs w:val="26"/>
        </w:rPr>
        <w:t>Контроль за</w:t>
      </w:r>
      <w:proofErr w:type="gramEnd"/>
      <w:r w:rsidRPr="00FB04E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 </w:t>
      </w:r>
      <w:r w:rsidRPr="00B57B8F">
        <w:rPr>
          <w:sz w:val="26"/>
          <w:szCs w:val="26"/>
        </w:rPr>
        <w:t>по социальной политике</w:t>
      </w:r>
      <w:r>
        <w:rPr>
          <w:sz w:val="26"/>
          <w:szCs w:val="26"/>
        </w:rPr>
        <w:t xml:space="preserve"> Станкевич О.В.</w:t>
      </w:r>
    </w:p>
    <w:p w:rsidR="00AC14C7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7323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784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784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F7840" w:rsidP="0024349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243A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50FCB">
      <w:headerReference w:type="even" r:id="rId8"/>
      <w:headerReference w:type="default" r:id="rId9"/>
      <w:pgSz w:w="11906" w:h="16838"/>
      <w:pgMar w:top="107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A8" w:rsidRDefault="00B243A8">
      <w:r>
        <w:separator/>
      </w:r>
    </w:p>
  </w:endnote>
  <w:endnote w:type="continuationSeparator" w:id="0">
    <w:p w:rsidR="00B243A8" w:rsidRDefault="00B2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A8" w:rsidRDefault="00B243A8">
      <w:r>
        <w:separator/>
      </w:r>
    </w:p>
  </w:footnote>
  <w:footnote w:type="continuationSeparator" w:id="0">
    <w:p w:rsidR="00B243A8" w:rsidRDefault="00B24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6AC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78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43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6AC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78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349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43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A4E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6D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23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88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CD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0B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48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A2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0C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E96B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E83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2E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E3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4B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41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2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28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D0B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53CC3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D6FD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96B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C765C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AAB6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ECED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83AF0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C639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49A57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0362E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8828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7884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DAFF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7E3E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04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3020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1ADA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1820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DBAAD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3F607BE" w:tentative="1">
      <w:start w:val="1"/>
      <w:numFmt w:val="lowerLetter"/>
      <w:lvlText w:val="%2."/>
      <w:lvlJc w:val="left"/>
      <w:pPr>
        <w:ind w:left="1440" w:hanging="360"/>
      </w:pPr>
    </w:lvl>
    <w:lvl w:ilvl="2" w:tplc="45F436E8" w:tentative="1">
      <w:start w:val="1"/>
      <w:numFmt w:val="lowerRoman"/>
      <w:lvlText w:val="%3."/>
      <w:lvlJc w:val="right"/>
      <w:pPr>
        <w:ind w:left="2160" w:hanging="180"/>
      </w:pPr>
    </w:lvl>
    <w:lvl w:ilvl="3" w:tplc="B08ED4DE" w:tentative="1">
      <w:start w:val="1"/>
      <w:numFmt w:val="decimal"/>
      <w:lvlText w:val="%4."/>
      <w:lvlJc w:val="left"/>
      <w:pPr>
        <w:ind w:left="2880" w:hanging="360"/>
      </w:pPr>
    </w:lvl>
    <w:lvl w:ilvl="4" w:tplc="09C65826" w:tentative="1">
      <w:start w:val="1"/>
      <w:numFmt w:val="lowerLetter"/>
      <w:lvlText w:val="%5."/>
      <w:lvlJc w:val="left"/>
      <w:pPr>
        <w:ind w:left="3600" w:hanging="360"/>
      </w:pPr>
    </w:lvl>
    <w:lvl w:ilvl="5" w:tplc="2694706C" w:tentative="1">
      <w:start w:val="1"/>
      <w:numFmt w:val="lowerRoman"/>
      <w:lvlText w:val="%6."/>
      <w:lvlJc w:val="right"/>
      <w:pPr>
        <w:ind w:left="4320" w:hanging="180"/>
      </w:pPr>
    </w:lvl>
    <w:lvl w:ilvl="6" w:tplc="69E01606" w:tentative="1">
      <w:start w:val="1"/>
      <w:numFmt w:val="decimal"/>
      <w:lvlText w:val="%7."/>
      <w:lvlJc w:val="left"/>
      <w:pPr>
        <w:ind w:left="5040" w:hanging="360"/>
      </w:pPr>
    </w:lvl>
    <w:lvl w:ilvl="7" w:tplc="4EAA632C" w:tentative="1">
      <w:start w:val="1"/>
      <w:numFmt w:val="lowerLetter"/>
      <w:lvlText w:val="%8."/>
      <w:lvlJc w:val="left"/>
      <w:pPr>
        <w:ind w:left="5760" w:hanging="360"/>
      </w:pPr>
    </w:lvl>
    <w:lvl w:ilvl="8" w:tplc="E8C22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4602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84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01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C3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2B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4B8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45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A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FB48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3C1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26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88D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04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1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C0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28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2A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FD44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22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A13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66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A9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658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AF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C81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6FB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C4A6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AD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62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E4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4C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06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2D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9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C5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72A"/>
    <w:multiLevelType w:val="hybridMultilevel"/>
    <w:tmpl w:val="F8B6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59CC"/>
    <w:multiLevelType w:val="hybridMultilevel"/>
    <w:tmpl w:val="C980F23C"/>
    <w:lvl w:ilvl="0" w:tplc="A0B6FB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A21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A8B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88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E4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C9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6E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F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81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9FEB8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FC89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A4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8D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2B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03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05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4B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4F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21E0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3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782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E0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84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E2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8B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6F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60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B716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C2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81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C1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2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AA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0D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E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06F69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B46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2C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AE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20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68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0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A0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425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CEB0C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AA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EE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6C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06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2C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A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80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0C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2E2D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8E6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BE9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0C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ED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8C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28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8B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683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370A5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646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4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25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9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B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70A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0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C1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FA8CF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F0AD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FE81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B68D6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832BE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25CBD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2B09C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DC5E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3A9C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8DE4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740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A0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09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E6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A2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E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EE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169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73CC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94BC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50BA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8E4E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D243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CC1F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16B5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50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3412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75E9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D28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6D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A2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CC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0A7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E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EA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00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1563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667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F49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44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09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B8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0C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7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A0B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B107D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E8D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A9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AB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2C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E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68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6E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48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1C22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EF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B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67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03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C2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49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ED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49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91CC3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D1658C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E8DD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DA88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94E0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084A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4A18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D422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BAE9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29483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F88C4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0CA09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7AB2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60E04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C3A57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18756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6821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AE2D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DD6935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8246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6E87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CE21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E0A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32F6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EEB4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9E20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808D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11AE8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B21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46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4A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01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4D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2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2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5CC0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EA1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04F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46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E9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C9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A5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2B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C2C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9DE6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FA0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C0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8B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CB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C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C6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1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769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702C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FC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E2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49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CE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0C5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46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8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2D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07EC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2F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E9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AA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2C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A1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20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83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C1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3A"/>
    <w:rsid w:val="0024349A"/>
    <w:rsid w:val="002A5201"/>
    <w:rsid w:val="00586CFC"/>
    <w:rsid w:val="005D6721"/>
    <w:rsid w:val="0067323A"/>
    <w:rsid w:val="006B0F02"/>
    <w:rsid w:val="007F7840"/>
    <w:rsid w:val="00950FCB"/>
    <w:rsid w:val="009B58E7"/>
    <w:rsid w:val="00B243A8"/>
    <w:rsid w:val="00D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50FCB"/>
    <w:pPr>
      <w:suppressAutoHyphens/>
      <w:spacing w:line="360" w:lineRule="auto"/>
      <w:ind w:firstLine="720"/>
      <w:jc w:val="both"/>
    </w:pPr>
    <w:rPr>
      <w:sz w:val="26"/>
      <w:lang w:eastAsia="zh-CN"/>
    </w:rPr>
  </w:style>
  <w:style w:type="paragraph" w:styleId="af5">
    <w:name w:val="List Paragraph"/>
    <w:basedOn w:val="a"/>
    <w:uiPriority w:val="34"/>
    <w:qFormat/>
    <w:rsid w:val="0095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2022-02-01T06:27:00Z</cp:lastPrinted>
  <dcterms:created xsi:type="dcterms:W3CDTF">2016-12-16T12:43:00Z</dcterms:created>
  <dcterms:modified xsi:type="dcterms:W3CDTF">2022-02-01T06:28:00Z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