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6C52E0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8688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0E1443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6C52E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6C52E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6C52E0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453149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453149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6C52E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6C52E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6C52E0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453149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45314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453149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C52E0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453149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2910C1" w:rsidRDefault="006C52E0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2910C1">
        <w:rPr>
          <w:rFonts w:eastAsiaTheme="minorEastAsia"/>
          <w:color w:val="000000"/>
          <w:sz w:val="26"/>
          <w:szCs w:val="26"/>
        </w:rPr>
        <w:t>_</w:t>
      </w:r>
      <w:r w:rsidR="002910C1" w:rsidRPr="002910C1">
        <w:rPr>
          <w:rFonts w:eastAsiaTheme="minorEastAsia"/>
          <w:color w:val="000000"/>
          <w:sz w:val="26"/>
          <w:szCs w:val="26"/>
        </w:rPr>
        <w:t>24.11.2021</w:t>
      </w:r>
      <w:r w:rsidR="002910C1">
        <w:rPr>
          <w:rFonts w:eastAsiaTheme="minorEastAsia"/>
          <w:color w:val="000000"/>
          <w:sz w:val="26"/>
          <w:szCs w:val="26"/>
        </w:rPr>
        <w:t>_</w:t>
      </w:r>
      <w:r w:rsidRPr="002910C1">
        <w:rPr>
          <w:rFonts w:eastAsiaTheme="minorEastAsia"/>
          <w:color w:val="000000"/>
          <w:sz w:val="26"/>
          <w:szCs w:val="26"/>
        </w:rPr>
        <w:t xml:space="preserve">                                     </w:t>
      </w:r>
      <w:r w:rsidR="002910C1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2910C1">
        <w:rPr>
          <w:rFonts w:eastAsiaTheme="minorEastAsia"/>
          <w:color w:val="000000"/>
          <w:sz w:val="26"/>
          <w:szCs w:val="26"/>
        </w:rPr>
        <w:t xml:space="preserve">                                 № __</w:t>
      </w:r>
      <w:r w:rsidR="002910C1" w:rsidRPr="002910C1">
        <w:rPr>
          <w:rFonts w:eastAsiaTheme="minorEastAsia"/>
          <w:color w:val="000000"/>
          <w:sz w:val="26"/>
          <w:szCs w:val="26"/>
        </w:rPr>
        <w:t>2/36</w:t>
      </w:r>
      <w:r w:rsidRPr="002910C1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453149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6C52E0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453149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F20F76" w:rsidRDefault="006C52E0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20F76">
        <w:rPr>
          <w:rStyle w:val="af2"/>
          <w:b/>
          <w:color w:val="auto"/>
          <w:sz w:val="26"/>
          <w:szCs w:val="26"/>
        </w:rPr>
        <w:t>О назначении публичных слушаний</w:t>
      </w:r>
    </w:p>
    <w:p w:rsidR="00AC14C7" w:rsidRPr="000422CE" w:rsidRDefault="004531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F20F76" w:rsidRDefault="00F20F76" w:rsidP="00F20F76">
      <w:pPr>
        <w:rPr>
          <w:b/>
          <w:sz w:val="26"/>
          <w:szCs w:val="26"/>
        </w:rPr>
      </w:pP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28 Федерального закона от 06.10.2003 N 131-ФЗ "Об общих принципах организации местного самоуправления в Российской Федерации", статьей 14 Устава муниципального образования «Город Глазов», Положением «О порядке организации и проведения публичных слушаний на территории муниципального образования «Город Глазов», утвержденным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02.06.2005г. №447, </w:t>
      </w:r>
    </w:p>
    <w:p w:rsidR="00F20F76" w:rsidRDefault="00F20F76" w:rsidP="00F20F76">
      <w:pPr>
        <w:ind w:firstLine="708"/>
        <w:jc w:val="both"/>
        <w:rPr>
          <w:sz w:val="26"/>
          <w:szCs w:val="26"/>
        </w:rPr>
      </w:pPr>
    </w:p>
    <w:p w:rsidR="00F20F76" w:rsidRDefault="00F20F76" w:rsidP="00F20F76">
      <w:pPr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Назначить публичные слушания по проекту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внесении изменений в Устав муниципального образования «Город Глазов».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Провести публичные слушания 13 декабря 2021 года в 18.00 часов, в </w:t>
      </w:r>
      <w:proofErr w:type="gramStart"/>
      <w:r>
        <w:rPr>
          <w:sz w:val="26"/>
          <w:szCs w:val="26"/>
        </w:rPr>
        <w:t>помещении</w:t>
      </w:r>
      <w:proofErr w:type="gramEnd"/>
      <w:r>
        <w:rPr>
          <w:sz w:val="26"/>
          <w:szCs w:val="26"/>
        </w:rPr>
        <w:t>, расположенном по адресу: Удмуртская Республика, город Глазов, ул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инамо, д.6, конференц-зал, каб.224.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Назначить управление </w:t>
      </w:r>
      <w:proofErr w:type="gramStart"/>
      <w:r>
        <w:rPr>
          <w:sz w:val="26"/>
          <w:szCs w:val="26"/>
        </w:rPr>
        <w:t>организационной</w:t>
      </w:r>
      <w:proofErr w:type="gramEnd"/>
      <w:r>
        <w:rPr>
          <w:sz w:val="26"/>
          <w:szCs w:val="26"/>
        </w:rPr>
        <w:t xml:space="preserve"> и кадровой работы Администрации города Глазова ответственным за подготовку и проведение публичных слушаний.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Установить, что письменные замечания и предложения, касающиеся проекта муниципального правового акта, вынесенного на публичные слушания, представляются для включения их в протокол публичных слушаний в Администрацию города Глазова: 427620, Удмуртская Республика, г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 xml:space="preserve">лазов, ул.Динамо, д.6, каб.114, с 8.00 до 12.00 часов и с 13.00 до 17.00 часов с 25 ноября </w:t>
      </w:r>
      <w:r>
        <w:rPr>
          <w:sz w:val="26"/>
          <w:szCs w:val="26"/>
        </w:rPr>
        <w:lastRenderedPageBreak/>
        <w:t xml:space="preserve">2021 года по 13 декабря 2021 года (за исключением выходных и праздничных дней) либо по электронной почте: </w:t>
      </w:r>
      <w:hyperlink r:id="rId8" w:history="1">
        <w:r>
          <w:rPr>
            <w:rStyle w:val="a8"/>
            <w:sz w:val="26"/>
            <w:szCs w:val="26"/>
            <w:lang w:val="en-US"/>
          </w:rPr>
          <w:t>a</w:t>
        </w:r>
        <w:r>
          <w:rPr>
            <w:rStyle w:val="a8"/>
            <w:sz w:val="26"/>
            <w:szCs w:val="26"/>
          </w:rPr>
          <w:t>dmin@</w:t>
        </w:r>
        <w:r>
          <w:rPr>
            <w:rStyle w:val="a8"/>
            <w:sz w:val="26"/>
            <w:szCs w:val="26"/>
            <w:lang w:val="en-US"/>
          </w:rPr>
          <w:t>glazov</w:t>
        </w:r>
        <w:r>
          <w:rPr>
            <w:rStyle w:val="a8"/>
            <w:sz w:val="26"/>
            <w:szCs w:val="26"/>
          </w:rPr>
          <w:t>-</w:t>
        </w:r>
        <w:r>
          <w:rPr>
            <w:rStyle w:val="a8"/>
            <w:sz w:val="26"/>
            <w:szCs w:val="26"/>
            <w:lang w:val="en-US"/>
          </w:rPr>
          <w:t>gov</w:t>
        </w:r>
        <w:r>
          <w:rPr>
            <w:rStyle w:val="a8"/>
            <w:sz w:val="26"/>
            <w:szCs w:val="26"/>
          </w:rPr>
          <w:t>.</w:t>
        </w:r>
        <w:r>
          <w:rPr>
            <w:rStyle w:val="a8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 xml:space="preserve">Проект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внесении изменений в Устав муниципального образования «Город Глазов», настоящее постановление и Порядок учета предложений по проекту новой редакции Устава города Глазова, проекту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«О внесении изменений в устав города Глазова», а также о Порядке участия граждан в его обсуждении», утвержденный решением </w:t>
      </w:r>
      <w:proofErr w:type="spellStart"/>
      <w:r>
        <w:rPr>
          <w:sz w:val="26"/>
          <w:szCs w:val="26"/>
        </w:rPr>
        <w:t>Глазовской</w:t>
      </w:r>
      <w:proofErr w:type="spellEnd"/>
      <w:r>
        <w:rPr>
          <w:sz w:val="26"/>
          <w:szCs w:val="26"/>
        </w:rPr>
        <w:t xml:space="preserve"> городской Думы от 27.02.2006 №82 (в редакции решения </w:t>
      </w:r>
      <w:proofErr w:type="spellStart"/>
      <w:r>
        <w:rPr>
          <w:sz w:val="26"/>
          <w:szCs w:val="26"/>
        </w:rPr>
        <w:t>Глазовской</w:t>
      </w:r>
      <w:proofErr w:type="spellEnd"/>
      <w:proofErr w:type="gramEnd"/>
      <w:r>
        <w:rPr>
          <w:sz w:val="26"/>
          <w:szCs w:val="26"/>
        </w:rPr>
        <w:t xml:space="preserve"> городской Думы от 29.03.2017 №234, подлежат официальному опубликованию.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настоящего постановления возложить на руководителя Аппарата Администрации города Глазова Масленникову К.А.</w:t>
      </w:r>
    </w:p>
    <w:p w:rsidR="00F20F76" w:rsidRDefault="00F20F76" w:rsidP="00F20F76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0422CE" w:rsidRDefault="004531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5314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53149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6C52E0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</w:p>
    <w:p w:rsidR="000C2C1E" w:rsidRDefault="000C2C1E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0C2C1E" w:rsidRPr="000C2C1E" w:rsidRDefault="000C2C1E" w:rsidP="000C2C1E">
      <w:pPr>
        <w:keepNext/>
        <w:spacing w:before="360"/>
        <w:jc w:val="center"/>
        <w:outlineLvl w:val="2"/>
        <w:rPr>
          <w:b/>
          <w:bCs/>
          <w:sz w:val="28"/>
          <w:szCs w:val="20"/>
        </w:rPr>
      </w:pPr>
      <w:r w:rsidRPr="000C2C1E">
        <w:rPr>
          <w:b/>
          <w:bCs/>
          <w:sz w:val="28"/>
          <w:szCs w:val="20"/>
        </w:rPr>
        <w:lastRenderedPageBreak/>
        <w:t xml:space="preserve">                                                                                         проект                   </w:t>
      </w:r>
    </w:p>
    <w:p w:rsidR="000C2C1E" w:rsidRPr="000C2C1E" w:rsidRDefault="000C2C1E" w:rsidP="000C2C1E">
      <w:pPr>
        <w:keepNext/>
        <w:spacing w:before="360"/>
        <w:jc w:val="center"/>
        <w:outlineLvl w:val="2"/>
        <w:rPr>
          <w:b/>
          <w:bCs/>
          <w:sz w:val="28"/>
          <w:szCs w:val="20"/>
        </w:rPr>
      </w:pPr>
      <w:r w:rsidRPr="000C2C1E">
        <w:rPr>
          <w:b/>
          <w:bCs/>
          <w:sz w:val="28"/>
          <w:szCs w:val="20"/>
        </w:rPr>
        <w:t>РЕШЕНИЕ</w:t>
      </w:r>
      <w:r w:rsidRPr="000C2C1E">
        <w:rPr>
          <w:b/>
          <w:bCs/>
          <w:sz w:val="28"/>
          <w:szCs w:val="20"/>
        </w:rPr>
        <w:br/>
      </w:r>
      <w:proofErr w:type="spellStart"/>
      <w:r w:rsidRPr="000C2C1E">
        <w:rPr>
          <w:b/>
          <w:bCs/>
          <w:sz w:val="28"/>
          <w:szCs w:val="20"/>
        </w:rPr>
        <w:t>Глазовской</w:t>
      </w:r>
      <w:proofErr w:type="spellEnd"/>
      <w:r w:rsidRPr="000C2C1E">
        <w:rPr>
          <w:b/>
          <w:bCs/>
          <w:sz w:val="28"/>
          <w:szCs w:val="20"/>
        </w:rPr>
        <w:t xml:space="preserve"> городской Думы</w:t>
      </w:r>
      <w:r w:rsidRPr="000C2C1E">
        <w:rPr>
          <w:b/>
          <w:bCs/>
          <w:sz w:val="28"/>
          <w:szCs w:val="20"/>
        </w:rPr>
        <w:br/>
      </w:r>
      <w:r w:rsidRPr="000C2C1E">
        <w:rPr>
          <w:b/>
          <w:bCs/>
        </w:rPr>
        <w:t>седьмого созыва</w:t>
      </w:r>
    </w:p>
    <w:p w:rsidR="000C2C1E" w:rsidRPr="000C2C1E" w:rsidRDefault="000C2C1E" w:rsidP="000C2C1E">
      <w:pPr>
        <w:tabs>
          <w:tab w:val="right" w:pos="9356"/>
        </w:tabs>
        <w:spacing w:before="240" w:after="240"/>
        <w:ind w:left="567"/>
        <w:rPr>
          <w:b/>
        </w:rPr>
      </w:pPr>
      <w:r w:rsidRPr="000C2C1E">
        <w:rPr>
          <w:b/>
        </w:rPr>
        <w:t>№</w:t>
      </w:r>
      <w:r w:rsidRPr="000C2C1E">
        <w:rPr>
          <w:b/>
        </w:rPr>
        <w:tab/>
        <w:t>______________2021 года</w:t>
      </w:r>
    </w:p>
    <w:p w:rsidR="000C2C1E" w:rsidRPr="000C2C1E" w:rsidRDefault="000C2C1E" w:rsidP="000C2C1E">
      <w:pPr>
        <w:spacing w:after="240"/>
        <w:ind w:left="567" w:right="4678"/>
        <w:jc w:val="both"/>
        <w:outlineLvl w:val="0"/>
        <w:rPr>
          <w:b/>
          <w:kern w:val="28"/>
        </w:rPr>
      </w:pPr>
      <w:r w:rsidRPr="000C2C1E">
        <w:rPr>
          <w:b/>
          <w:noProof/>
          <w:kern w:val="28"/>
        </w:rPr>
        <w:t>О внесении изменений в Устав муниципального образования «Город Глазов»</w:t>
      </w:r>
    </w:p>
    <w:p w:rsidR="000C2C1E" w:rsidRPr="000C2C1E" w:rsidRDefault="000C2C1E" w:rsidP="000C2C1E">
      <w:pPr>
        <w:autoSpaceDE w:val="0"/>
        <w:autoSpaceDN w:val="0"/>
        <w:adjustRightInd w:val="0"/>
        <w:ind w:firstLine="720"/>
        <w:jc w:val="both"/>
      </w:pPr>
      <w:proofErr w:type="gramStart"/>
      <w:r w:rsidRPr="000C2C1E">
        <w:t>В целях приведения Устава муниципального образования «Город Глазов»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</w:t>
      </w:r>
      <w:proofErr w:type="gramEnd"/>
      <w:r w:rsidRPr="000C2C1E">
        <w:t xml:space="preserve"> от 01.07.2021 № 289-ФЗ «О внесении изменений в статью 28 Федерального закона «Об общих принципах организации местного самоуправления в Российской Федерации», Федеральным законом от 02.07.2021 № 304-ФЗ «О внесении изменений в Лесной кодекс Российской Федерации и статьи 14 и 16 Федерального закона «Об общих принципах организации местного самоуправления в Российской Федерации», </w:t>
      </w:r>
    </w:p>
    <w:p w:rsidR="000C2C1E" w:rsidRPr="000C2C1E" w:rsidRDefault="000C2C1E" w:rsidP="000C2C1E">
      <w:pPr>
        <w:keepNext/>
        <w:spacing w:before="240" w:after="240"/>
        <w:jc w:val="center"/>
        <w:outlineLvl w:val="3"/>
        <w:rPr>
          <w:b/>
        </w:rPr>
      </w:pPr>
      <w:r w:rsidRPr="000C2C1E">
        <w:rPr>
          <w:b/>
        </w:rPr>
        <w:t>Глазовская городская Дума решает: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1. </w:t>
      </w:r>
      <w:proofErr w:type="gramStart"/>
      <w:r w:rsidRPr="000C2C1E">
        <w:t xml:space="preserve">Внести в Устав муниципального образования «Город Глазов», принятый решением Городской Думы города Глазова от 30 июня 2005 года № 461 (в ред. решений </w:t>
      </w:r>
      <w:proofErr w:type="spellStart"/>
      <w:r w:rsidRPr="000C2C1E">
        <w:t>Глазовской</w:t>
      </w:r>
      <w:proofErr w:type="spellEnd"/>
      <w:r w:rsidRPr="000C2C1E">
        <w:t xml:space="preserve"> городской Думы от 28.03.2006 № 99, от 12.04.2006 № 112, от 30.08.2006 № 193, от 28.04.2007 № 358, от 31.10.2007 № 435, от 27.02.2008 № 511, от 25.06.2008 № 575, от 04.03.2009 № 692, 30.06.2009 № 758, 03.03.2010 № 861, от 20.12.2010 № 28, от 21.11.2011 № 125, от27</w:t>
      </w:r>
      <w:proofErr w:type="gramEnd"/>
      <w:r w:rsidRPr="000C2C1E">
        <w:t>.</w:t>
      </w:r>
      <w:proofErr w:type="gramStart"/>
      <w:r w:rsidRPr="000C2C1E">
        <w:t>06.2012 № 201, от 26.09.2012 № 230, от 27.03.2013 № 293,от 30.10.2013 № 374, от 23.04.2014 № 446, от 24.12.2014 № 522, от 29.04.2015 № 557, от 29.07.2015 № 608, от 28.10.2015 № 29, от 28.09.2016 № 169, от 29.03.2017 № 236, от 25.10.2017 № 300, от 31.01.2018 № 326, от 29.08.2018 № 387, от 26.11.2018 № 412, от 28.08.2019 № 501, от 29.04.2020 № 585, от 30.06.2021 № 108), следующие изменения:</w:t>
      </w:r>
      <w:proofErr w:type="gramEnd"/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1) в части 1 статьи 7: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а) пункт 4.1 изложить в следующей редакции: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0C2C1E">
        <w:t>;»</w:t>
      </w:r>
      <w:proofErr w:type="gramEnd"/>
      <w:r w:rsidRPr="000C2C1E">
        <w:t>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б) в </w:t>
      </w:r>
      <w:proofErr w:type="gramStart"/>
      <w:r w:rsidRPr="000C2C1E">
        <w:t>пункте</w:t>
      </w:r>
      <w:proofErr w:type="gramEnd"/>
      <w:r w:rsidRPr="000C2C1E">
        <w:t xml:space="preserve"> 5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proofErr w:type="gramStart"/>
      <w:r w:rsidRPr="000C2C1E">
        <w:t>в) в пункте 25 слова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города Глазова,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</w:t>
      </w:r>
      <w:proofErr w:type="gramEnd"/>
      <w:r w:rsidRPr="000C2C1E">
        <w:t xml:space="preserve"> требований, </w:t>
      </w:r>
      <w:r w:rsidRPr="000C2C1E">
        <w:lastRenderedPageBreak/>
        <w:t>выявленных в ходе наблюдения за соблюдением обязательных требований (мониторинга безопасности)»;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г) дополнить пунктами 26.2 и 26.3 следующего содержания: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«26.2) принятие решений о создании, об упразднении лесничеств, создаваемых в их составе участковых лесничеств, расположенных на землях населенного пункта муниципального образования «Город Глазов», установлении и изменении их границ, а также осуществление разработки и утверждения лесохозяйственных регламентов лесничеств, расположенных </w:t>
      </w:r>
      <w:proofErr w:type="spellStart"/>
      <w:r w:rsidRPr="000C2C1E">
        <w:t>наземлях</w:t>
      </w:r>
      <w:proofErr w:type="spellEnd"/>
      <w:r w:rsidRPr="000C2C1E">
        <w:t xml:space="preserve"> населенного пункта;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26.3) осуществление мероприятий по лесоустройству в </w:t>
      </w:r>
      <w:proofErr w:type="gramStart"/>
      <w:r w:rsidRPr="000C2C1E">
        <w:t>отношении</w:t>
      </w:r>
      <w:proofErr w:type="gramEnd"/>
      <w:r w:rsidRPr="000C2C1E">
        <w:t xml:space="preserve"> лесов, расположенных </w:t>
      </w:r>
      <w:proofErr w:type="spellStart"/>
      <w:r w:rsidRPr="000C2C1E">
        <w:t>наземлях</w:t>
      </w:r>
      <w:proofErr w:type="spellEnd"/>
      <w:r w:rsidRPr="000C2C1E">
        <w:t xml:space="preserve"> населенного пункта муниципального образования «Город Глазов»;»;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proofErr w:type="spellStart"/>
      <w:r w:rsidRPr="000C2C1E">
        <w:t>д</w:t>
      </w:r>
      <w:proofErr w:type="spellEnd"/>
      <w:r w:rsidRPr="000C2C1E">
        <w:t xml:space="preserve">) в </w:t>
      </w:r>
      <w:proofErr w:type="gramStart"/>
      <w:r w:rsidRPr="000C2C1E">
        <w:t>пункте</w:t>
      </w:r>
      <w:proofErr w:type="gramEnd"/>
      <w:r w:rsidRPr="000C2C1E">
        <w:t xml:space="preserve"> 30 слова «использования и охраны» заменить словами «охраны и использования»;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2) часть 2 статьи 7.2 изложить в следующей редакции: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3) часть 4 статьи 14  изложить в следующей редакции: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«4. </w:t>
      </w:r>
      <w:proofErr w:type="gramStart"/>
      <w:r w:rsidRPr="000C2C1E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0C2C1E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</w:t>
      </w:r>
      <w:proofErr w:type="gramStart"/>
      <w:r w:rsidRPr="000C2C1E">
        <w:t>о</w:t>
      </w:r>
      <w:proofErr w:type="gramEnd"/>
      <w:r w:rsidRPr="000C2C1E">
        <w:t xml:space="preserve"> градостроительной деятельности.»;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4) пункт 12 статьи 26 признать утратившим силу;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5) в части 1 статьи 34: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а) пункт 8.1 изложить в следующей редакции: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«8.1)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0C2C1E">
        <w:t>;»</w:t>
      </w:r>
      <w:proofErr w:type="gramEnd"/>
      <w:r w:rsidRPr="000C2C1E">
        <w:t>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б) в </w:t>
      </w:r>
      <w:proofErr w:type="gramStart"/>
      <w:r w:rsidRPr="000C2C1E">
        <w:t>пункте</w:t>
      </w:r>
      <w:proofErr w:type="gramEnd"/>
      <w:r w:rsidRPr="000C2C1E">
        <w:t xml:space="preserve"> 9 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в) пункт 13 изложить в следующей редакции: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proofErr w:type="gramStart"/>
      <w:r w:rsidRPr="000C2C1E">
        <w:t>«13) осуществление муниципального контроля в сфере благоустройства, предметом которого является соблюдение правил благоустройства территории города Глазова,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</w:t>
      </w:r>
      <w:proofErr w:type="gramEnd"/>
      <w:r w:rsidRPr="000C2C1E">
        <w:t>), организация благоустройства территории города Глазова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города Глазова</w:t>
      </w:r>
      <w:proofErr w:type="gramStart"/>
      <w:r w:rsidRPr="000C2C1E">
        <w:t>;»</w:t>
      </w:r>
      <w:proofErr w:type="gramEnd"/>
      <w:r w:rsidRPr="000C2C1E">
        <w:t>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г) дополнить пунктами 26.2 и 26.3 следующего содержания: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«26.2) принятие решений о создании, об упразднении лесничеств, создаваемых в их составе участковых лесничеств, расположенных на землях населенного пункта муниципального образования «Город Глазов», установлении и изменении их границ, а </w:t>
      </w:r>
      <w:r w:rsidRPr="000C2C1E">
        <w:lastRenderedPageBreak/>
        <w:t>также осуществление разработки и утверждения лесохозяйственных регламентов лесничеств, расположенных на землях населенного пункта;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26.3) осуществление мероприятий по лесоустройству в </w:t>
      </w:r>
      <w:proofErr w:type="gramStart"/>
      <w:r w:rsidRPr="000C2C1E">
        <w:t>отношении</w:t>
      </w:r>
      <w:proofErr w:type="gramEnd"/>
      <w:r w:rsidRPr="000C2C1E">
        <w:t xml:space="preserve"> лесов, расположенных на землях населенного пункта муниципального образования «Город Глазов»;»;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proofErr w:type="spellStart"/>
      <w:r w:rsidRPr="000C2C1E">
        <w:t>д</w:t>
      </w:r>
      <w:proofErr w:type="spellEnd"/>
      <w:r w:rsidRPr="000C2C1E">
        <w:t xml:space="preserve">)  в </w:t>
      </w:r>
      <w:proofErr w:type="gramStart"/>
      <w:r w:rsidRPr="000C2C1E">
        <w:t>пункте</w:t>
      </w:r>
      <w:proofErr w:type="gramEnd"/>
      <w:r w:rsidRPr="000C2C1E">
        <w:t xml:space="preserve"> 38 слова «использования и охраны» заменить словами «охраны и использования»;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6) часть 5 статьи 37 изложить в следующей редакции: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 xml:space="preserve">«5. </w:t>
      </w:r>
      <w:proofErr w:type="gramStart"/>
      <w:r w:rsidRPr="000C2C1E"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Администрацией города Глазова в порядке, установленном муниципальным нормативным правовым актом Администрации города Глазова в соответствии с законом Удмуртской Республики.».</w:t>
      </w:r>
      <w:proofErr w:type="gramEnd"/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2. Главе города Глазова направить настоящее решение на государственную регистрацию в порядке, предусмотренном Федеральным законом «О государственной регистрации уставов муниципальных образований».</w:t>
      </w:r>
    </w:p>
    <w:p w:rsidR="000C2C1E" w:rsidRPr="000C2C1E" w:rsidRDefault="000C2C1E" w:rsidP="000C2C1E">
      <w:pPr>
        <w:widowControl w:val="0"/>
        <w:autoSpaceDE w:val="0"/>
        <w:autoSpaceDN w:val="0"/>
        <w:ind w:firstLine="540"/>
        <w:jc w:val="both"/>
      </w:pPr>
      <w:r w:rsidRPr="000C2C1E">
        <w:t xml:space="preserve">3. Настоящее решение </w:t>
      </w:r>
      <w:proofErr w:type="gramStart"/>
      <w:r w:rsidRPr="000C2C1E">
        <w:t>подлежит официальному опубликованию после его государственной регистрации и вступает</w:t>
      </w:r>
      <w:proofErr w:type="gramEnd"/>
      <w:r w:rsidRPr="000C2C1E">
        <w:t xml:space="preserve"> в силу после его официального опубликования, за исключением положений, для которых  пунктом 4 настоящего решения установлены иные сроки вступления их в силу.</w:t>
      </w:r>
    </w:p>
    <w:p w:rsidR="000C2C1E" w:rsidRPr="000C2C1E" w:rsidRDefault="000C2C1E" w:rsidP="000C2C1E">
      <w:pPr>
        <w:autoSpaceDE w:val="0"/>
        <w:autoSpaceDN w:val="0"/>
        <w:adjustRightInd w:val="0"/>
        <w:ind w:firstLine="709"/>
        <w:jc w:val="both"/>
      </w:pPr>
      <w:r w:rsidRPr="000C2C1E">
        <w:t>4. Подпункт «г» пункта 1 и подпункт «г» пункта 4 части 1 настоящего решения вступают в силу с 1 января 2022 года .</w:t>
      </w:r>
    </w:p>
    <w:p w:rsidR="000C2C1E" w:rsidRPr="000C2C1E" w:rsidRDefault="000C2C1E" w:rsidP="000C2C1E">
      <w:pPr>
        <w:ind w:firstLine="709"/>
        <w:jc w:val="both"/>
      </w:pPr>
      <w:r w:rsidRPr="000C2C1E">
        <w:t xml:space="preserve">5. </w:t>
      </w:r>
      <w:proofErr w:type="gramStart"/>
      <w:r w:rsidRPr="000C2C1E">
        <w:t>Контроль за</w:t>
      </w:r>
      <w:proofErr w:type="gramEnd"/>
      <w:r w:rsidRPr="000C2C1E">
        <w:t xml:space="preserve"> исполнением настоящего решения возложить на Главу города Глазова. </w:t>
      </w:r>
    </w:p>
    <w:p w:rsidR="000C2C1E" w:rsidRPr="000C2C1E" w:rsidRDefault="000C2C1E" w:rsidP="000C2C1E">
      <w:pPr>
        <w:tabs>
          <w:tab w:val="left" w:pos="6804"/>
        </w:tabs>
        <w:ind w:left="567"/>
        <w:rPr>
          <w:b/>
          <w:noProof/>
        </w:rPr>
      </w:pPr>
    </w:p>
    <w:p w:rsidR="000C2C1E" w:rsidRPr="000C2C1E" w:rsidRDefault="000C2C1E" w:rsidP="000C2C1E">
      <w:pPr>
        <w:tabs>
          <w:tab w:val="left" w:pos="6804"/>
        </w:tabs>
        <w:ind w:left="567"/>
        <w:rPr>
          <w:b/>
          <w:noProof/>
        </w:rPr>
      </w:pPr>
    </w:p>
    <w:p w:rsidR="000C2C1E" w:rsidRPr="000C2C1E" w:rsidRDefault="000C2C1E" w:rsidP="000C2C1E">
      <w:pPr>
        <w:tabs>
          <w:tab w:val="left" w:pos="6804"/>
        </w:tabs>
        <w:ind w:left="567"/>
        <w:rPr>
          <w:b/>
          <w:noProof/>
        </w:rPr>
      </w:pPr>
      <w:r w:rsidRPr="000C2C1E">
        <w:rPr>
          <w:b/>
          <w:noProof/>
        </w:rPr>
        <w:t>Глава города Глазова</w:t>
      </w:r>
      <w:r w:rsidRPr="000C2C1E">
        <w:rPr>
          <w:b/>
          <w:noProof/>
        </w:rPr>
        <w:tab/>
      </w:r>
      <w:r w:rsidRPr="000C2C1E">
        <w:rPr>
          <w:b/>
          <w:noProof/>
        </w:rPr>
        <w:tab/>
        <w:t>С.Н. Коновалов</w:t>
      </w:r>
    </w:p>
    <w:p w:rsidR="000C2C1E" w:rsidRPr="000C2C1E" w:rsidRDefault="000C2C1E" w:rsidP="000C2C1E">
      <w:pPr>
        <w:tabs>
          <w:tab w:val="left" w:pos="6804"/>
        </w:tabs>
        <w:ind w:left="567"/>
        <w:rPr>
          <w:b/>
          <w:noProof/>
        </w:rPr>
      </w:pPr>
    </w:p>
    <w:p w:rsidR="000C2C1E" w:rsidRPr="000C2C1E" w:rsidRDefault="000C2C1E" w:rsidP="000C2C1E">
      <w:pPr>
        <w:tabs>
          <w:tab w:val="left" w:pos="6804"/>
        </w:tabs>
        <w:ind w:left="567"/>
        <w:rPr>
          <w:b/>
          <w:noProof/>
        </w:rPr>
      </w:pPr>
      <w:r w:rsidRPr="000C2C1E">
        <w:rPr>
          <w:b/>
          <w:noProof/>
        </w:rPr>
        <w:t xml:space="preserve">Председатель </w:t>
      </w:r>
    </w:p>
    <w:p w:rsidR="000C2C1E" w:rsidRPr="000C2C1E" w:rsidRDefault="000C2C1E" w:rsidP="000C2C1E">
      <w:pPr>
        <w:tabs>
          <w:tab w:val="left" w:pos="6804"/>
        </w:tabs>
        <w:ind w:left="567"/>
        <w:rPr>
          <w:b/>
        </w:rPr>
      </w:pPr>
      <w:r w:rsidRPr="000C2C1E">
        <w:rPr>
          <w:b/>
          <w:noProof/>
        </w:rPr>
        <w:t xml:space="preserve">Глазовской городской Думы </w:t>
      </w:r>
      <w:r w:rsidRPr="000C2C1E">
        <w:rPr>
          <w:b/>
          <w:noProof/>
        </w:rPr>
        <w:tab/>
      </w:r>
      <w:r w:rsidRPr="000C2C1E">
        <w:rPr>
          <w:b/>
          <w:noProof/>
        </w:rPr>
        <w:tab/>
        <w:t xml:space="preserve">И.А. Волков </w:t>
      </w:r>
    </w:p>
    <w:p w:rsidR="000C2C1E" w:rsidRPr="000C2C1E" w:rsidRDefault="000C2C1E" w:rsidP="000C2C1E">
      <w:pPr>
        <w:tabs>
          <w:tab w:val="left" w:pos="6804"/>
        </w:tabs>
        <w:ind w:left="567"/>
        <w:rPr>
          <w:b/>
        </w:rPr>
      </w:pPr>
    </w:p>
    <w:p w:rsidR="000C2C1E" w:rsidRPr="000C2C1E" w:rsidRDefault="000C2C1E" w:rsidP="000C2C1E">
      <w:pPr>
        <w:tabs>
          <w:tab w:val="left" w:pos="6804"/>
        </w:tabs>
        <w:ind w:left="567"/>
        <w:rPr>
          <w:b/>
        </w:rPr>
      </w:pPr>
    </w:p>
    <w:p w:rsidR="000C2C1E" w:rsidRPr="000C2C1E" w:rsidRDefault="000C2C1E" w:rsidP="000C2C1E">
      <w:pPr>
        <w:tabs>
          <w:tab w:val="left" w:pos="6804"/>
        </w:tabs>
        <w:ind w:left="567"/>
        <w:rPr>
          <w:b/>
        </w:rPr>
      </w:pPr>
      <w:r w:rsidRPr="000C2C1E">
        <w:rPr>
          <w:b/>
        </w:rPr>
        <w:t>город Глазов</w:t>
      </w:r>
    </w:p>
    <w:p w:rsidR="000C2C1E" w:rsidRPr="000C2C1E" w:rsidRDefault="000C2C1E" w:rsidP="000C2C1E">
      <w:pPr>
        <w:ind w:firstLine="567"/>
        <w:jc w:val="both"/>
        <w:rPr>
          <w:b/>
        </w:rPr>
      </w:pPr>
      <w:r w:rsidRPr="000C2C1E">
        <w:rPr>
          <w:b/>
        </w:rPr>
        <w:t>«______»___________2021 года</w:t>
      </w:r>
    </w:p>
    <w:p w:rsidR="000C2C1E" w:rsidRPr="000C2C1E" w:rsidRDefault="000C2C1E" w:rsidP="000C2C1E">
      <w:pPr>
        <w:tabs>
          <w:tab w:val="left" w:pos="6804"/>
        </w:tabs>
        <w:ind w:firstLine="709"/>
        <w:rPr>
          <w:b/>
          <w:noProof/>
        </w:rPr>
      </w:pPr>
    </w:p>
    <w:p w:rsidR="00AC14C7" w:rsidRPr="000422CE" w:rsidRDefault="00453149" w:rsidP="002910C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149" w:rsidRDefault="00453149" w:rsidP="000E1443">
      <w:r>
        <w:separator/>
      </w:r>
    </w:p>
  </w:endnote>
  <w:endnote w:type="continuationSeparator" w:id="0">
    <w:p w:rsidR="00453149" w:rsidRDefault="00453149" w:rsidP="000E1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149" w:rsidRDefault="00453149" w:rsidP="000E1443">
      <w:r>
        <w:separator/>
      </w:r>
    </w:p>
  </w:footnote>
  <w:footnote w:type="continuationSeparator" w:id="0">
    <w:p w:rsidR="00453149" w:rsidRDefault="00453149" w:rsidP="000E1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A4F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2E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531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A4F7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2E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C2C1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531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980E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267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4B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1A4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C45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96C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74F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86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C2E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B5209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AE73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20D5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2A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20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FC0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142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C5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E25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3C2DCE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71ED5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A6AD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E7CF5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5766F6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C42F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4A03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564671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82684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70C24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6903F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D16A0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1784C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BCBC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8C874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562C6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50402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A48FB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BC816C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CD49C94" w:tentative="1">
      <w:start w:val="1"/>
      <w:numFmt w:val="lowerLetter"/>
      <w:lvlText w:val="%2."/>
      <w:lvlJc w:val="left"/>
      <w:pPr>
        <w:ind w:left="1440" w:hanging="360"/>
      </w:pPr>
    </w:lvl>
    <w:lvl w:ilvl="2" w:tplc="4B56A414" w:tentative="1">
      <w:start w:val="1"/>
      <w:numFmt w:val="lowerRoman"/>
      <w:lvlText w:val="%3."/>
      <w:lvlJc w:val="right"/>
      <w:pPr>
        <w:ind w:left="2160" w:hanging="180"/>
      </w:pPr>
    </w:lvl>
    <w:lvl w:ilvl="3" w:tplc="20445252" w:tentative="1">
      <w:start w:val="1"/>
      <w:numFmt w:val="decimal"/>
      <w:lvlText w:val="%4."/>
      <w:lvlJc w:val="left"/>
      <w:pPr>
        <w:ind w:left="2880" w:hanging="360"/>
      </w:pPr>
    </w:lvl>
    <w:lvl w:ilvl="4" w:tplc="90523DCE" w:tentative="1">
      <w:start w:val="1"/>
      <w:numFmt w:val="lowerLetter"/>
      <w:lvlText w:val="%5."/>
      <w:lvlJc w:val="left"/>
      <w:pPr>
        <w:ind w:left="3600" w:hanging="360"/>
      </w:pPr>
    </w:lvl>
    <w:lvl w:ilvl="5" w:tplc="5460530E" w:tentative="1">
      <w:start w:val="1"/>
      <w:numFmt w:val="lowerRoman"/>
      <w:lvlText w:val="%6."/>
      <w:lvlJc w:val="right"/>
      <w:pPr>
        <w:ind w:left="4320" w:hanging="180"/>
      </w:pPr>
    </w:lvl>
    <w:lvl w:ilvl="6" w:tplc="C9A0BD1A" w:tentative="1">
      <w:start w:val="1"/>
      <w:numFmt w:val="decimal"/>
      <w:lvlText w:val="%7."/>
      <w:lvlJc w:val="left"/>
      <w:pPr>
        <w:ind w:left="5040" w:hanging="360"/>
      </w:pPr>
    </w:lvl>
    <w:lvl w:ilvl="7" w:tplc="31F61B3A" w:tentative="1">
      <w:start w:val="1"/>
      <w:numFmt w:val="lowerLetter"/>
      <w:lvlText w:val="%8."/>
      <w:lvlJc w:val="left"/>
      <w:pPr>
        <w:ind w:left="5760" w:hanging="360"/>
      </w:pPr>
    </w:lvl>
    <w:lvl w:ilvl="8" w:tplc="01185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3088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2F9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66F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68C0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A89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0A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7AD3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83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CCF0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FFA7C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3A24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BA69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A8E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29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653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271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6866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5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22C5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6A1F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07BD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857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E89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48AD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CF8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326A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11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C3A9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F48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6EB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54F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00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761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BC6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4A8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EF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B6A83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27A7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486C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3CE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A0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C6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B04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CF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EA3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752910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BAE89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CBC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4A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6AA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EEE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5E6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EC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C6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9068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26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EA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2E3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4F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E69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0B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E9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863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116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84B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4204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23B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F034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ED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F49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EB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59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9B09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2B25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E6F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22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48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7EF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CCE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27E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7A5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FE8B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A9A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6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760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CD5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6D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ECE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CEC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326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299A6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529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2EA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EC6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28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EA8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25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B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CEBE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FD04B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D549C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E44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B28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80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0CB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2E0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098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D61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9103E1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B7219B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B0E9DF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686A9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B1686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604A0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F2FAF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BC2113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80ED5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9D787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85670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6098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43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854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C2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222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B8C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81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D8C74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ECC21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4C00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13C3D2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7E409E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7BCD3E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D368EB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B0207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9E42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87CAB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1CD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282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2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83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27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C2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06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23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0BAB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7C40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D41C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60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866B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F23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2F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A6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0CD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CDCCAB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2865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4AE4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CF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5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908D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106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983A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D4D4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E223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920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D23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98A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AB2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43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C3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2CA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6F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4516BF3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6B2A7C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DBC207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A9075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4C27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E926E05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C92F3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6EC01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E52C9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966643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AAE52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D2188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E6EA2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3C07B0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57E981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FC81D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4808D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F007D9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5F0EC6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549F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72C0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FC98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C8663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5094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A8CAB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3404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9AD1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AB80A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8EC38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BA8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AA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805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FEA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A2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7A9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0A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882CB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208E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5A8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AB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22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8870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705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8D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6D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9E8E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BA5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4E4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B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ED2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B84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41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659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FA8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9BBE38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688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241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906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4BD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A65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A6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FA5F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7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5C080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F84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2C4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067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8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0F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4CA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EF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067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443"/>
    <w:rsid w:val="000C2C1E"/>
    <w:rsid w:val="000E1443"/>
    <w:rsid w:val="002910C1"/>
    <w:rsid w:val="00453149"/>
    <w:rsid w:val="00515ABB"/>
    <w:rsid w:val="006C52E0"/>
    <w:rsid w:val="007450D0"/>
    <w:rsid w:val="00AA4F77"/>
    <w:rsid w:val="00DB2325"/>
    <w:rsid w:val="00DF40A9"/>
    <w:rsid w:val="00F20F76"/>
    <w:rsid w:val="00FE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glazov-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10833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38</cp:revision>
  <cp:lastPrinted>2010-11-19T11:14:00Z</cp:lastPrinted>
  <dcterms:created xsi:type="dcterms:W3CDTF">2016-12-16T12:43:00Z</dcterms:created>
  <dcterms:modified xsi:type="dcterms:W3CDTF">2021-11-24T05:36:00Z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