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EC" w:rsidRPr="00E649DB" w:rsidRDefault="00A30AAD" w:rsidP="00E330EC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843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E10CA" w:rsidTr="00E330EC">
        <w:trPr>
          <w:jc w:val="center"/>
        </w:trPr>
        <w:tc>
          <w:tcPr>
            <w:tcW w:w="3988" w:type="dxa"/>
            <w:vAlign w:val="center"/>
          </w:tcPr>
          <w:p w:rsidR="00E330EC" w:rsidRPr="00E649DB" w:rsidRDefault="00A30AAD" w:rsidP="00E330E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330EC" w:rsidRPr="00E649DB" w:rsidRDefault="00A30AAD" w:rsidP="00E330E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330EC" w:rsidRPr="00E649DB" w:rsidRDefault="00A30AAD" w:rsidP="00E330EC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330EC" w:rsidRPr="00E649DB" w:rsidRDefault="00A30AAD" w:rsidP="00E330E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330EC" w:rsidRPr="00E649DB" w:rsidRDefault="00E330EC" w:rsidP="00E330EC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330EC" w:rsidRPr="00E649DB" w:rsidRDefault="00A30AAD" w:rsidP="00E330E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330EC" w:rsidRPr="00E649DB" w:rsidRDefault="00A30AAD" w:rsidP="00E330E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330EC" w:rsidRPr="00E649DB" w:rsidRDefault="00A30AAD" w:rsidP="00E330E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330EC" w:rsidRPr="00E649DB" w:rsidRDefault="00A30AAD" w:rsidP="00E330E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330EC" w:rsidRPr="00E649DB" w:rsidRDefault="00E330EC" w:rsidP="00E330E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330EC" w:rsidRPr="00E649DB" w:rsidRDefault="00E330EC" w:rsidP="00E330E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330EC" w:rsidRPr="00E649DB" w:rsidRDefault="00A30AAD" w:rsidP="00E330EC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330EC" w:rsidRPr="00E649DB" w:rsidRDefault="00E330EC" w:rsidP="00E330EC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330EC" w:rsidRPr="00E649DB" w:rsidRDefault="00A30AAD" w:rsidP="00E330EC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26F4D">
        <w:rPr>
          <w:rFonts w:eastAsiaTheme="minorEastAsia"/>
          <w:color w:val="000000"/>
          <w:sz w:val="26"/>
          <w:szCs w:val="26"/>
        </w:rPr>
        <w:t>20.09.2021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426F4D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426F4D">
        <w:rPr>
          <w:rFonts w:eastAsiaTheme="minorEastAsia"/>
          <w:color w:val="000000"/>
          <w:sz w:val="26"/>
          <w:szCs w:val="26"/>
        </w:rPr>
        <w:t>17/41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330EC" w:rsidRPr="00E649DB" w:rsidRDefault="00E330EC" w:rsidP="00E330EC">
      <w:pPr>
        <w:ind w:right="-143"/>
        <w:rPr>
          <w:rFonts w:eastAsiaTheme="minorEastAsia"/>
          <w:color w:val="000000"/>
          <w:sz w:val="44"/>
          <w:szCs w:val="44"/>
        </w:rPr>
      </w:pPr>
    </w:p>
    <w:p w:rsidR="00E330EC" w:rsidRPr="00E649DB" w:rsidRDefault="00A30AAD" w:rsidP="00E330E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E330EC" w:rsidRPr="00760BEF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15931" w:rsidRPr="00E330EC" w:rsidRDefault="00A30AAD" w:rsidP="0061593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E330EC" w:rsidRPr="00E649DB" w:rsidRDefault="00A30AAD" w:rsidP="0061593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24.08.2021 № 17/37 «О проведении капитального ремонта общего имущества в многоквартирных домах, расположенных на территории муниципального образования «Город Глазов» в 2022 году»</w:t>
      </w:r>
    </w:p>
    <w:p w:rsidR="00E330EC" w:rsidRPr="00E330EC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15931" w:rsidRPr="00E330EC" w:rsidRDefault="00615931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97EC2" w:rsidRPr="00461C47" w:rsidRDefault="00E330EC" w:rsidP="00461C47">
      <w:pPr>
        <w:pStyle w:val="1"/>
        <w:shd w:val="clear" w:color="auto" w:fill="FFFFFF"/>
        <w:spacing w:before="0" w:after="144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461C47">
        <w:rPr>
          <w:rFonts w:ascii="Times New Roman" w:hAnsi="Times New Roman" w:cs="Times New Roman"/>
          <w:b w:val="0"/>
          <w:sz w:val="26"/>
          <w:szCs w:val="26"/>
        </w:rPr>
        <w:t>В</w:t>
      </w:r>
      <w:r w:rsidR="00997EC2" w:rsidRPr="00461C47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частью 6 статьи 189 Жилищного кодекса Российской Федерации, </w:t>
      </w:r>
      <w:r w:rsidR="00461C47" w:rsidRPr="00461C47">
        <w:rPr>
          <w:rFonts w:ascii="Times New Roman" w:hAnsi="Times New Roman" w:cs="Times New Roman"/>
          <w:b w:val="0"/>
          <w:color w:val="000000"/>
          <w:sz w:val="26"/>
          <w:szCs w:val="26"/>
        </w:rPr>
        <w:t>Федеральн</w:t>
      </w:r>
      <w:r w:rsidR="00BF66E7">
        <w:rPr>
          <w:rFonts w:ascii="Times New Roman" w:hAnsi="Times New Roman" w:cs="Times New Roman"/>
          <w:b w:val="0"/>
          <w:color w:val="000000"/>
          <w:sz w:val="26"/>
          <w:szCs w:val="26"/>
        </w:rPr>
        <w:t>ым</w:t>
      </w:r>
      <w:r w:rsidR="00461C47" w:rsidRPr="00461C4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закон</w:t>
      </w:r>
      <w:r w:rsidR="00BF66E7">
        <w:rPr>
          <w:rFonts w:ascii="Times New Roman" w:hAnsi="Times New Roman" w:cs="Times New Roman"/>
          <w:b w:val="0"/>
          <w:color w:val="000000"/>
          <w:sz w:val="26"/>
          <w:szCs w:val="26"/>
        </w:rPr>
        <w:t>ом</w:t>
      </w:r>
      <w:r w:rsidR="00461C47" w:rsidRPr="00461C4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Pr="00461C47">
        <w:rPr>
          <w:rFonts w:ascii="Times New Roman" w:hAnsi="Times New Roman" w:cs="Times New Roman"/>
          <w:b w:val="0"/>
          <w:sz w:val="26"/>
          <w:szCs w:val="26"/>
        </w:rPr>
        <w:t>,</w:t>
      </w:r>
      <w:r w:rsidR="00461C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7EC2" w:rsidRPr="00461C47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 Уставом муниципального образования «Город Глазов»</w:t>
      </w:r>
      <w:r w:rsidRPr="00461C47">
        <w:rPr>
          <w:rFonts w:ascii="Times New Roman" w:hAnsi="Times New Roman" w:cs="Times New Roman"/>
          <w:b w:val="0"/>
          <w:sz w:val="26"/>
          <w:szCs w:val="26"/>
        </w:rPr>
        <w:t>, в связи с уточнением перечня многоквартирных домов собственники</w:t>
      </w:r>
      <w:proofErr w:type="gramEnd"/>
      <w:r w:rsidRPr="00461C47">
        <w:rPr>
          <w:rFonts w:ascii="Times New Roman" w:hAnsi="Times New Roman" w:cs="Times New Roman"/>
          <w:b w:val="0"/>
          <w:sz w:val="26"/>
          <w:szCs w:val="26"/>
        </w:rPr>
        <w:t xml:space="preserve"> помещений </w:t>
      </w:r>
      <w:proofErr w:type="gramStart"/>
      <w:r w:rsidRPr="00461C47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461C47">
        <w:rPr>
          <w:rFonts w:ascii="Times New Roman" w:hAnsi="Times New Roman" w:cs="Times New Roman"/>
          <w:b w:val="0"/>
          <w:sz w:val="26"/>
          <w:szCs w:val="26"/>
        </w:rPr>
        <w:t xml:space="preserve"> которых не приняли решение о проведении капитального ремонта общего имущества,</w:t>
      </w:r>
    </w:p>
    <w:p w:rsidR="00997EC2" w:rsidRPr="008E0382" w:rsidRDefault="00997EC2" w:rsidP="00615931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997EC2" w:rsidRDefault="00997EC2" w:rsidP="0061593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24.08.2021 № 17/37 </w:t>
      </w:r>
      <w:r w:rsidRPr="002C63BC">
        <w:rPr>
          <w:bCs/>
          <w:kern w:val="1"/>
          <w:sz w:val="26"/>
          <w:szCs w:val="26"/>
        </w:rPr>
        <w:t>«О проведении капитального ремонта общего имущества в многоквартирных домах, расположенных на территории муниципального образования «Город Глазов» в 2022 году»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997EC2" w:rsidRPr="00E330EC" w:rsidRDefault="00997EC2" w:rsidP="0061593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1) Перечень </w:t>
      </w:r>
      <w:r w:rsidRPr="002C63BC">
        <w:rPr>
          <w:bCs/>
          <w:kern w:val="1"/>
          <w:sz w:val="26"/>
          <w:szCs w:val="26"/>
        </w:rPr>
        <w:t xml:space="preserve">многоквартирных домов, расположенных на территории  </w:t>
      </w:r>
      <w:r w:rsidR="00E330EC">
        <w:rPr>
          <w:bCs/>
          <w:kern w:val="1"/>
          <w:sz w:val="26"/>
          <w:szCs w:val="26"/>
        </w:rPr>
        <w:t xml:space="preserve">муниципального образования «Город Глазов» </w:t>
      </w:r>
      <w:r w:rsidRPr="002C63BC">
        <w:rPr>
          <w:bCs/>
          <w:kern w:val="1"/>
          <w:sz w:val="26"/>
          <w:szCs w:val="26"/>
        </w:rPr>
        <w:t>Удмуртской Республики, которые подлежат капитальному</w:t>
      </w:r>
      <w:r>
        <w:rPr>
          <w:bCs/>
          <w:kern w:val="1"/>
          <w:sz w:val="26"/>
          <w:szCs w:val="26"/>
        </w:rPr>
        <w:t xml:space="preserve"> </w:t>
      </w:r>
      <w:r w:rsidRPr="002C63BC">
        <w:rPr>
          <w:bCs/>
          <w:kern w:val="1"/>
          <w:sz w:val="26"/>
          <w:szCs w:val="26"/>
        </w:rPr>
        <w:t xml:space="preserve">ремонту в 2022 году, </w:t>
      </w:r>
      <w:r w:rsidR="00E330EC">
        <w:rPr>
          <w:bCs/>
          <w:kern w:val="1"/>
          <w:sz w:val="26"/>
          <w:szCs w:val="26"/>
        </w:rPr>
        <w:t>изложить в новой редакции, согласно Приложени</w:t>
      </w:r>
      <w:r w:rsidR="00BF66E7">
        <w:rPr>
          <w:bCs/>
          <w:kern w:val="1"/>
          <w:sz w:val="26"/>
          <w:szCs w:val="26"/>
        </w:rPr>
        <w:t>ю</w:t>
      </w:r>
      <w:r w:rsidR="00E330EC">
        <w:rPr>
          <w:bCs/>
          <w:kern w:val="1"/>
          <w:sz w:val="26"/>
          <w:szCs w:val="26"/>
        </w:rPr>
        <w:t xml:space="preserve"> к настоящему постановлению</w:t>
      </w:r>
      <w:r w:rsidR="00BF66E7">
        <w:rPr>
          <w:bCs/>
          <w:kern w:val="1"/>
          <w:sz w:val="26"/>
          <w:szCs w:val="26"/>
        </w:rPr>
        <w:t>.</w:t>
      </w:r>
    </w:p>
    <w:p w:rsidR="00997EC2" w:rsidRPr="001765B1" w:rsidRDefault="00997EC2" w:rsidP="00615931">
      <w:pPr>
        <w:spacing w:line="360" w:lineRule="auto"/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2.Настоящее Постановление подлежит опубликованию в средствах </w:t>
      </w:r>
      <w:proofErr w:type="gramStart"/>
      <w:r>
        <w:rPr>
          <w:rFonts w:eastAsia="Calibri"/>
          <w:bCs/>
          <w:sz w:val="26"/>
          <w:szCs w:val="26"/>
        </w:rPr>
        <w:t>массовой</w:t>
      </w:r>
      <w:proofErr w:type="gramEnd"/>
      <w:r>
        <w:rPr>
          <w:rFonts w:eastAsia="Calibri"/>
          <w:bCs/>
          <w:sz w:val="26"/>
          <w:szCs w:val="26"/>
        </w:rPr>
        <w:t xml:space="preserve"> информации.</w:t>
      </w:r>
    </w:p>
    <w:p w:rsidR="00997EC2" w:rsidRPr="001765B1" w:rsidRDefault="00997EC2" w:rsidP="00615931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rStyle w:val="num"/>
          <w:sz w:val="26"/>
          <w:szCs w:val="26"/>
        </w:rPr>
        <w:lastRenderedPageBreak/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E330EC" w:rsidRPr="00760BEF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30EC" w:rsidRPr="00760BEF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30EC" w:rsidRPr="00760BEF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E10CA" w:rsidTr="00E330E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330EC" w:rsidRPr="00E649DB" w:rsidRDefault="00A30AAD" w:rsidP="00E330E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330EC" w:rsidRPr="00E649DB" w:rsidRDefault="00A30AAD" w:rsidP="00E330E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E330EC" w:rsidRPr="00760BEF" w:rsidRDefault="00E330EC" w:rsidP="00E330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30EC" w:rsidRDefault="00E330EC" w:rsidP="00E330E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E330EC" w:rsidSect="00E330EC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tbl>
      <w:tblPr>
        <w:tblW w:w="15965" w:type="dxa"/>
        <w:tblInd w:w="96" w:type="dxa"/>
        <w:tblLayout w:type="fixed"/>
        <w:tblLook w:val="04A0"/>
      </w:tblPr>
      <w:tblGrid>
        <w:gridCol w:w="237"/>
        <w:gridCol w:w="237"/>
        <w:gridCol w:w="1665"/>
        <w:gridCol w:w="1494"/>
        <w:gridCol w:w="1147"/>
        <w:gridCol w:w="980"/>
        <w:gridCol w:w="971"/>
        <w:gridCol w:w="850"/>
        <w:gridCol w:w="993"/>
        <w:gridCol w:w="992"/>
        <w:gridCol w:w="504"/>
        <w:gridCol w:w="509"/>
        <w:gridCol w:w="597"/>
        <w:gridCol w:w="1297"/>
        <w:gridCol w:w="677"/>
        <w:gridCol w:w="619"/>
        <w:gridCol w:w="504"/>
        <w:gridCol w:w="558"/>
        <w:gridCol w:w="504"/>
        <w:gridCol w:w="630"/>
      </w:tblGrid>
      <w:tr w:rsidR="00871010" w:rsidRPr="00E330EC" w:rsidTr="00871010">
        <w:trPr>
          <w:trHeight w:val="6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T41"/>
            <w:bookmarkEnd w:id="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Default="00871010" w:rsidP="00E330EC">
            <w:pPr>
              <w:jc w:val="center"/>
              <w:rPr>
                <w:color w:val="000000"/>
                <w:sz w:val="20"/>
                <w:szCs w:val="20"/>
              </w:rPr>
            </w:pPr>
            <w:r w:rsidRPr="00E330EC">
              <w:rPr>
                <w:color w:val="000000"/>
                <w:sz w:val="20"/>
                <w:szCs w:val="20"/>
              </w:rPr>
              <w:t xml:space="preserve">Приложение  к Постановлению </w:t>
            </w:r>
            <w:r>
              <w:rPr>
                <w:color w:val="000000"/>
                <w:sz w:val="20"/>
                <w:szCs w:val="20"/>
              </w:rPr>
              <w:t>Администрации города</w:t>
            </w:r>
          </w:p>
          <w:p w:rsidR="00871010" w:rsidRPr="00E330EC" w:rsidRDefault="00871010" w:rsidP="00426F4D">
            <w:pPr>
              <w:jc w:val="center"/>
              <w:rPr>
                <w:color w:val="000000"/>
                <w:sz w:val="20"/>
                <w:szCs w:val="20"/>
              </w:rPr>
            </w:pPr>
            <w:r w:rsidRPr="00E330EC">
              <w:rPr>
                <w:color w:val="000000"/>
                <w:sz w:val="20"/>
                <w:szCs w:val="20"/>
              </w:rPr>
              <w:t xml:space="preserve">от </w:t>
            </w:r>
            <w:r w:rsidR="00426F4D">
              <w:rPr>
                <w:color w:val="000000"/>
                <w:sz w:val="20"/>
                <w:szCs w:val="20"/>
              </w:rPr>
              <w:t xml:space="preserve"> 20.09.2021  </w:t>
            </w:r>
            <w:r w:rsidRPr="00E330EC">
              <w:rPr>
                <w:color w:val="000000"/>
                <w:sz w:val="20"/>
                <w:szCs w:val="20"/>
              </w:rPr>
              <w:t>№ _</w:t>
            </w:r>
            <w:r w:rsidR="00426F4D">
              <w:rPr>
                <w:color w:val="000000"/>
                <w:sz w:val="20"/>
                <w:szCs w:val="20"/>
              </w:rPr>
              <w:t>17/41</w:t>
            </w:r>
            <w:r w:rsidRPr="00E330EC">
              <w:rPr>
                <w:color w:val="000000"/>
                <w:sz w:val="20"/>
                <w:szCs w:val="20"/>
              </w:rPr>
              <w:t>_</w:t>
            </w:r>
          </w:p>
        </w:tc>
      </w:tr>
      <w:tr w:rsidR="00871010" w:rsidRPr="00E330EC" w:rsidTr="0087101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010" w:rsidRPr="00E330EC" w:rsidTr="0087101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Default="00871010" w:rsidP="00E330EC">
            <w:pPr>
              <w:jc w:val="center"/>
              <w:rPr>
                <w:b/>
                <w:bCs/>
                <w:color w:val="000000"/>
              </w:rPr>
            </w:pPr>
            <w:r w:rsidRPr="00E330EC">
              <w:rPr>
                <w:b/>
                <w:bCs/>
                <w:color w:val="000000"/>
              </w:rPr>
              <w:t xml:space="preserve">многоквартирных домов, расположенных на территории </w:t>
            </w:r>
            <w:r>
              <w:rPr>
                <w:b/>
                <w:bCs/>
                <w:color w:val="000000"/>
              </w:rPr>
              <w:t>муниципального образования «Город Глазов»</w:t>
            </w:r>
          </w:p>
          <w:p w:rsidR="00871010" w:rsidRPr="00E330EC" w:rsidRDefault="00871010" w:rsidP="00E330EC">
            <w:pPr>
              <w:jc w:val="center"/>
              <w:rPr>
                <w:b/>
                <w:bCs/>
                <w:color w:val="000000"/>
              </w:rPr>
            </w:pPr>
            <w:r w:rsidRPr="00E330EC">
              <w:rPr>
                <w:b/>
                <w:bCs/>
                <w:color w:val="000000"/>
              </w:rPr>
              <w:t xml:space="preserve"> Удмуртской Республики, которые подлежат капитальному</w:t>
            </w:r>
            <w:r>
              <w:rPr>
                <w:b/>
                <w:bCs/>
                <w:color w:val="000000"/>
              </w:rPr>
              <w:t xml:space="preserve"> </w:t>
            </w:r>
            <w:r w:rsidRPr="00E330EC">
              <w:rPr>
                <w:b/>
                <w:bCs/>
                <w:color w:val="000000"/>
              </w:rPr>
              <w:t>ремонту в 2022 году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color w:val="000000"/>
              </w:rPr>
            </w:pPr>
          </w:p>
        </w:tc>
      </w:tr>
      <w:tr w:rsidR="00871010" w:rsidRPr="00E330EC" w:rsidTr="0087101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color w:val="000000"/>
              </w:rPr>
            </w:pPr>
          </w:p>
        </w:tc>
      </w:tr>
      <w:tr w:rsidR="00871010" w:rsidRPr="00E330EC" w:rsidTr="0087101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010" w:rsidRPr="00E330EC" w:rsidTr="00871010">
        <w:trPr>
          <w:trHeight w:val="375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330E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330EC">
              <w:rPr>
                <w:sz w:val="16"/>
                <w:szCs w:val="16"/>
              </w:rPr>
              <w:t>/</w:t>
            </w:r>
            <w:proofErr w:type="spellStart"/>
            <w:r w:rsidRPr="00E330E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Адрес многоквартирного дома ** </w:t>
            </w:r>
            <w:r w:rsidRPr="00E330EC">
              <w:rPr>
                <w:sz w:val="16"/>
                <w:szCs w:val="16"/>
              </w:rPr>
              <w:br/>
              <w:t>(далее - МКД)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Стоимость капитального ремонта ВСЕГО:</w:t>
            </w:r>
          </w:p>
        </w:tc>
        <w:tc>
          <w:tcPr>
            <w:tcW w:w="12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Виды услуг и (или) работ по капитальному ремонту общего имущества в многоквартирных домах*</w:t>
            </w:r>
          </w:p>
        </w:tc>
      </w:tr>
      <w:tr w:rsidR="00871010" w:rsidRPr="00E330EC" w:rsidTr="00871010">
        <w:trPr>
          <w:trHeight w:val="375"/>
        </w:trPr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внутридомовых инженерных систем всего: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в том числе: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фундамента МКД</w:t>
            </w:r>
          </w:p>
        </w:tc>
      </w:tr>
      <w:tr w:rsidR="00871010" w:rsidRPr="00E330EC" w:rsidTr="00871010">
        <w:trPr>
          <w:trHeight w:val="1665"/>
        </w:trPr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ремонт внутридомовой инженерной системы </w:t>
            </w:r>
            <w:proofErr w:type="spellStart"/>
            <w:proofErr w:type="gramStart"/>
            <w:r w:rsidRPr="00E330EC">
              <w:rPr>
                <w:sz w:val="16"/>
                <w:szCs w:val="16"/>
              </w:rPr>
              <w:t>электроснаб-жения</w:t>
            </w:r>
            <w:proofErr w:type="spellEnd"/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внутридомовой инженерной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внутридомовой инженерной системы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</w:tr>
      <w:tr w:rsidR="00871010" w:rsidRPr="00E330EC" w:rsidTr="00871010">
        <w:trPr>
          <w:trHeight w:val="360"/>
        </w:trPr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кв.м.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кв.м.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кв.м.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кв.м.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руб.</w:t>
            </w:r>
          </w:p>
        </w:tc>
      </w:tr>
      <w:tr w:rsidR="00871010" w:rsidRPr="00E330EC" w:rsidTr="00871010">
        <w:trPr>
          <w:trHeight w:val="300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МО «Город Глазов»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178 426 616,75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178 426 616,75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16"/>
                <w:szCs w:val="16"/>
              </w:rPr>
            </w:pPr>
            <w:r w:rsidRPr="00E330E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10А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10Б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6Б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8А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Калинина, д. 8Б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5 855 611,80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Карла Маркса, д.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13 663 094,20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13 663 094,20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Карла Маркса, д. 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19 518 706,00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19 518 706,00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Карла Маркса, д. 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Молодой гвардии, д. 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ул. </w:t>
            </w:r>
            <w:proofErr w:type="spellStart"/>
            <w:r w:rsidRPr="00E330EC">
              <w:rPr>
                <w:sz w:val="16"/>
                <w:szCs w:val="16"/>
              </w:rPr>
              <w:t>Пехтина</w:t>
            </w:r>
            <w:proofErr w:type="spellEnd"/>
            <w:r w:rsidRPr="00E330EC">
              <w:rPr>
                <w:sz w:val="16"/>
                <w:szCs w:val="16"/>
              </w:rPr>
              <w:t>, д. 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11 711 223,60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6,00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11 711 223,60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ул. </w:t>
            </w:r>
            <w:proofErr w:type="spellStart"/>
            <w:r w:rsidRPr="00E330EC">
              <w:rPr>
                <w:sz w:val="16"/>
                <w:szCs w:val="16"/>
              </w:rPr>
              <w:t>Пехтина</w:t>
            </w:r>
            <w:proofErr w:type="spellEnd"/>
            <w:r w:rsidRPr="00E330EC">
              <w:rPr>
                <w:sz w:val="16"/>
                <w:szCs w:val="16"/>
              </w:rPr>
              <w:t>, д. 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13 663 094,20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7,00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13 663 094,20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ул. </w:t>
            </w:r>
            <w:proofErr w:type="spellStart"/>
            <w:r w:rsidRPr="00E330EC">
              <w:rPr>
                <w:sz w:val="16"/>
                <w:szCs w:val="16"/>
              </w:rPr>
              <w:t>Пехтина</w:t>
            </w:r>
            <w:proofErr w:type="spellEnd"/>
            <w:r w:rsidRPr="00E330EC">
              <w:rPr>
                <w:sz w:val="16"/>
                <w:szCs w:val="16"/>
              </w:rPr>
              <w:t>, д. 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871010">
            <w:pPr>
              <w:ind w:right="-108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ул. </w:t>
            </w:r>
            <w:proofErr w:type="spellStart"/>
            <w:r w:rsidRPr="00E330EC">
              <w:rPr>
                <w:sz w:val="16"/>
                <w:szCs w:val="16"/>
              </w:rPr>
              <w:t>Пряженникова</w:t>
            </w:r>
            <w:proofErr w:type="spellEnd"/>
            <w:r w:rsidRPr="00E330EC">
              <w:rPr>
                <w:sz w:val="16"/>
                <w:szCs w:val="16"/>
              </w:rPr>
              <w:t>, д. 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11 711 223,60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6,00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11 711 223,60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Революции, д. 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Сибирская, д. 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3 903 741,20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3 903 741,20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Сибирская, д. 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Сибирская, д. 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9 759 353,00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ул. </w:t>
            </w:r>
            <w:proofErr w:type="spellStart"/>
            <w:r w:rsidRPr="00E330EC">
              <w:rPr>
                <w:sz w:val="16"/>
                <w:szCs w:val="16"/>
              </w:rPr>
              <w:t>Сулимова</w:t>
            </w:r>
            <w:proofErr w:type="spellEnd"/>
            <w:r w:rsidRPr="00E330EC">
              <w:rPr>
                <w:sz w:val="16"/>
                <w:szCs w:val="16"/>
              </w:rPr>
              <w:t>, д. 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3 903 741,20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3 903 741,20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Толстого, д. 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19 518 706,00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19 518 706,00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г. Глазов, ул. Энгельса, д. 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1 951 870,60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34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 xml:space="preserve">г. Глазов, </w:t>
            </w:r>
            <w:proofErr w:type="spellStart"/>
            <w:r w:rsidRPr="00E330EC">
              <w:rPr>
                <w:sz w:val="16"/>
                <w:szCs w:val="16"/>
              </w:rPr>
              <w:t>ул</w:t>
            </w:r>
            <w:proofErr w:type="gramStart"/>
            <w:r w:rsidRPr="00E330EC">
              <w:rPr>
                <w:sz w:val="16"/>
                <w:szCs w:val="16"/>
              </w:rPr>
              <w:t>.П</w:t>
            </w:r>
            <w:proofErr w:type="gramEnd"/>
            <w:r w:rsidRPr="00E330EC">
              <w:rPr>
                <w:sz w:val="16"/>
                <w:szCs w:val="16"/>
              </w:rPr>
              <w:t>ехтина</w:t>
            </w:r>
            <w:proofErr w:type="spellEnd"/>
            <w:r w:rsidRPr="00E330EC">
              <w:rPr>
                <w:sz w:val="16"/>
                <w:szCs w:val="16"/>
              </w:rPr>
              <w:t>, д. 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color w:val="000000"/>
                <w:sz w:val="16"/>
                <w:szCs w:val="16"/>
              </w:rPr>
            </w:pPr>
            <w:r w:rsidRPr="00E330EC">
              <w:rPr>
                <w:color w:val="000000"/>
                <w:sz w:val="16"/>
                <w:szCs w:val="16"/>
              </w:rPr>
              <w:t>5 626 516,11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0,00 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color w:val="000000"/>
                <w:sz w:val="16"/>
                <w:szCs w:val="16"/>
              </w:rPr>
            </w:pPr>
            <w:r w:rsidRPr="00E330EC">
              <w:rPr>
                <w:color w:val="000000"/>
                <w:sz w:val="16"/>
                <w:szCs w:val="16"/>
              </w:rPr>
              <w:t>5 626 516,11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0" w:rsidRPr="00E330EC" w:rsidRDefault="00871010" w:rsidP="00E330EC">
            <w:pPr>
              <w:jc w:val="right"/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 </w:t>
            </w:r>
          </w:p>
        </w:tc>
      </w:tr>
      <w:tr w:rsidR="00871010" w:rsidRPr="00E330EC" w:rsidTr="00871010">
        <w:trPr>
          <w:trHeight w:val="2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1010" w:rsidRPr="00E330EC" w:rsidTr="00871010">
        <w:trPr>
          <w:trHeight w:val="9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140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proofErr w:type="gramStart"/>
            <w:r w:rsidRPr="00E330EC">
              <w:rPr>
                <w:sz w:val="16"/>
                <w:szCs w:val="16"/>
              </w:rPr>
              <w:t>* стоимость услуг и (или) работ по капитальному ремонту общего имущества в многоквартирных домах носит предварительный характер и может быть изменена при пересмотре  размеров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по результатам подготовки</w:t>
            </w:r>
            <w:proofErr w:type="gramEnd"/>
            <w:r w:rsidRPr="00E330EC">
              <w:rPr>
                <w:sz w:val="16"/>
                <w:szCs w:val="16"/>
              </w:rPr>
              <w:t xml:space="preserve"> сметной документации,  уточнения объемов услуг и (или) работ и пр.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1010" w:rsidRPr="00E330EC" w:rsidTr="00871010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1403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0" w:rsidRPr="00E330EC" w:rsidRDefault="00871010" w:rsidP="00E330EC">
            <w:pPr>
              <w:rPr>
                <w:sz w:val="16"/>
                <w:szCs w:val="16"/>
              </w:rPr>
            </w:pPr>
            <w:r w:rsidRPr="00E330EC">
              <w:rPr>
                <w:sz w:val="16"/>
                <w:szCs w:val="16"/>
              </w:rPr>
              <w:t>** Перечень МКД может быть изменен с учетом требований жилищного законодательства.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</w:tr>
      <w:tr w:rsidR="00871010" w:rsidRPr="00E330EC" w:rsidTr="00871010">
        <w:trPr>
          <w:trHeight w:val="2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140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</w:tr>
      <w:tr w:rsidR="00871010" w:rsidRPr="00E330EC" w:rsidTr="00871010">
        <w:trPr>
          <w:trHeight w:val="2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</w:tr>
      <w:tr w:rsidR="00871010" w:rsidRPr="00E330EC" w:rsidTr="00871010">
        <w:trPr>
          <w:trHeight w:val="2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0" w:rsidRDefault="00871010" w:rsidP="00E330EC">
            <w:pPr>
              <w:rPr>
                <w:sz w:val="20"/>
                <w:szCs w:val="20"/>
              </w:rPr>
            </w:pPr>
            <w:r w:rsidRPr="00E330EC">
              <w:rPr>
                <w:sz w:val="20"/>
                <w:szCs w:val="20"/>
              </w:rPr>
              <w:t>Начальник управления жилищно-коммунального хозяйства,</w:t>
            </w:r>
          </w:p>
          <w:p w:rsidR="00871010" w:rsidRDefault="00871010" w:rsidP="00E330EC">
            <w:pPr>
              <w:rPr>
                <w:sz w:val="20"/>
                <w:szCs w:val="20"/>
              </w:rPr>
            </w:pPr>
            <w:r w:rsidRPr="00E330EC">
              <w:rPr>
                <w:sz w:val="20"/>
                <w:szCs w:val="20"/>
              </w:rPr>
              <w:t xml:space="preserve"> наделенного правами юридического лица </w:t>
            </w:r>
          </w:p>
          <w:p w:rsidR="00871010" w:rsidRPr="00E330EC" w:rsidRDefault="00871010" w:rsidP="00E330EC">
            <w:pPr>
              <w:rPr>
                <w:sz w:val="20"/>
                <w:szCs w:val="20"/>
              </w:rPr>
            </w:pPr>
            <w:r w:rsidRPr="00E330EC">
              <w:rPr>
                <w:sz w:val="20"/>
                <w:szCs w:val="20"/>
              </w:rPr>
              <w:t xml:space="preserve">Администрации города Глазова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E330EC">
              <w:rPr>
                <w:sz w:val="20"/>
                <w:szCs w:val="20"/>
              </w:rPr>
              <w:t xml:space="preserve">                 </w:t>
            </w:r>
            <w:proofErr w:type="spellStart"/>
            <w:r w:rsidRPr="00E330EC">
              <w:rPr>
                <w:sz w:val="20"/>
                <w:szCs w:val="20"/>
              </w:rPr>
              <w:t>Е.Ю.Шейко</w:t>
            </w:r>
            <w:proofErr w:type="spellEnd"/>
            <w:r w:rsidRPr="00E330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871010" w:rsidRPr="00E330EC" w:rsidTr="00871010">
        <w:trPr>
          <w:trHeight w:val="2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0" w:rsidRPr="00E330EC" w:rsidRDefault="00871010" w:rsidP="00E3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10" w:rsidRPr="00E330EC" w:rsidRDefault="00871010" w:rsidP="00E330EC">
            <w:pPr>
              <w:rPr>
                <w:sz w:val="20"/>
                <w:szCs w:val="20"/>
              </w:rPr>
            </w:pPr>
          </w:p>
        </w:tc>
      </w:tr>
    </w:tbl>
    <w:p w:rsidR="00E330EC" w:rsidRPr="00AC14C7" w:rsidRDefault="00E330EC" w:rsidP="00426F4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330EC" w:rsidRPr="00AC14C7" w:rsidSect="00426F4D">
      <w:pgSz w:w="16838" w:h="11906" w:orient="landscape"/>
      <w:pgMar w:top="85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FD" w:rsidRDefault="00084BFD" w:rsidP="002E10CA">
      <w:r>
        <w:separator/>
      </w:r>
    </w:p>
  </w:endnote>
  <w:endnote w:type="continuationSeparator" w:id="0">
    <w:p w:rsidR="00084BFD" w:rsidRDefault="00084BFD" w:rsidP="002E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FD" w:rsidRDefault="00084BFD" w:rsidP="002E10CA">
      <w:r>
        <w:separator/>
      </w:r>
    </w:p>
  </w:footnote>
  <w:footnote w:type="continuationSeparator" w:id="0">
    <w:p w:rsidR="00084BFD" w:rsidRDefault="00084BFD" w:rsidP="002E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EC" w:rsidRDefault="00A90CF6" w:rsidP="00E33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0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0EC" w:rsidRDefault="00E330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EC" w:rsidRDefault="00A90CF6" w:rsidP="00E33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0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F4D">
      <w:rPr>
        <w:rStyle w:val="a4"/>
        <w:noProof/>
      </w:rPr>
      <w:t>2</w:t>
    </w:r>
    <w:r>
      <w:rPr>
        <w:rStyle w:val="a4"/>
      </w:rPr>
      <w:fldChar w:fldCharType="end"/>
    </w:r>
  </w:p>
  <w:p w:rsidR="00E330EC" w:rsidRDefault="00E330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E0A7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ED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0B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CE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4E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07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65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8C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EE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562B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D87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E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2F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5E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6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C4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405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FE8DB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FCAE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B66B3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74C07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6C73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9431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3E26D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AE80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5075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D467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9CC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64D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62C6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B8BE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D026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C29C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006F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7281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A5EBB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AA935A" w:tentative="1">
      <w:start w:val="1"/>
      <w:numFmt w:val="lowerLetter"/>
      <w:lvlText w:val="%2."/>
      <w:lvlJc w:val="left"/>
      <w:pPr>
        <w:ind w:left="1440" w:hanging="360"/>
      </w:pPr>
    </w:lvl>
    <w:lvl w:ilvl="2" w:tplc="78FA79F8" w:tentative="1">
      <w:start w:val="1"/>
      <w:numFmt w:val="lowerRoman"/>
      <w:lvlText w:val="%3."/>
      <w:lvlJc w:val="right"/>
      <w:pPr>
        <w:ind w:left="2160" w:hanging="180"/>
      </w:pPr>
    </w:lvl>
    <w:lvl w:ilvl="3" w:tplc="BE2E7692" w:tentative="1">
      <w:start w:val="1"/>
      <w:numFmt w:val="decimal"/>
      <w:lvlText w:val="%4."/>
      <w:lvlJc w:val="left"/>
      <w:pPr>
        <w:ind w:left="2880" w:hanging="360"/>
      </w:pPr>
    </w:lvl>
    <w:lvl w:ilvl="4" w:tplc="55B0DBF0" w:tentative="1">
      <w:start w:val="1"/>
      <w:numFmt w:val="lowerLetter"/>
      <w:lvlText w:val="%5."/>
      <w:lvlJc w:val="left"/>
      <w:pPr>
        <w:ind w:left="3600" w:hanging="360"/>
      </w:pPr>
    </w:lvl>
    <w:lvl w:ilvl="5" w:tplc="41FE4350" w:tentative="1">
      <w:start w:val="1"/>
      <w:numFmt w:val="lowerRoman"/>
      <w:lvlText w:val="%6."/>
      <w:lvlJc w:val="right"/>
      <w:pPr>
        <w:ind w:left="4320" w:hanging="180"/>
      </w:pPr>
    </w:lvl>
    <w:lvl w:ilvl="6" w:tplc="C5503BD2" w:tentative="1">
      <w:start w:val="1"/>
      <w:numFmt w:val="decimal"/>
      <w:lvlText w:val="%7."/>
      <w:lvlJc w:val="left"/>
      <w:pPr>
        <w:ind w:left="5040" w:hanging="360"/>
      </w:pPr>
    </w:lvl>
    <w:lvl w:ilvl="7" w:tplc="467A1A04" w:tentative="1">
      <w:start w:val="1"/>
      <w:numFmt w:val="lowerLetter"/>
      <w:lvlText w:val="%8."/>
      <w:lvlJc w:val="left"/>
      <w:pPr>
        <w:ind w:left="5760" w:hanging="360"/>
      </w:pPr>
    </w:lvl>
    <w:lvl w:ilvl="8" w:tplc="644AE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D6E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65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C0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C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89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23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A6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40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A1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8F6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F88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09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EC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A5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0B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0A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20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27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3A8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24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286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0D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F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ACA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A2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040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20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216E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C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82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49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21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6D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04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0D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6E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F616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3D40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FE0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4B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C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85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AA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43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E4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A6AA0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50F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AD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E6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20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46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A4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7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A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126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25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29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A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E9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C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2C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67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09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64A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C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C4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EF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D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42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24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0A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7E27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946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4A9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28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0C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A2C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A0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A9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00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69AD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705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88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07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06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60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6A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E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28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1C0F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E21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6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3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81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C6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6E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9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C1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81C6C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72A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20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4E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85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A4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2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EF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8E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FBAFC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CE6E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17458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7839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3890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E8AA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480F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CDA03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AEA6B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0885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8C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A6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E8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2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A5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AE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45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3AE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B82A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B634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F60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E618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A270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60FC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82DE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24F0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3CA3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B88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8C6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0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FE3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6A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27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82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E1C3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148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04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AC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CE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BA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C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E4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A4A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0AE4E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55C0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24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8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23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6E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E9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AA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B5E7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CE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CE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06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8E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C3E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4E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68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1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C8CE3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6869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DEB3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3EA0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9069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26E1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4895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A4CAF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C22D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22010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B866A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728AD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BE90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FE9F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F03F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17412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F022D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A3896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CFAA4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70C1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FE38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8220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AF4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78DD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908F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5602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4416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06CCD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7ED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8B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8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7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61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48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AA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8C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66A9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940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0C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68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83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46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C6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C7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21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2848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D09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C1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4B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B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EA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4D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25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3C1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64AA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9A3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225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27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C3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E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6E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0C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4C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A242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B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AE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4B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4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8E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8E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8B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CA"/>
    <w:rsid w:val="00084BFD"/>
    <w:rsid w:val="0025293D"/>
    <w:rsid w:val="0028276C"/>
    <w:rsid w:val="002E10CA"/>
    <w:rsid w:val="00426F4D"/>
    <w:rsid w:val="00461C47"/>
    <w:rsid w:val="0049185E"/>
    <w:rsid w:val="00601A38"/>
    <w:rsid w:val="00615931"/>
    <w:rsid w:val="007D2B80"/>
    <w:rsid w:val="00871010"/>
    <w:rsid w:val="00997EC2"/>
    <w:rsid w:val="00A30AAD"/>
    <w:rsid w:val="00A90CF6"/>
    <w:rsid w:val="00BA3D07"/>
    <w:rsid w:val="00BF66E7"/>
    <w:rsid w:val="00CE6F5A"/>
    <w:rsid w:val="00E15401"/>
    <w:rsid w:val="00E3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997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2021-09-15T03:40:00Z</cp:lastPrinted>
  <dcterms:created xsi:type="dcterms:W3CDTF">2016-12-16T12:43:00Z</dcterms:created>
  <dcterms:modified xsi:type="dcterms:W3CDTF">2021-09-20T12:39:00Z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