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EF3CA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87951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291047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EF3CA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EF3CA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EF3CA2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EF3CA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9E7B0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EF3CA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EF3CA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EF3CA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EF3CA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9E7B0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E7B0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F3CA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E7B0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F3CA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5A1897">
        <w:rPr>
          <w:rFonts w:eastAsiaTheme="minorEastAsia"/>
          <w:color w:val="000000"/>
          <w:sz w:val="26"/>
          <w:szCs w:val="26"/>
        </w:rPr>
        <w:t>17.03.2021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</w:t>
      </w:r>
      <w:r w:rsidR="005A1897">
        <w:rPr>
          <w:rFonts w:eastAsiaTheme="minorEastAsia"/>
          <w:color w:val="000000"/>
          <w:sz w:val="26"/>
          <w:szCs w:val="26"/>
        </w:rPr>
        <w:t xml:space="preserve">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№ __</w:t>
      </w:r>
      <w:r w:rsidR="005A1897">
        <w:rPr>
          <w:rFonts w:eastAsiaTheme="minorEastAsia"/>
          <w:color w:val="000000"/>
          <w:sz w:val="26"/>
          <w:szCs w:val="26"/>
        </w:rPr>
        <w:t>24/1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9E7B0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F3CA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E7B0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EF3CA2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организации  и проведении ярмарки «Народная ярмарка в Глазове» </w:t>
      </w:r>
    </w:p>
    <w:p w:rsidR="00AC14C7" w:rsidRPr="00760BEF" w:rsidRDefault="009E7B0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92C69" w:rsidRDefault="00D92C69" w:rsidP="005753EB">
      <w:pPr>
        <w:spacing w:line="312" w:lineRule="auto"/>
        <w:ind w:firstLine="709"/>
        <w:jc w:val="both"/>
        <w:rPr>
          <w:sz w:val="26"/>
          <w:szCs w:val="26"/>
        </w:rPr>
      </w:pPr>
      <w:proofErr w:type="gramStart"/>
      <w:r w:rsidRPr="0005172C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заявления</w:t>
      </w:r>
      <w:r w:rsidRPr="00DC0F9F">
        <w:rPr>
          <w:sz w:val="26"/>
          <w:szCs w:val="26"/>
        </w:rPr>
        <w:t xml:space="preserve"> </w:t>
      </w:r>
      <w:r>
        <w:rPr>
          <w:sz w:val="26"/>
          <w:szCs w:val="26"/>
        </w:rPr>
        <w:t>общества с ограниченной ответственностью Выставочный центр «УДМУРТИЯ» от 0</w:t>
      </w:r>
      <w:r w:rsidRPr="008738A4">
        <w:rPr>
          <w:sz w:val="26"/>
          <w:szCs w:val="26"/>
        </w:rPr>
        <w:t>1</w:t>
      </w:r>
      <w:r>
        <w:rPr>
          <w:sz w:val="26"/>
          <w:szCs w:val="26"/>
        </w:rPr>
        <w:t>.03.2021</w:t>
      </w:r>
      <w:r w:rsidRPr="00BC5E72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550E4A">
        <w:rPr>
          <w:sz w:val="26"/>
          <w:szCs w:val="26"/>
        </w:rPr>
        <w:t xml:space="preserve">№ </w:t>
      </w:r>
      <w:r>
        <w:rPr>
          <w:sz w:val="26"/>
          <w:szCs w:val="26"/>
        </w:rPr>
        <w:t>69</w:t>
      </w:r>
      <w:r w:rsidRPr="00550E4A">
        <w:rPr>
          <w:sz w:val="26"/>
          <w:szCs w:val="26"/>
        </w:rPr>
        <w:t>,</w:t>
      </w:r>
      <w:r w:rsidRPr="000517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27.05.2020 № 228 «Об утверждении порядка организации ярмарок  и продажи товаров (выполнения работ</w:t>
      </w:r>
      <w:proofErr w:type="gramEnd"/>
      <w:r>
        <w:rPr>
          <w:sz w:val="26"/>
          <w:szCs w:val="26"/>
        </w:rPr>
        <w:t xml:space="preserve">, оказания услуг) на них на территории Удмуртской Республики»,  Уставом муниципального образования «Город Глазов», </w:t>
      </w:r>
    </w:p>
    <w:p w:rsidR="00D92C69" w:rsidRDefault="00D92C69" w:rsidP="005753EB">
      <w:pPr>
        <w:spacing w:line="312" w:lineRule="auto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Ю: </w:t>
      </w:r>
    </w:p>
    <w:p w:rsidR="00D92C69" w:rsidRDefault="00D92C69" w:rsidP="005753EB">
      <w:pPr>
        <w:spacing w:line="312" w:lineRule="auto"/>
        <w:jc w:val="both"/>
        <w:rPr>
          <w:b/>
          <w:sz w:val="26"/>
          <w:szCs w:val="26"/>
        </w:rPr>
      </w:pPr>
    </w:p>
    <w:p w:rsidR="00D92C69" w:rsidRDefault="00D92C69" w:rsidP="005753EB">
      <w:pPr>
        <w:pStyle w:val="formattext"/>
        <w:spacing w:before="0" w:beforeAutospacing="0" w:after="0" w:afterAutospacing="0" w:line="312" w:lineRule="auto"/>
        <w:ind w:firstLine="708"/>
        <w:jc w:val="both"/>
        <w:rPr>
          <w:sz w:val="26"/>
          <w:szCs w:val="26"/>
        </w:rPr>
      </w:pPr>
      <w:r w:rsidRPr="003A724C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Организовать и провести </w:t>
      </w:r>
      <w:r w:rsidRPr="003A724C">
        <w:rPr>
          <w:sz w:val="26"/>
          <w:szCs w:val="26"/>
        </w:rPr>
        <w:t>ярмарк</w:t>
      </w:r>
      <w:r>
        <w:rPr>
          <w:sz w:val="26"/>
          <w:szCs w:val="26"/>
        </w:rPr>
        <w:t>у</w:t>
      </w:r>
      <w:r w:rsidRPr="003A724C">
        <w:rPr>
          <w:sz w:val="26"/>
          <w:szCs w:val="26"/>
        </w:rPr>
        <w:t xml:space="preserve"> </w:t>
      </w:r>
      <w:r w:rsidRPr="00550E4A">
        <w:rPr>
          <w:sz w:val="26"/>
          <w:szCs w:val="26"/>
        </w:rPr>
        <w:t>«</w:t>
      </w:r>
      <w:r>
        <w:rPr>
          <w:sz w:val="26"/>
          <w:szCs w:val="26"/>
        </w:rPr>
        <w:t xml:space="preserve">Народная ярмарка в </w:t>
      </w:r>
      <w:proofErr w:type="gramStart"/>
      <w:r>
        <w:rPr>
          <w:sz w:val="26"/>
          <w:szCs w:val="26"/>
        </w:rPr>
        <w:t>Глазове</w:t>
      </w:r>
      <w:proofErr w:type="gramEnd"/>
      <w:r>
        <w:rPr>
          <w:sz w:val="26"/>
          <w:szCs w:val="26"/>
        </w:rPr>
        <w:t>», тип ярмарки</w:t>
      </w:r>
      <w:r w:rsidRPr="001117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универсальная, дата проведения- </w:t>
      </w:r>
      <w:r w:rsidRPr="00550E4A">
        <w:rPr>
          <w:sz w:val="26"/>
          <w:szCs w:val="26"/>
        </w:rPr>
        <w:t xml:space="preserve">с </w:t>
      </w:r>
      <w:r>
        <w:rPr>
          <w:sz w:val="26"/>
          <w:szCs w:val="26"/>
        </w:rPr>
        <w:t>07.04</w:t>
      </w:r>
      <w:r w:rsidRPr="00550E4A">
        <w:rPr>
          <w:sz w:val="26"/>
          <w:szCs w:val="26"/>
        </w:rPr>
        <w:t>.</w:t>
      </w:r>
      <w:r>
        <w:rPr>
          <w:sz w:val="26"/>
          <w:szCs w:val="26"/>
        </w:rPr>
        <w:t>2021</w:t>
      </w:r>
      <w:r w:rsidRPr="00550E4A">
        <w:rPr>
          <w:sz w:val="26"/>
          <w:szCs w:val="26"/>
        </w:rPr>
        <w:t xml:space="preserve"> года по </w:t>
      </w:r>
      <w:r>
        <w:rPr>
          <w:sz w:val="26"/>
          <w:szCs w:val="26"/>
        </w:rPr>
        <w:t>11.04</w:t>
      </w:r>
      <w:r w:rsidRPr="00550E4A">
        <w:rPr>
          <w:sz w:val="26"/>
          <w:szCs w:val="26"/>
        </w:rPr>
        <w:t>.</w:t>
      </w:r>
      <w:r>
        <w:rPr>
          <w:sz w:val="26"/>
          <w:szCs w:val="26"/>
        </w:rPr>
        <w:t>2021</w:t>
      </w:r>
      <w:r w:rsidRPr="00550E4A">
        <w:rPr>
          <w:sz w:val="26"/>
          <w:szCs w:val="26"/>
        </w:rPr>
        <w:t xml:space="preserve"> года, режим работы - </w:t>
      </w:r>
      <w:r>
        <w:rPr>
          <w:sz w:val="26"/>
          <w:szCs w:val="26"/>
        </w:rPr>
        <w:t>07.04.2021</w:t>
      </w:r>
      <w:r w:rsidRPr="00550E4A">
        <w:rPr>
          <w:sz w:val="26"/>
          <w:szCs w:val="26"/>
        </w:rPr>
        <w:t xml:space="preserve"> года - </w:t>
      </w:r>
      <w:r w:rsidRPr="00111764">
        <w:rPr>
          <w:sz w:val="26"/>
          <w:szCs w:val="26"/>
        </w:rPr>
        <w:t>1</w:t>
      </w:r>
      <w:r>
        <w:rPr>
          <w:sz w:val="26"/>
          <w:szCs w:val="26"/>
        </w:rPr>
        <w:t>0.04.2021</w:t>
      </w:r>
      <w:r w:rsidRPr="00550E4A">
        <w:rPr>
          <w:sz w:val="26"/>
          <w:szCs w:val="26"/>
        </w:rPr>
        <w:t xml:space="preserve"> года с 10.00 часов до 19.00 часов;   </w:t>
      </w:r>
      <w:r>
        <w:rPr>
          <w:sz w:val="26"/>
          <w:szCs w:val="26"/>
        </w:rPr>
        <w:t>11.04.2021</w:t>
      </w:r>
      <w:r w:rsidR="005753EB">
        <w:rPr>
          <w:sz w:val="26"/>
          <w:szCs w:val="26"/>
        </w:rPr>
        <w:t xml:space="preserve"> года с 10.00 часов </w:t>
      </w:r>
      <w:r w:rsidRPr="00550E4A">
        <w:rPr>
          <w:sz w:val="26"/>
          <w:szCs w:val="26"/>
        </w:rPr>
        <w:t>до 16.00 часов;</w:t>
      </w:r>
      <w:r>
        <w:rPr>
          <w:sz w:val="26"/>
          <w:szCs w:val="26"/>
        </w:rPr>
        <w:t xml:space="preserve"> место проведения - Удмуртская Республика, город Глазов, улица Кирова, 38, площадка, прилегающая к зданию ЛДС «Глазов Арена» МАУ «Спортивно - культурный комплекс «Прогресс».</w:t>
      </w:r>
    </w:p>
    <w:p w:rsidR="00D92C69" w:rsidRDefault="00D92C69" w:rsidP="005753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259D7">
        <w:rPr>
          <w:sz w:val="26"/>
          <w:szCs w:val="26"/>
        </w:rPr>
        <w:t xml:space="preserve">. Организатору ярмарки, </w:t>
      </w:r>
      <w:r>
        <w:rPr>
          <w:sz w:val="26"/>
          <w:szCs w:val="26"/>
        </w:rPr>
        <w:t xml:space="preserve">обществу с ограниченной ответственностью </w:t>
      </w:r>
      <w:proofErr w:type="gramStart"/>
      <w:r>
        <w:rPr>
          <w:sz w:val="26"/>
          <w:szCs w:val="26"/>
        </w:rPr>
        <w:t>Выставочный</w:t>
      </w:r>
      <w:proofErr w:type="gramEnd"/>
      <w:r>
        <w:rPr>
          <w:sz w:val="26"/>
          <w:szCs w:val="26"/>
        </w:rPr>
        <w:t xml:space="preserve"> центр «УДМУРТИЯ»</w:t>
      </w:r>
      <w:r w:rsidRPr="009259D7">
        <w:rPr>
          <w:sz w:val="26"/>
          <w:szCs w:val="26"/>
        </w:rPr>
        <w:t>, обеспечить</w:t>
      </w:r>
      <w:r>
        <w:rPr>
          <w:sz w:val="26"/>
          <w:szCs w:val="26"/>
        </w:rPr>
        <w:t xml:space="preserve"> организацию и проведение ярмарки в соответствии с Порядком организации ярмарок и продажи товаров (выполнения работ, оказания услуг) на них на территории Удмуртской Республики, утвержденным постановлением Правительства Удмуртской Республики  от 27.05.2020 N 228.</w:t>
      </w:r>
    </w:p>
    <w:p w:rsidR="00D92C69" w:rsidRDefault="00D92C69" w:rsidP="005753EB">
      <w:pPr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 Настоящее постановление подлежит официальному опубликованию.</w:t>
      </w:r>
    </w:p>
    <w:p w:rsidR="00D92C69" w:rsidRDefault="00D92C69" w:rsidP="005753EB">
      <w:pPr>
        <w:spacing w:line="312" w:lineRule="auto"/>
        <w:ind w:firstLine="708"/>
        <w:jc w:val="both"/>
        <w:rPr>
          <w:sz w:val="26"/>
          <w:szCs w:val="26"/>
        </w:rPr>
      </w:pPr>
      <w:r w:rsidRPr="00961AC7">
        <w:rPr>
          <w:sz w:val="26"/>
          <w:szCs w:val="26"/>
        </w:rPr>
        <w:t xml:space="preserve">4. </w:t>
      </w:r>
      <w:proofErr w:type="gramStart"/>
      <w:r w:rsidRPr="00961AC7">
        <w:rPr>
          <w:sz w:val="26"/>
          <w:szCs w:val="26"/>
        </w:rPr>
        <w:t>Контроль   за</w:t>
      </w:r>
      <w:proofErr w:type="gramEnd"/>
      <w:r w:rsidRPr="00961AC7">
        <w:rPr>
          <w:sz w:val="26"/>
          <w:szCs w:val="26"/>
        </w:rPr>
        <w:t xml:space="preserve">   исполнением </w:t>
      </w:r>
      <w:r>
        <w:rPr>
          <w:sz w:val="26"/>
          <w:szCs w:val="26"/>
        </w:rPr>
        <w:t xml:space="preserve">  </w:t>
      </w:r>
      <w:r w:rsidRPr="00961AC7">
        <w:rPr>
          <w:sz w:val="26"/>
          <w:szCs w:val="26"/>
        </w:rPr>
        <w:t xml:space="preserve">постановления   </w:t>
      </w:r>
      <w:r>
        <w:rPr>
          <w:sz w:val="26"/>
          <w:szCs w:val="26"/>
        </w:rPr>
        <w:t>оставляю за собой.</w:t>
      </w:r>
    </w:p>
    <w:p w:rsidR="00AC14C7" w:rsidRPr="00760BEF" w:rsidRDefault="009E7B0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913"/>
        <w:gridCol w:w="4942"/>
      </w:tblGrid>
      <w:tr w:rsidR="0029104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F3CA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F3CA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AC14C7" w:rsidRDefault="009E7B06" w:rsidP="005A1897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5753EB">
      <w:headerReference w:type="even" r:id="rId8"/>
      <w:headerReference w:type="default" r:id="rId9"/>
      <w:pgSz w:w="11906" w:h="16838"/>
      <w:pgMar w:top="567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B06" w:rsidRDefault="009E7B06">
      <w:r>
        <w:separator/>
      </w:r>
    </w:p>
  </w:endnote>
  <w:endnote w:type="continuationSeparator" w:id="0">
    <w:p w:rsidR="009E7B06" w:rsidRDefault="009E7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B06" w:rsidRDefault="009E7B06">
      <w:r>
        <w:separator/>
      </w:r>
    </w:p>
  </w:footnote>
  <w:footnote w:type="continuationSeparator" w:id="0">
    <w:p w:rsidR="009E7B06" w:rsidRDefault="009E7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8332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F3CA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E7B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8332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F3CA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A189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E7B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BC8A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C4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E0F4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02DB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D601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1844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E0D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09F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DEEE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295CF5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0EFF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87B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1C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645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FEE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D68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AC2C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9425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532F76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E2C02D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342C9F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0D25E3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EAAB8B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9401F5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080CFE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0C8DA7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A94AF7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18D88A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EDE07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73254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58E4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80E0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14B5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F9EC3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76A32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DA72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D3D64B3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02E2A6A" w:tentative="1">
      <w:start w:val="1"/>
      <w:numFmt w:val="lowerLetter"/>
      <w:lvlText w:val="%2."/>
      <w:lvlJc w:val="left"/>
      <w:pPr>
        <w:ind w:left="1440" w:hanging="360"/>
      </w:pPr>
    </w:lvl>
    <w:lvl w:ilvl="2" w:tplc="A30EC20A" w:tentative="1">
      <w:start w:val="1"/>
      <w:numFmt w:val="lowerRoman"/>
      <w:lvlText w:val="%3."/>
      <w:lvlJc w:val="right"/>
      <w:pPr>
        <w:ind w:left="2160" w:hanging="180"/>
      </w:pPr>
    </w:lvl>
    <w:lvl w:ilvl="3" w:tplc="98349BC4" w:tentative="1">
      <w:start w:val="1"/>
      <w:numFmt w:val="decimal"/>
      <w:lvlText w:val="%4."/>
      <w:lvlJc w:val="left"/>
      <w:pPr>
        <w:ind w:left="2880" w:hanging="360"/>
      </w:pPr>
    </w:lvl>
    <w:lvl w:ilvl="4" w:tplc="4E48AA42" w:tentative="1">
      <w:start w:val="1"/>
      <w:numFmt w:val="lowerLetter"/>
      <w:lvlText w:val="%5."/>
      <w:lvlJc w:val="left"/>
      <w:pPr>
        <w:ind w:left="3600" w:hanging="360"/>
      </w:pPr>
    </w:lvl>
    <w:lvl w:ilvl="5" w:tplc="4364C3E4" w:tentative="1">
      <w:start w:val="1"/>
      <w:numFmt w:val="lowerRoman"/>
      <w:lvlText w:val="%6."/>
      <w:lvlJc w:val="right"/>
      <w:pPr>
        <w:ind w:left="4320" w:hanging="180"/>
      </w:pPr>
    </w:lvl>
    <w:lvl w:ilvl="6" w:tplc="96B89252" w:tentative="1">
      <w:start w:val="1"/>
      <w:numFmt w:val="decimal"/>
      <w:lvlText w:val="%7."/>
      <w:lvlJc w:val="left"/>
      <w:pPr>
        <w:ind w:left="5040" w:hanging="360"/>
      </w:pPr>
    </w:lvl>
    <w:lvl w:ilvl="7" w:tplc="BCFC8D6C" w:tentative="1">
      <w:start w:val="1"/>
      <w:numFmt w:val="lowerLetter"/>
      <w:lvlText w:val="%8."/>
      <w:lvlJc w:val="left"/>
      <w:pPr>
        <w:ind w:left="5760" w:hanging="360"/>
      </w:pPr>
    </w:lvl>
    <w:lvl w:ilvl="8" w:tplc="EA30F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AC086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12D9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7ECE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4E8F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48C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0C33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C15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6660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C4C2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11CA4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A9AFF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6E1C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1E25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4627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F2C6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ACCC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850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82E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7C00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20B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A0BD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CAA9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94C0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7A4C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64C7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A13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7EB1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FC6E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50DA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4A75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C845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ECED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F2D8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D871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F0F3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9E28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9FD640B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918B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5648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DAE1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2D3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1C0B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A62E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B838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CAF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2B14E8C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9DE82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8D6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80E0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E54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503C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1E7B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B8EB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B0D6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5810D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14D2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3E87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6EB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2AE0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4A8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00F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2C3A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E4B2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BDD06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E800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B849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84BE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0AD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54C9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237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265C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B2EE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95625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FE8A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B082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212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8CB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E8AA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B61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E8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9A2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A2DEC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42E6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507C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0EB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CA96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4C47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BE7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A2C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226D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F77AB7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3A00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1E9D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0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74A2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721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293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8800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FE72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9DAE907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13C2D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BC8C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2C29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2E4E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BCE1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FC1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C45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F646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0BBA4A9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B28490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DCE08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6C0541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BE460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6AE266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F3A7C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652E0E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76668B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BAB652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A26E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300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C01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988A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7E0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A33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B6E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ECBC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250469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4F67AB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F46989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CEA40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DE05E4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D7AF8D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F6C313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20A91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1D8CA1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CF6015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621E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0860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6CF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68E3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AA99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C5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211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C66B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B9127F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48C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0C3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BE0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565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7C4B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240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3874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BA1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057E17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75E88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1CD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ECEA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4CF1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08CC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BE46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23F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9C69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3CA05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E0B2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A427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0E2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DCED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B248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EE7B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041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DCB9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CD40987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2E6941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FEEF21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C16C38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8684B9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E2E088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EFCA2F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23A016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45209C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B3A6989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E96329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0F23C8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3608F8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11EC7A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52E080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240FCF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DE6522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4C2DF1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B28C200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A4CB58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8CC94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3429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27C88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7AADA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AEE1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072E0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C3660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DFAC5D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C8EB0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34E4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3A6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422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C69C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045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8AB9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C609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322627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56A4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C43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CE7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AEA9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C8D3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CA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50A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C4E1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70DE8A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B0A4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A8ED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AD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6D6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943E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82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4C7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5AF4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C83AD9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248C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401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7C7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D81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F6A9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7C96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207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BC13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A6A0F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78F3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52D9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8687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E8D9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BC62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7023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A55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9817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047"/>
    <w:rsid w:val="001C4478"/>
    <w:rsid w:val="00291047"/>
    <w:rsid w:val="003278A7"/>
    <w:rsid w:val="005753EB"/>
    <w:rsid w:val="005A1897"/>
    <w:rsid w:val="009E7B06"/>
    <w:rsid w:val="00D92C69"/>
    <w:rsid w:val="00E8332E"/>
    <w:rsid w:val="00EF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92C6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2021-03-17T10:45:00Z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