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611E39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5076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562CB4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611E3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611E3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611E3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352838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352838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611E3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611E3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611E3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352838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35283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5283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11E39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352838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1B7D7C" w:rsidRDefault="00611E39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1B7D7C">
        <w:rPr>
          <w:rFonts w:eastAsiaTheme="minorEastAsia"/>
          <w:color w:val="000000"/>
          <w:sz w:val="26"/>
          <w:szCs w:val="26"/>
        </w:rPr>
        <w:t>___</w:t>
      </w:r>
      <w:r w:rsidR="001B7D7C" w:rsidRPr="001B7D7C">
        <w:rPr>
          <w:rFonts w:eastAsiaTheme="minorEastAsia"/>
          <w:color w:val="000000"/>
          <w:sz w:val="26"/>
          <w:szCs w:val="26"/>
        </w:rPr>
        <w:t>03.08.2020</w:t>
      </w:r>
      <w:r w:rsidRPr="001B7D7C">
        <w:rPr>
          <w:rFonts w:eastAsiaTheme="minorEastAsia"/>
          <w:color w:val="000000"/>
          <w:sz w:val="26"/>
          <w:szCs w:val="26"/>
        </w:rPr>
        <w:t xml:space="preserve">__                                                              </w:t>
      </w:r>
      <w:r w:rsidR="001B7D7C">
        <w:rPr>
          <w:rFonts w:eastAsiaTheme="minorEastAsia"/>
          <w:color w:val="000000"/>
          <w:sz w:val="26"/>
          <w:szCs w:val="26"/>
        </w:rPr>
        <w:t xml:space="preserve">              </w:t>
      </w:r>
      <w:r w:rsidRPr="001B7D7C">
        <w:rPr>
          <w:rFonts w:eastAsiaTheme="minorEastAsia"/>
          <w:color w:val="000000"/>
          <w:sz w:val="26"/>
          <w:szCs w:val="26"/>
        </w:rPr>
        <w:t xml:space="preserve">        № _</w:t>
      </w:r>
      <w:r w:rsidR="001B7D7C" w:rsidRPr="001B7D7C">
        <w:rPr>
          <w:rFonts w:eastAsiaTheme="minorEastAsia"/>
          <w:color w:val="000000"/>
          <w:sz w:val="26"/>
          <w:szCs w:val="26"/>
        </w:rPr>
        <w:t>2/51</w:t>
      </w:r>
      <w:r w:rsidRPr="001B7D7C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352838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611E3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352838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633EB6" w:rsidRDefault="00611E39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3F0F4B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</w:t>
      </w:r>
    </w:p>
    <w:p w:rsidR="00633EB6" w:rsidRDefault="00611E39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3F0F4B">
        <w:rPr>
          <w:rStyle w:val="af3"/>
          <w:b/>
          <w:color w:val="auto"/>
          <w:sz w:val="26"/>
          <w:szCs w:val="26"/>
        </w:rPr>
        <w:t xml:space="preserve">на условно разрешенный вид использования земельного участка, с кадастровым номером 18:28:000067:184 по адресу: Удмуртская Республика, </w:t>
      </w:r>
    </w:p>
    <w:p w:rsidR="00D623C2" w:rsidRPr="003F0F4B" w:rsidRDefault="00611E39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F0F4B">
        <w:rPr>
          <w:rStyle w:val="af3"/>
          <w:b/>
          <w:color w:val="auto"/>
          <w:sz w:val="26"/>
          <w:szCs w:val="26"/>
        </w:rPr>
        <w:t>г. Глазов, ул. Мичурина, 6б»</w:t>
      </w:r>
    </w:p>
    <w:p w:rsidR="003F0F4B" w:rsidRDefault="003F0F4B" w:rsidP="003F0F4B">
      <w:pPr>
        <w:spacing w:line="276" w:lineRule="auto"/>
        <w:ind w:firstLine="720"/>
        <w:jc w:val="both"/>
        <w:rPr>
          <w:sz w:val="26"/>
          <w:szCs w:val="26"/>
        </w:rPr>
      </w:pPr>
    </w:p>
    <w:p w:rsidR="003F0F4B" w:rsidRPr="00F726AF" w:rsidRDefault="003F0F4B" w:rsidP="003F0F4B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 xml:space="preserve">Руководствуясь статьями 5.1, </w:t>
      </w:r>
      <w:r>
        <w:rPr>
          <w:sz w:val="26"/>
          <w:szCs w:val="26"/>
        </w:rPr>
        <w:t>39</w:t>
      </w:r>
      <w:r w:rsidRPr="00F726AF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3F0F4B" w:rsidRPr="00F726AF" w:rsidRDefault="003F0F4B" w:rsidP="003F0F4B">
      <w:pPr>
        <w:spacing w:line="276" w:lineRule="auto"/>
        <w:jc w:val="both"/>
        <w:rPr>
          <w:color w:val="FF0000"/>
          <w:sz w:val="26"/>
          <w:szCs w:val="26"/>
        </w:rPr>
      </w:pPr>
    </w:p>
    <w:p w:rsidR="003F0F4B" w:rsidRPr="00F726AF" w:rsidRDefault="003F0F4B" w:rsidP="003F0F4B">
      <w:pPr>
        <w:pStyle w:val="210"/>
        <w:spacing w:line="276" w:lineRule="auto"/>
        <w:ind w:right="0"/>
        <w:rPr>
          <w:b/>
          <w:sz w:val="26"/>
          <w:szCs w:val="26"/>
        </w:rPr>
      </w:pPr>
      <w:r w:rsidRPr="00F726AF">
        <w:rPr>
          <w:b/>
          <w:sz w:val="26"/>
          <w:szCs w:val="26"/>
        </w:rPr>
        <w:t>П О С Т А Н О В Л Я Ю:</w:t>
      </w:r>
    </w:p>
    <w:p w:rsidR="003F0F4B" w:rsidRPr="00F726AF" w:rsidRDefault="003F0F4B" w:rsidP="003F0F4B">
      <w:pPr>
        <w:spacing w:line="276" w:lineRule="auto"/>
        <w:jc w:val="both"/>
        <w:rPr>
          <w:color w:val="FF0000"/>
          <w:sz w:val="26"/>
          <w:szCs w:val="26"/>
        </w:rPr>
      </w:pPr>
    </w:p>
    <w:p w:rsidR="003F0F4B" w:rsidRPr="00F726AF" w:rsidRDefault="003F0F4B" w:rsidP="003F0F4B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Назначить публичные слушания по проекту постановления Администрации города Глазова «</w:t>
      </w:r>
      <w:r w:rsidRPr="00241EF6">
        <w:rPr>
          <w:sz w:val="26"/>
          <w:szCs w:val="26"/>
        </w:rPr>
        <w:t xml:space="preserve">О предоставлении разрешения на </w:t>
      </w:r>
      <w:r w:rsidRPr="00241EF6">
        <w:rPr>
          <w:rStyle w:val="af3"/>
          <w:color w:val="auto"/>
          <w:sz w:val="26"/>
          <w:szCs w:val="26"/>
        </w:rPr>
        <w:t>условно разрешенный вид использования</w:t>
      </w:r>
      <w:r w:rsidRPr="00241EF6">
        <w:rPr>
          <w:sz w:val="26"/>
          <w:szCs w:val="26"/>
        </w:rPr>
        <w:t xml:space="preserve"> земельного участка</w:t>
      </w:r>
      <w:r w:rsidRPr="00F726AF">
        <w:rPr>
          <w:sz w:val="26"/>
          <w:szCs w:val="26"/>
        </w:rPr>
        <w:t xml:space="preserve">, с </w:t>
      </w:r>
      <w:r w:rsidRPr="00F56FBA">
        <w:rPr>
          <w:sz w:val="26"/>
          <w:szCs w:val="26"/>
        </w:rPr>
        <w:t xml:space="preserve">кадастровым номером </w:t>
      </w:r>
      <w:r w:rsidRPr="0023018F">
        <w:rPr>
          <w:sz w:val="26"/>
          <w:szCs w:val="26"/>
        </w:rPr>
        <w:t>18:28:000067:1</w:t>
      </w:r>
      <w:r>
        <w:rPr>
          <w:sz w:val="26"/>
          <w:szCs w:val="26"/>
        </w:rPr>
        <w:t>84</w:t>
      </w:r>
      <w:r w:rsidRPr="0023018F">
        <w:rPr>
          <w:sz w:val="26"/>
          <w:szCs w:val="26"/>
        </w:rPr>
        <w:t xml:space="preserve"> по адресу: Удмуртская Республика, г. Глазов, ул. Мичурина, 6б</w:t>
      </w:r>
      <w:r w:rsidRPr="007920F3">
        <w:rPr>
          <w:sz w:val="26"/>
          <w:szCs w:val="26"/>
        </w:rPr>
        <w:t>».</w:t>
      </w:r>
    </w:p>
    <w:p w:rsidR="003F0F4B" w:rsidRPr="00F726AF" w:rsidRDefault="003F0F4B" w:rsidP="003F0F4B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Ж1</w:t>
      </w:r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г. Глазов, </w:t>
      </w:r>
      <w:r w:rsidRPr="0023018F">
        <w:rPr>
          <w:sz w:val="26"/>
          <w:szCs w:val="26"/>
        </w:rPr>
        <w:t>ул. Мичурина, 6б</w:t>
      </w:r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</w:t>
      </w:r>
      <w:r w:rsidRPr="00F726AF">
        <w:rPr>
          <w:sz w:val="26"/>
          <w:szCs w:val="26"/>
        </w:rPr>
        <w:lastRenderedPageBreak/>
        <w:t>помещений, являющихся частью объекта капитального строительства, в</w:t>
      </w:r>
      <w:r>
        <w:rPr>
          <w:sz w:val="26"/>
          <w:szCs w:val="26"/>
        </w:rPr>
        <w:t xml:space="preserve"> отношении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3F0F4B" w:rsidRPr="00F726AF" w:rsidRDefault="003F0F4B" w:rsidP="003F0F4B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18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3</w:t>
      </w:r>
      <w:r w:rsidRPr="00F726AF">
        <w:rPr>
          <w:sz w:val="26"/>
          <w:szCs w:val="26"/>
        </w:rPr>
        <w:t xml:space="preserve">0 минут, в помещении,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3F0F4B" w:rsidRPr="00F726AF" w:rsidRDefault="003F0F4B" w:rsidP="003F0F4B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3F0F4B" w:rsidRPr="00F726AF" w:rsidRDefault="003F0F4B" w:rsidP="003F0F4B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3F0F4B" w:rsidRDefault="003F0F4B" w:rsidP="003F0F4B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>и в границах территории в отношении которой подготовлен проект;</w:t>
      </w:r>
    </w:p>
    <w:p w:rsidR="003F0F4B" w:rsidRPr="00F726AF" w:rsidRDefault="003F0F4B" w:rsidP="003F0F4B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3F0F4B" w:rsidRPr="00F726AF" w:rsidRDefault="003F0F4B" w:rsidP="003F0F4B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3F0F4B" w:rsidRPr="00F726AF" w:rsidRDefault="003F0F4B" w:rsidP="003F0F4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Контроль за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Pr="000422CE" w:rsidRDefault="0035283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F0F4B" w:rsidRDefault="003F0F4B" w:rsidP="00AC14C7">
      <w:pPr>
        <w:rPr>
          <w:rStyle w:val="af3"/>
          <w:color w:val="auto"/>
          <w:sz w:val="26"/>
          <w:szCs w:val="26"/>
        </w:rPr>
      </w:pPr>
    </w:p>
    <w:p w:rsidR="00AC14C7" w:rsidRPr="007D78E4" w:rsidRDefault="00611E39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>С.Н. Коновалов</w:t>
      </w:r>
    </w:p>
    <w:p w:rsidR="00AC14C7" w:rsidRPr="00754A6A" w:rsidRDefault="00611E39" w:rsidP="001B7D7C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DC27EB" w:rsidRDefault="00DC27EB" w:rsidP="00DC27EB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DC27EB" w:rsidRDefault="00DC27EB" w:rsidP="00DC27EB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bookmarkStart w:id="2" w:name="_GoBack"/>
      <w:bookmarkEnd w:id="2"/>
    </w:p>
    <w:p w:rsidR="00DC27EB" w:rsidRDefault="00DC27EB" w:rsidP="00DC27EB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Приложение</w:t>
      </w:r>
    </w:p>
    <w:p w:rsidR="00DC27EB" w:rsidRDefault="00DC27EB" w:rsidP="00DC27EB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 постановлению Главы города Глазова</w:t>
      </w:r>
    </w:p>
    <w:p w:rsidR="00DC27EB" w:rsidRDefault="001B7D7C" w:rsidP="00DC27EB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03.08.2020  № 2/51</w:t>
      </w:r>
    </w:p>
    <w:p w:rsidR="00DC27EB" w:rsidRDefault="00DC27EB" w:rsidP="00DC27EB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DC27EB" w:rsidRDefault="00DC27EB" w:rsidP="00DC27EB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DC27EB" w:rsidRPr="00F83608" w:rsidRDefault="00D20231" w:rsidP="00DC27EB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D2023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7" type="#_x0000_t32" style="position:absolute;left:0;text-align:left;margin-left:128.45pt;margin-top:64.2pt;width:71.35pt;height:110.8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" strokecolor="#0f243e [1615]" strokeweight="1pt">
            <v:stroke endarrow="block"/>
          </v:shape>
        </w:pict>
      </w:r>
      <w:r w:rsidRPr="00D20231">
        <w:rPr>
          <w:noProof/>
        </w:rPr>
        <w:pict>
          <v:shape id="Полилиния 5" o:spid="_x0000_s1028" style="position:absolute;left:0;text-align:left;margin-left:87.75pt;margin-top:136.2pt;width:269.85pt;height:20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7012,261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" path="m,2282024l477078,1550504,978010,970059,1367624,524786,1645920,357809,2122998,214685r580445,-47708l3172570,r143124,270344l3427012,357809r-87464,166977l2003729,1383527r-580446,421419l922351,2250219,588397,2615979,,2282024xe" filled="f" strokecolor="#272727 [2749]" strokeweight="3pt">
            <v:path arrowok="t" o:connecttype="custom" o:connectlocs="0,2282024;477078,1550504;978010,970059;1367624,524786;1645920,357809;2122998,214685;2703443,166977;3172570,0;3315694,270344;3427012,357809;3339548,524786;2003729,1383527;1423283,1804946;922351,2250219;588397,2615979;0,2282024" o:connectangles="0,0,0,0,0,0,0,0,0,0,0,0,0,0,0,0"/>
          </v:shape>
        </w:pict>
      </w:r>
      <w:r w:rsidRPr="00D202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19.75pt;margin-top:27.55pt;width:1in;height:36.3pt;z-index:25165670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" fillcolor="white [3212]">
            <v:fill opacity="32125f"/>
            <v:textbox>
              <w:txbxContent>
                <w:p w:rsidR="00DC27EB" w:rsidRDefault="00DC27EB" w:rsidP="00DC27EB">
                  <w:r>
                    <w:t>Граница территориальной</w:t>
                  </w:r>
                </w:p>
                <w:p w:rsidR="00DC27EB" w:rsidRDefault="00DC27EB" w:rsidP="00DC27EB">
                  <w:r>
                    <w:t>зоны Ж1</w:t>
                  </w:r>
                </w:p>
              </w:txbxContent>
            </v:textbox>
          </v:shape>
        </w:pict>
      </w:r>
      <w:r w:rsidR="00DC27EB">
        <w:rPr>
          <w:rStyle w:val="12"/>
          <w:rFonts w:ascii="Times New Roman" w:hAnsi="Times New Roman" w:cs="Times New Roman"/>
          <w:b w:val="0"/>
          <w:bCs w:val="0"/>
          <w:iCs/>
          <w:noProof/>
          <w:sz w:val="25"/>
          <w:szCs w:val="25"/>
        </w:rPr>
        <w:drawing>
          <wp:inline distT="0" distB="0" distL="0" distR="0">
            <wp:extent cx="5923915" cy="6257925"/>
            <wp:effectExtent l="0" t="0" r="635" b="9525"/>
            <wp:docPr id="4" name="Рисунок 4" descr="F:\Мои документы 2\Комиссия по землепользованию\_Публичные слушания\2019\Юкаменская, 13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Юкаменская, 13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EB" w:rsidRDefault="00DC27EB" w:rsidP="00DC27EB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C27EB" w:rsidRPr="000422CE" w:rsidRDefault="00DC27EB" w:rsidP="00DC27EB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35283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38" w:rsidRDefault="00352838">
      <w:r>
        <w:separator/>
      </w:r>
    </w:p>
  </w:endnote>
  <w:endnote w:type="continuationSeparator" w:id="0">
    <w:p w:rsidR="00352838" w:rsidRDefault="00352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38" w:rsidRDefault="00352838">
      <w:r>
        <w:separator/>
      </w:r>
    </w:p>
  </w:footnote>
  <w:footnote w:type="continuationSeparator" w:id="0">
    <w:p w:rsidR="00352838" w:rsidRDefault="00352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2023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11E3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528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2023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11E3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7D7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528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B247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E6F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747C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48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EC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0A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8E0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286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4B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CC2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E26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4CE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920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A9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E68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C4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E5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166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D723FE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7CA158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A96DC4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2C681C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91CE1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0F6C6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1AAB0B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832A5D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6ECD61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DB0A5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13A1D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CA94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7035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C6EB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C56CE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FC01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F4B0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7696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86ECD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2ACCB7A" w:tentative="1">
      <w:start w:val="1"/>
      <w:numFmt w:val="lowerLetter"/>
      <w:lvlText w:val="%2."/>
      <w:lvlJc w:val="left"/>
      <w:pPr>
        <w:ind w:left="1440" w:hanging="360"/>
      </w:pPr>
    </w:lvl>
    <w:lvl w:ilvl="2" w:tplc="8474CD6E" w:tentative="1">
      <w:start w:val="1"/>
      <w:numFmt w:val="lowerRoman"/>
      <w:lvlText w:val="%3."/>
      <w:lvlJc w:val="right"/>
      <w:pPr>
        <w:ind w:left="2160" w:hanging="180"/>
      </w:pPr>
    </w:lvl>
    <w:lvl w:ilvl="3" w:tplc="9FD09A26" w:tentative="1">
      <w:start w:val="1"/>
      <w:numFmt w:val="decimal"/>
      <w:lvlText w:val="%4."/>
      <w:lvlJc w:val="left"/>
      <w:pPr>
        <w:ind w:left="2880" w:hanging="360"/>
      </w:pPr>
    </w:lvl>
    <w:lvl w:ilvl="4" w:tplc="526C4CD0" w:tentative="1">
      <w:start w:val="1"/>
      <w:numFmt w:val="lowerLetter"/>
      <w:lvlText w:val="%5."/>
      <w:lvlJc w:val="left"/>
      <w:pPr>
        <w:ind w:left="3600" w:hanging="360"/>
      </w:pPr>
    </w:lvl>
    <w:lvl w:ilvl="5" w:tplc="1A209D52" w:tentative="1">
      <w:start w:val="1"/>
      <w:numFmt w:val="lowerRoman"/>
      <w:lvlText w:val="%6."/>
      <w:lvlJc w:val="right"/>
      <w:pPr>
        <w:ind w:left="4320" w:hanging="180"/>
      </w:pPr>
    </w:lvl>
    <w:lvl w:ilvl="6" w:tplc="E8DE495C" w:tentative="1">
      <w:start w:val="1"/>
      <w:numFmt w:val="decimal"/>
      <w:lvlText w:val="%7."/>
      <w:lvlJc w:val="left"/>
      <w:pPr>
        <w:ind w:left="5040" w:hanging="360"/>
      </w:pPr>
    </w:lvl>
    <w:lvl w:ilvl="7" w:tplc="C6486024" w:tentative="1">
      <w:start w:val="1"/>
      <w:numFmt w:val="lowerLetter"/>
      <w:lvlText w:val="%8."/>
      <w:lvlJc w:val="left"/>
      <w:pPr>
        <w:ind w:left="5760" w:hanging="360"/>
      </w:pPr>
    </w:lvl>
    <w:lvl w:ilvl="8" w:tplc="CF709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0CE9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67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DC23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66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EE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C9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0B0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69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0DE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DB2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844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47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38C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84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E45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0A03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0B0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A4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FFCA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CE5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C8C1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AA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6BB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70C7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FC6B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268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CB2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082B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8E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94EE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EA6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8B6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6C1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FE7D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00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C33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452AD5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7822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143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B8CB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88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8689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6A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289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400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804C5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C5E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686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EE6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EE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AE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66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EB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A7F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7D8B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CC24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889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D8A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439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C1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42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46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8F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1F87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3E6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CA5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020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075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6C4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EC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43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64A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FD6249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32A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B8B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6C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60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60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D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09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CCD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1BEA3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90C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AF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DA0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E3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0CE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8A0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C60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D0B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0D827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B2C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728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0C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09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02A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CB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4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4E9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131EEC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36AB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6F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E7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384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AD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0CD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E4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288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DEE4823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74A870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F50081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FCF9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28E89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7BA557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004C43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BA8698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2AF37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6400B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361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B28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E2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45B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865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4D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2C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28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4DECB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EEBA0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1A8DB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2BA9D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0BE93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584CD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E0CE3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B50BB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E8E3A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D0AC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1A7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18A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4D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043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122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C2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E9A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1EF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ABA2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0AC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48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8D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C9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EB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C8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92C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F61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ECFAF6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0665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AD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4A5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296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2D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8B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48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074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C562B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25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E6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8A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2E9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5002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8C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82F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A8BE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5A2978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862E8B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AC99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CBA55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FFC1A8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014EA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B5606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D62D0F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442B6E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074866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B88C55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D4225A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50E0B1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FD8A59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4E86C1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60A6C7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852D99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80AFCB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4AA8A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3AA00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6ADC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7221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1402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EA78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8899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DCF9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EADB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7BE4B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3640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47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C26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EB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14A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CC2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6A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AA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070CA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B40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3E2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A8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66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A02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E2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E5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548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48DC7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56E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007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94D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2F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F60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6F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6C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9CD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EBD294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340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C8C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4C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4A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B27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A2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67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5E0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62EC5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26A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487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C2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68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58E7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4B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05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A1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CB4"/>
    <w:rsid w:val="0004229A"/>
    <w:rsid w:val="001B7D7C"/>
    <w:rsid w:val="00352838"/>
    <w:rsid w:val="003F0F4B"/>
    <w:rsid w:val="00562CB4"/>
    <w:rsid w:val="00611E39"/>
    <w:rsid w:val="00633EB6"/>
    <w:rsid w:val="00657A93"/>
    <w:rsid w:val="00D20231"/>
    <w:rsid w:val="00DC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3F0F4B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3F0F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2010-11-19T11:14:00Z</cp:lastPrinted>
  <dcterms:created xsi:type="dcterms:W3CDTF">2016-12-16T12:43:00Z</dcterms:created>
  <dcterms:modified xsi:type="dcterms:W3CDTF">2020-08-03T10:41:00Z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