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365EFB" w:rsidTr="00067A2F">
        <w:trPr>
          <w:jc w:val="center"/>
        </w:trPr>
        <w:tc>
          <w:tcPr>
            <w:tcW w:w="3769" w:type="dxa"/>
            <w:vAlign w:val="center"/>
          </w:tcPr>
          <w:p w:rsidR="00067A2F" w:rsidRPr="00075900" w:rsidRDefault="007975A5" w:rsidP="00067A2F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067A2F" w:rsidRPr="00075900" w:rsidRDefault="007975A5" w:rsidP="00067A2F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067A2F" w:rsidRPr="00075900" w:rsidRDefault="007975A5" w:rsidP="00067A2F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067A2F" w:rsidRPr="00075900" w:rsidRDefault="007975A5" w:rsidP="00067A2F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067A2F" w:rsidRPr="00075900" w:rsidRDefault="00067A2F" w:rsidP="00067A2F">
            <w:pPr>
              <w:jc w:val="center"/>
              <w:rPr>
                <w:color w:val="000000" w:themeColor="text1"/>
                <w:sz w:val="20"/>
              </w:rPr>
            </w:pPr>
          </w:p>
          <w:p w:rsidR="00067A2F" w:rsidRPr="00075900" w:rsidRDefault="007975A5" w:rsidP="00067A2F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62510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67A2F" w:rsidRPr="00075900" w:rsidRDefault="007975A5" w:rsidP="00067A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067A2F" w:rsidRPr="00075900" w:rsidRDefault="007975A5" w:rsidP="00067A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067A2F" w:rsidRPr="00075900" w:rsidRDefault="007975A5" w:rsidP="00067A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067A2F" w:rsidRPr="00075900" w:rsidRDefault="007975A5" w:rsidP="00067A2F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067A2F" w:rsidRPr="00722D30" w:rsidRDefault="00067A2F" w:rsidP="00067A2F">
      <w:pPr>
        <w:jc w:val="center"/>
      </w:pPr>
    </w:p>
    <w:p w:rsidR="00067A2F" w:rsidRPr="00722D30" w:rsidRDefault="00067A2F" w:rsidP="00067A2F">
      <w:pPr>
        <w:jc w:val="center"/>
      </w:pPr>
    </w:p>
    <w:p w:rsidR="00067A2F" w:rsidRPr="00722D30" w:rsidRDefault="007975A5" w:rsidP="00067A2F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067A2F" w:rsidRDefault="00067A2F" w:rsidP="00067A2F">
      <w:pPr>
        <w:pStyle w:val="a3"/>
      </w:pPr>
    </w:p>
    <w:p w:rsidR="00067A2F" w:rsidRPr="00D86643" w:rsidRDefault="007975A5" w:rsidP="00067A2F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2A7B28">
        <w:t>22.05.2019</w:t>
      </w:r>
      <w:r>
        <w:t xml:space="preserve">____                          </w:t>
      </w:r>
      <w:r w:rsidR="002A7B28">
        <w:t xml:space="preserve">        </w:t>
      </w:r>
      <w:r>
        <w:t xml:space="preserve">                                                № ___</w:t>
      </w:r>
      <w:r w:rsidR="002A7B28">
        <w:t>24/4</w:t>
      </w:r>
      <w:r>
        <w:t>____</w:t>
      </w:r>
      <w:bookmarkEnd w:id="0"/>
      <w:bookmarkEnd w:id="1"/>
    </w:p>
    <w:p w:rsidR="00067A2F" w:rsidRPr="00760BEF" w:rsidRDefault="00067A2F" w:rsidP="00067A2F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67A2F" w:rsidRPr="00B03885" w:rsidRDefault="00C77EBC" w:rsidP="00067A2F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af3"/>
          <w:b/>
          <w:color w:val="auto"/>
        </w:rPr>
        <w:t xml:space="preserve">О внесении изменений в схему размещения </w:t>
      </w:r>
      <w:r w:rsidR="00067A2F">
        <w:rPr>
          <w:rStyle w:val="af3"/>
          <w:b/>
          <w:color w:val="auto"/>
        </w:rPr>
        <w:t>нестационарных торговых объектов на территории города Глазова, утверждённую постановлением Админист</w:t>
      </w:r>
      <w:r w:rsidR="002339F9">
        <w:rPr>
          <w:rStyle w:val="af3"/>
          <w:b/>
          <w:color w:val="auto"/>
        </w:rPr>
        <w:t>рации города Глазова от 09.12.201</w:t>
      </w:r>
      <w:r w:rsidR="00067A2F">
        <w:rPr>
          <w:rStyle w:val="af3"/>
          <w:b/>
          <w:color w:val="auto"/>
        </w:rPr>
        <w:t>5 № 24/17 «</w:t>
      </w:r>
      <w:r w:rsidR="007975A5" w:rsidRPr="00B03885">
        <w:rPr>
          <w:rStyle w:val="af3"/>
          <w:b/>
          <w:color w:val="auto"/>
        </w:rPr>
        <w:t>Об утверждении схемы размещения нестационарных торговых объектов на территории города Глазова</w:t>
      </w:r>
      <w:r w:rsidR="00067A2F">
        <w:rPr>
          <w:rStyle w:val="af3"/>
          <w:b/>
          <w:color w:val="auto"/>
        </w:rPr>
        <w:t>»</w:t>
      </w:r>
    </w:p>
    <w:p w:rsidR="00067A2F" w:rsidRPr="00760BEF" w:rsidRDefault="00067A2F" w:rsidP="00067A2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2" w:name="_GoBack"/>
      <w:bookmarkEnd w:id="2"/>
    </w:p>
    <w:p w:rsidR="00067A2F" w:rsidRPr="00760BEF" w:rsidRDefault="00067A2F" w:rsidP="00067A2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6E88" w:rsidRPr="00067A2F" w:rsidRDefault="00CA6E88" w:rsidP="00CA6E88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067A2F">
        <w:t>В соответствии  с Федеральным законом от 28 декабря 2009  № 381-ФЗ «Об основах государственного регулирования торговой деятельности в Российской Федерации», приказом Министерства промышленности и торговли Удмуртской Республики от 21.08 2015 № 65 «Об утверждении Порядка разработки и утверждения схемы размещения нестационарных торговых объектов на территории Удмуртской Республики», руководствуясь Уставом  муниципального образования «Город Глазов»</w:t>
      </w:r>
      <w:proofErr w:type="gramEnd"/>
    </w:p>
    <w:p w:rsidR="00CA6E88" w:rsidRPr="00067A2F" w:rsidRDefault="00CA6E88" w:rsidP="00CA6E8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A6E88" w:rsidRPr="00067A2F" w:rsidRDefault="00CA6E88" w:rsidP="00CA6E88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067A2F">
        <w:rPr>
          <w:b/>
        </w:rPr>
        <w:t>П</w:t>
      </w:r>
      <w:proofErr w:type="gramEnd"/>
      <w:r w:rsidRPr="00067A2F">
        <w:rPr>
          <w:b/>
        </w:rPr>
        <w:t xml:space="preserve"> О С Т А Н О В Л Я Ю: </w:t>
      </w:r>
    </w:p>
    <w:p w:rsidR="00CA6E88" w:rsidRPr="00067A2F" w:rsidRDefault="00CA6E88" w:rsidP="00CA6E88">
      <w:pPr>
        <w:spacing w:line="336" w:lineRule="auto"/>
        <w:ind w:firstLine="709"/>
        <w:jc w:val="both"/>
      </w:pPr>
    </w:p>
    <w:p w:rsidR="00CA6E88" w:rsidRPr="00067A2F" w:rsidRDefault="00CA6E88" w:rsidP="00CA6E88">
      <w:pPr>
        <w:spacing w:line="360" w:lineRule="auto"/>
        <w:ind w:firstLine="709"/>
        <w:jc w:val="both"/>
      </w:pPr>
      <w:r w:rsidRPr="00067A2F">
        <w:t xml:space="preserve">1. </w:t>
      </w:r>
      <w:r w:rsidR="00067A2F" w:rsidRPr="00067A2F">
        <w:t xml:space="preserve">Внести изменения в </w:t>
      </w:r>
      <w:r w:rsidRPr="00067A2F">
        <w:t xml:space="preserve">схему размещения нестационарных  торговых  объектов  </w:t>
      </w:r>
      <w:r w:rsidR="00067A2F" w:rsidRPr="00067A2F">
        <w:t>на  территории  города  Глазова,</w:t>
      </w:r>
      <w:r w:rsidRPr="00067A2F">
        <w:t xml:space="preserve"> </w:t>
      </w:r>
      <w:r w:rsidR="00067A2F" w:rsidRPr="00067A2F">
        <w:t xml:space="preserve">утверждённую </w:t>
      </w:r>
      <w:r w:rsidRPr="00067A2F">
        <w:t>постановление</w:t>
      </w:r>
      <w:r w:rsidR="00067A2F" w:rsidRPr="00067A2F">
        <w:t>м</w:t>
      </w:r>
      <w:r w:rsidRPr="00067A2F">
        <w:t xml:space="preserve"> Администрации города Глазова от 09.12.2015 </w:t>
      </w:r>
      <w:r w:rsidR="00CA639A" w:rsidRPr="00067A2F">
        <w:t xml:space="preserve">  </w:t>
      </w:r>
      <w:r w:rsidRPr="00067A2F">
        <w:t>№ 24/17 «Об утверждении схемы размещения нестационарных торговых объектов на территории города Глазова»</w:t>
      </w:r>
      <w:r w:rsidR="00067A2F" w:rsidRPr="00067A2F">
        <w:t>:</w:t>
      </w:r>
    </w:p>
    <w:p w:rsidR="00067A2F" w:rsidRPr="00067A2F" w:rsidRDefault="00067A2F" w:rsidP="00CA6E88">
      <w:pPr>
        <w:spacing w:line="360" w:lineRule="auto"/>
        <w:ind w:firstLine="709"/>
        <w:jc w:val="both"/>
      </w:pPr>
      <w:r w:rsidRPr="00067A2F">
        <w:t>1.1. часть 2 «Места возможного размещения нестационарных торговых объектов» изложить в прилагаемой редакции.</w:t>
      </w:r>
    </w:p>
    <w:p w:rsidR="00CA6E88" w:rsidRPr="00067A2F" w:rsidRDefault="00CA6E88" w:rsidP="00CA6E88">
      <w:pPr>
        <w:tabs>
          <w:tab w:val="left" w:pos="0"/>
        </w:tabs>
        <w:spacing w:line="360" w:lineRule="auto"/>
        <w:jc w:val="both"/>
      </w:pPr>
      <w:r w:rsidRPr="00067A2F">
        <w:tab/>
      </w:r>
      <w:r w:rsidR="00067A2F" w:rsidRPr="00067A2F">
        <w:t>2</w:t>
      </w:r>
      <w:r w:rsidRPr="00067A2F">
        <w:t>.  Настоящее постановление подлежит официальному опубликованию.</w:t>
      </w:r>
    </w:p>
    <w:p w:rsidR="00CA6E88" w:rsidRPr="00067A2F" w:rsidRDefault="00067A2F" w:rsidP="00CA6E88">
      <w:pPr>
        <w:spacing w:line="360" w:lineRule="auto"/>
        <w:ind w:firstLine="708"/>
        <w:jc w:val="both"/>
      </w:pPr>
      <w:r w:rsidRPr="00067A2F">
        <w:t>3</w:t>
      </w:r>
      <w:r w:rsidR="00CA6E88" w:rsidRPr="00067A2F">
        <w:t xml:space="preserve">.  </w:t>
      </w:r>
      <w:proofErr w:type="gramStart"/>
      <w:r w:rsidR="00CA6E88" w:rsidRPr="00067A2F">
        <w:t>Контроль  за</w:t>
      </w:r>
      <w:proofErr w:type="gramEnd"/>
      <w:r w:rsidR="00CA6E88" w:rsidRPr="00067A2F">
        <w:t xml:space="preserve">   исполнением   настоящего   постановления   оставляю за собой.</w:t>
      </w:r>
    </w:p>
    <w:p w:rsidR="00067A2F" w:rsidRPr="00067A2F" w:rsidRDefault="00067A2F" w:rsidP="00067A2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7A2F" w:rsidRDefault="00067A2F" w:rsidP="00067A2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7A2F" w:rsidRPr="00067A2F" w:rsidRDefault="00067A2F" w:rsidP="00067A2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7A2F" w:rsidRPr="00067A2F" w:rsidRDefault="00067A2F" w:rsidP="00067A2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365EFB" w:rsidRPr="00067A2F" w:rsidTr="00067A2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67A2F" w:rsidRPr="00067A2F" w:rsidRDefault="007975A5" w:rsidP="00067A2F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67A2F">
              <w:rPr>
                <w:rStyle w:val="af3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67A2F" w:rsidRPr="00067A2F" w:rsidRDefault="007975A5" w:rsidP="00067A2F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67A2F">
              <w:rPr>
                <w:rStyle w:val="af3"/>
                <w:color w:val="auto"/>
              </w:rPr>
              <w:t xml:space="preserve">С.Н. </w:t>
            </w:r>
            <w:proofErr w:type="gramStart"/>
            <w:r w:rsidRPr="00067A2F">
              <w:rPr>
                <w:rStyle w:val="af3"/>
                <w:color w:val="auto"/>
              </w:rPr>
              <w:t>Коновалов</w:t>
            </w:r>
            <w:proofErr w:type="gramEnd"/>
          </w:p>
        </w:tc>
      </w:tr>
    </w:tbl>
    <w:p w:rsidR="00067A2F" w:rsidRPr="00067A2F" w:rsidRDefault="00067A2F" w:rsidP="00067A2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A6E88" w:rsidRDefault="00CA6E88" w:rsidP="002A7B2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CA6E88" w:rsidRDefault="00CA6E88" w:rsidP="00067A2F">
      <w:pPr>
        <w:pStyle w:val="af6"/>
        <w:ind w:left="10620"/>
        <w:jc w:val="both"/>
        <w:sectPr w:rsidR="00CA6E88" w:rsidSect="00067A2F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tbl>
      <w:tblPr>
        <w:tblW w:w="15168" w:type="dxa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168"/>
      </w:tblGrid>
      <w:tr w:rsidR="00CA6E88" w:rsidRPr="00EC47A7" w:rsidTr="00DB6999">
        <w:tc>
          <w:tcPr>
            <w:tcW w:w="15168" w:type="dxa"/>
          </w:tcPr>
          <w:p w:rsidR="00CA6E88" w:rsidRDefault="00CA6E88" w:rsidP="00067A2F">
            <w:pPr>
              <w:pStyle w:val="af6"/>
              <w:ind w:left="10620"/>
              <w:jc w:val="both"/>
            </w:pPr>
            <w:r>
              <w:lastRenderedPageBreak/>
              <w:t>Приложение  к п</w:t>
            </w:r>
            <w:r w:rsidRPr="00BE1922">
              <w:t>остановлени</w:t>
            </w:r>
            <w:r>
              <w:t>ю</w:t>
            </w:r>
            <w:r w:rsidRPr="00BE1922">
              <w:t xml:space="preserve"> Администрации </w:t>
            </w:r>
            <w:r>
              <w:t>г</w:t>
            </w:r>
            <w:r w:rsidRPr="00BE1922">
              <w:t>орода Глазова</w:t>
            </w:r>
            <w:r>
              <w:t xml:space="preserve"> </w:t>
            </w:r>
          </w:p>
          <w:p w:rsidR="00CA6E88" w:rsidRPr="00B509BD" w:rsidRDefault="00CA6E88" w:rsidP="00067A2F">
            <w:pPr>
              <w:pStyle w:val="af6"/>
              <w:ind w:left="10620"/>
              <w:jc w:val="both"/>
            </w:pPr>
            <w:r>
              <w:t xml:space="preserve">от </w:t>
            </w:r>
            <w:r w:rsidR="002A7B28">
              <w:t>22.05.2019</w:t>
            </w:r>
            <w:r w:rsidRPr="00B509BD">
              <w:t xml:space="preserve"> </w:t>
            </w:r>
            <w:r>
              <w:t>№</w:t>
            </w:r>
            <w:r w:rsidR="002A7B28">
              <w:t xml:space="preserve">   24/4</w:t>
            </w:r>
          </w:p>
          <w:p w:rsidR="00CA6E88" w:rsidRDefault="00CA6E88" w:rsidP="00067A2F">
            <w:pPr>
              <w:snapToGrid w:val="0"/>
              <w:jc w:val="center"/>
              <w:rPr>
                <w:b/>
              </w:rPr>
            </w:pPr>
          </w:p>
          <w:p w:rsidR="00CA6E88" w:rsidRPr="00790A27" w:rsidRDefault="00CA6E88" w:rsidP="00BA4C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B6999" w:rsidRDefault="00DB6999" w:rsidP="00CA6E88">
      <w:pPr>
        <w:jc w:val="center"/>
        <w:rPr>
          <w:b/>
          <w:bCs/>
          <w:sz w:val="22"/>
          <w:szCs w:val="22"/>
        </w:rPr>
      </w:pPr>
    </w:p>
    <w:p w:rsidR="00CA6E88" w:rsidRDefault="00CA6E88" w:rsidP="00CA6E88">
      <w:pPr>
        <w:jc w:val="center"/>
        <w:rPr>
          <w:b/>
          <w:bCs/>
          <w:sz w:val="22"/>
          <w:szCs w:val="22"/>
        </w:rPr>
      </w:pPr>
      <w:r w:rsidRPr="00ED4E8D">
        <w:rPr>
          <w:b/>
          <w:bCs/>
          <w:sz w:val="22"/>
          <w:szCs w:val="22"/>
        </w:rPr>
        <w:t>Часть 2</w:t>
      </w:r>
    </w:p>
    <w:p w:rsidR="00C20934" w:rsidRPr="00ED4E8D" w:rsidRDefault="00C20934" w:rsidP="00CA6E88">
      <w:pPr>
        <w:jc w:val="center"/>
        <w:rPr>
          <w:b/>
          <w:bCs/>
          <w:sz w:val="22"/>
          <w:szCs w:val="22"/>
        </w:rPr>
      </w:pPr>
    </w:p>
    <w:p w:rsidR="00CA6E88" w:rsidRPr="00ED4E8D" w:rsidRDefault="00CA6E88" w:rsidP="00CA6E88">
      <w:pPr>
        <w:jc w:val="center"/>
        <w:rPr>
          <w:b/>
          <w:bCs/>
          <w:sz w:val="22"/>
          <w:szCs w:val="22"/>
        </w:rPr>
      </w:pPr>
      <w:r w:rsidRPr="00ED4E8D">
        <w:rPr>
          <w:b/>
          <w:bCs/>
          <w:sz w:val="22"/>
          <w:szCs w:val="22"/>
        </w:rPr>
        <w:t xml:space="preserve">Места возможного размещения нестационарных торговых объектов </w:t>
      </w:r>
    </w:p>
    <w:p w:rsidR="00CA6E88" w:rsidRPr="00ED4E8D" w:rsidRDefault="00CA6E88" w:rsidP="00CA6E88">
      <w:pPr>
        <w:jc w:val="center"/>
        <w:rPr>
          <w:b/>
          <w:bCs/>
          <w:sz w:val="22"/>
          <w:szCs w:val="22"/>
        </w:rPr>
      </w:pPr>
    </w:p>
    <w:tbl>
      <w:tblPr>
        <w:tblW w:w="14963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"/>
        <w:gridCol w:w="10058"/>
        <w:gridCol w:w="2268"/>
        <w:gridCol w:w="2125"/>
        <w:gridCol w:w="80"/>
      </w:tblGrid>
      <w:tr w:rsidR="00CA6E88" w:rsidRPr="00ED4E8D" w:rsidTr="00DB6999">
        <w:trPr>
          <w:trHeight w:val="5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 xml:space="preserve">№ </w:t>
            </w:r>
            <w:proofErr w:type="gramStart"/>
            <w:r w:rsidRPr="00ED4E8D">
              <w:rPr>
                <w:sz w:val="22"/>
                <w:szCs w:val="22"/>
              </w:rPr>
              <w:t>п</w:t>
            </w:r>
            <w:proofErr w:type="gramEnd"/>
            <w:r w:rsidRPr="00ED4E8D">
              <w:rPr>
                <w:sz w:val="22"/>
                <w:szCs w:val="22"/>
              </w:rPr>
              <w:t>/п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E88" w:rsidRPr="00ED4E8D" w:rsidRDefault="00CA6E88" w:rsidP="00DB6999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Адресные ориентиры нестационарного торгового объекта/ территориальная зона/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Площадь нестационарного торгового объекта, кв.м.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 w:right="142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Площадь земельного участка, здания, строения, сооружения, кв.м.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sz w:val="22"/>
                <w:szCs w:val="22"/>
              </w:rPr>
            </w:pPr>
          </w:p>
        </w:tc>
      </w:tr>
      <w:tr w:rsidR="00CA6E88" w:rsidRPr="00ED4E8D" w:rsidTr="00CA6E88">
        <w:trPr>
          <w:trHeight w:val="321"/>
        </w:trPr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0C4" w:rsidRPr="00ED4E8D" w:rsidRDefault="00BA4C7B" w:rsidP="00BA4C7B">
            <w:pPr>
              <w:snapToGrid w:val="0"/>
              <w:ind w:left="14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Места возможного размещения с</w:t>
            </w:r>
            <w:r w:rsidR="00CA6E88" w:rsidRPr="00ED4E8D">
              <w:rPr>
                <w:b/>
                <w:sz w:val="22"/>
                <w:szCs w:val="22"/>
              </w:rPr>
              <w:t>езонны</w:t>
            </w:r>
            <w:r>
              <w:rPr>
                <w:b/>
                <w:sz w:val="22"/>
                <w:szCs w:val="22"/>
              </w:rPr>
              <w:t>х</w:t>
            </w:r>
            <w:r w:rsidR="00CA6E88" w:rsidRPr="00ED4E8D">
              <w:rPr>
                <w:b/>
                <w:sz w:val="22"/>
                <w:szCs w:val="22"/>
              </w:rPr>
              <w:t xml:space="preserve"> нестационарны</w:t>
            </w:r>
            <w:r>
              <w:rPr>
                <w:b/>
                <w:sz w:val="22"/>
                <w:szCs w:val="22"/>
              </w:rPr>
              <w:t>х</w:t>
            </w:r>
            <w:r w:rsidR="00CA6E88" w:rsidRPr="00ED4E8D">
              <w:rPr>
                <w:b/>
                <w:sz w:val="22"/>
                <w:szCs w:val="22"/>
              </w:rPr>
              <w:t xml:space="preserve"> торговы</w:t>
            </w:r>
            <w:r>
              <w:rPr>
                <w:b/>
                <w:sz w:val="22"/>
                <w:szCs w:val="22"/>
              </w:rPr>
              <w:t>х</w:t>
            </w:r>
            <w:r w:rsidR="00CA6E88" w:rsidRPr="00ED4E8D">
              <w:rPr>
                <w:b/>
                <w:sz w:val="22"/>
                <w:szCs w:val="22"/>
              </w:rPr>
              <w:t xml:space="preserve"> объект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sz w:val="22"/>
                <w:szCs w:val="22"/>
              </w:rPr>
            </w:pPr>
          </w:p>
        </w:tc>
      </w:tr>
      <w:tr w:rsidR="00CA6E88" w:rsidRPr="00ED4E8D" w:rsidTr="00DB6999">
        <w:trPr>
          <w:trHeight w:val="28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</w:t>
            </w:r>
          </w:p>
        </w:tc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ind w:lef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парк «Заречный», кадастровый номер земельного участка 18:28:000012:4)/ рекреационная зона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50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70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ул. Карла Маркса, городской пляж/ рекреационная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20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3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пл. Свободы, у автобусной остановки со стороны ул. Толстого/ зона улично-дорожной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4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4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пл. Свободы, у здания № 7-б/ зона улично-дорожной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4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rPr>
          <w:trHeight w:val="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5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пл. Свободы слева от моста/ зона улично-дорожной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40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rPr>
          <w:trHeight w:val="9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6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пл. Свободы, северо-западная часть площади/ рекреационная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4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7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ул. Калинина, городской сквер/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20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8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 xml:space="preserve">ул. Кирова, между многоквартирными  домами № 64 и 70 /зона застройки </w:t>
            </w:r>
            <w:proofErr w:type="spellStart"/>
            <w:r w:rsidRPr="00ED4E8D">
              <w:rPr>
                <w:sz w:val="22"/>
                <w:szCs w:val="22"/>
              </w:rPr>
              <w:t>среднеэтажными</w:t>
            </w:r>
            <w:proofErr w:type="spellEnd"/>
            <w:r w:rsidRPr="00ED4E8D">
              <w:rPr>
                <w:sz w:val="22"/>
                <w:szCs w:val="22"/>
              </w:rPr>
              <w:t xml:space="preserve"> жилыми домами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30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9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ул. Драгунова на бетонной площадке у автобусной остановки «Пищекомбинат» со стороны ограждения  территор</w:t>
            </w:r>
            <w:proofErr w:type="gramStart"/>
            <w:r w:rsidRPr="00ED4E8D">
              <w:rPr>
                <w:sz w:val="22"/>
                <w:szCs w:val="22"/>
              </w:rPr>
              <w:t>ии  ООО</w:t>
            </w:r>
            <w:proofErr w:type="gramEnd"/>
            <w:r w:rsidRPr="00ED4E8D">
              <w:rPr>
                <w:sz w:val="22"/>
                <w:szCs w:val="22"/>
              </w:rPr>
              <w:t xml:space="preserve"> «</w:t>
            </w:r>
            <w:proofErr w:type="spellStart"/>
            <w:r w:rsidRPr="00ED4E8D">
              <w:rPr>
                <w:sz w:val="22"/>
                <w:szCs w:val="22"/>
              </w:rPr>
              <w:t>Кондитерпром</w:t>
            </w:r>
            <w:proofErr w:type="spellEnd"/>
            <w:r w:rsidRPr="00ED4E8D">
              <w:rPr>
                <w:sz w:val="22"/>
                <w:szCs w:val="22"/>
              </w:rPr>
              <w:t>»/ зона улично-дорожной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16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10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ул. Первомайская, в районе  здания № 28-а / зона смешанной общественно-деловой и жилой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15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 xml:space="preserve">  11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 w:righ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ул. Калинина в районе здания 10 на асфальтированной площадке между земельными участками  с кадастровыми номерами 18:28:000034:51 и 18:28:000034:17  у пешеходного тротуара/ зона делового общественного и коммерческого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40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12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36" w:right="-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К.Маркса,27 , напротив торгового комплекса «Глория» 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15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1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C4" w:rsidRPr="00ED4E8D" w:rsidRDefault="00BA4C7B" w:rsidP="00BA4C7B">
            <w:pPr>
              <w:snapToGrid w:val="0"/>
              <w:ind w:left="141"/>
              <w:jc w:val="center"/>
              <w:rPr>
                <w:b/>
                <w:color w:val="9933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Места возможного размещения н</w:t>
            </w:r>
            <w:r w:rsidR="00CA6E88" w:rsidRPr="00ED4E8D">
              <w:rPr>
                <w:b/>
                <w:sz w:val="22"/>
                <w:szCs w:val="22"/>
              </w:rPr>
              <w:t>естационарны</w:t>
            </w:r>
            <w:r>
              <w:rPr>
                <w:b/>
                <w:sz w:val="22"/>
                <w:szCs w:val="22"/>
              </w:rPr>
              <w:t>х</w:t>
            </w:r>
            <w:r w:rsidR="00CA6E88" w:rsidRPr="00ED4E8D">
              <w:rPr>
                <w:b/>
                <w:sz w:val="22"/>
                <w:szCs w:val="22"/>
              </w:rPr>
              <w:t xml:space="preserve"> торговы</w:t>
            </w:r>
            <w:r>
              <w:rPr>
                <w:b/>
                <w:sz w:val="22"/>
                <w:szCs w:val="22"/>
              </w:rPr>
              <w:t>х</w:t>
            </w:r>
            <w:r w:rsidR="00CA6E88" w:rsidRPr="00ED4E8D">
              <w:rPr>
                <w:b/>
                <w:sz w:val="22"/>
                <w:szCs w:val="22"/>
              </w:rPr>
              <w:t xml:space="preserve"> объект</w:t>
            </w:r>
            <w:r>
              <w:rPr>
                <w:b/>
                <w:sz w:val="22"/>
                <w:szCs w:val="22"/>
              </w:rPr>
              <w:t>ов</w:t>
            </w:r>
            <w:r w:rsidR="00CA6E88" w:rsidRPr="00ED4E8D">
              <w:rPr>
                <w:b/>
                <w:sz w:val="22"/>
                <w:szCs w:val="22"/>
              </w:rPr>
              <w:t xml:space="preserve"> (киоски, павильоны)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 w:righ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ул. Калинина в районе здания 10 между земельными участками  с кадастровыми номерами 18:28:000034:51 и 18:28:000034:17, на расстоянии 15 метров от пешеходного тротуара / зона делового общественного и коммерческого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217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293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 xml:space="preserve">  </w:t>
            </w:r>
            <w:r w:rsidR="00BA4C7B">
              <w:rPr>
                <w:sz w:val="22"/>
                <w:szCs w:val="22"/>
              </w:rPr>
              <w:t>2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ул. Кировская, западнее земельного участка № 92 /</w:t>
            </w:r>
            <w:r w:rsidRPr="00ED4E8D">
              <w:rPr>
                <w:b/>
                <w:sz w:val="22"/>
                <w:szCs w:val="22"/>
              </w:rPr>
              <w:t xml:space="preserve"> </w:t>
            </w:r>
            <w:r w:rsidRPr="00ED4E8D">
              <w:rPr>
                <w:sz w:val="22"/>
                <w:szCs w:val="22"/>
              </w:rPr>
              <w:t>зона застройки индивидуальными жилыми домами</w:t>
            </w:r>
            <w:r w:rsidRPr="00ED4E8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121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lastRenderedPageBreak/>
              <w:t xml:space="preserve">  </w:t>
            </w:r>
            <w:r w:rsidR="00BA4C7B">
              <w:rPr>
                <w:sz w:val="22"/>
                <w:szCs w:val="22"/>
              </w:rPr>
              <w:t>3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 xml:space="preserve">западнее перекрестка ул. Авиационная и ул. Июльская/зона делового общественного и коммерческого назначения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 xml:space="preserve">  </w:t>
            </w:r>
            <w:r w:rsidR="00BA4C7B">
              <w:rPr>
                <w:sz w:val="22"/>
                <w:szCs w:val="22"/>
              </w:rPr>
              <w:t>4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 xml:space="preserve">ул. Сибирская, восточнее дома 116-г/ зона застройки </w:t>
            </w:r>
            <w:proofErr w:type="spellStart"/>
            <w:r w:rsidRPr="00ED4E8D">
              <w:rPr>
                <w:sz w:val="22"/>
                <w:szCs w:val="22"/>
              </w:rPr>
              <w:t>среднеэтажными</w:t>
            </w:r>
            <w:proofErr w:type="spellEnd"/>
            <w:r w:rsidRPr="00ED4E8D">
              <w:rPr>
                <w:sz w:val="22"/>
                <w:szCs w:val="22"/>
              </w:rPr>
              <w:t xml:space="preserve"> жилыми домами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89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 xml:space="preserve">  </w:t>
            </w:r>
            <w:r w:rsidR="00BA4C7B">
              <w:rPr>
                <w:sz w:val="22"/>
                <w:szCs w:val="22"/>
              </w:rPr>
              <w:t>5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ind w:left="141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ул.70 лет Октября, в районе юго-западной части земельного участка ул. 70 лет Октября, д.1 /зона делового, общественного и коммерческого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80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  <w:tr w:rsidR="00CA6E88" w:rsidRPr="00ED4E8D" w:rsidTr="00CA6E88">
        <w:trPr>
          <w:trHeight w:val="39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ind w:left="-142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 xml:space="preserve">  </w:t>
            </w:r>
            <w:r w:rsidR="00BA4C7B">
              <w:rPr>
                <w:sz w:val="22"/>
                <w:szCs w:val="22"/>
              </w:rPr>
              <w:t>6</w:t>
            </w:r>
          </w:p>
        </w:tc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ind w:left="142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ул. Кирова, в районе  здания № 24/ зона улично-дорожной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E88" w:rsidRPr="00ED4E8D" w:rsidRDefault="00CA6E88" w:rsidP="00DB6999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ED4E8D">
              <w:rPr>
                <w:sz w:val="22"/>
                <w:szCs w:val="22"/>
              </w:rPr>
              <w:t>20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</w:tcPr>
          <w:p w:rsidR="00CA6E88" w:rsidRPr="00ED4E8D" w:rsidRDefault="00CA6E88" w:rsidP="00067A2F">
            <w:pPr>
              <w:snapToGrid w:val="0"/>
              <w:rPr>
                <w:color w:val="993300"/>
                <w:sz w:val="22"/>
                <w:szCs w:val="22"/>
              </w:rPr>
            </w:pPr>
          </w:p>
        </w:tc>
      </w:tr>
    </w:tbl>
    <w:p w:rsidR="00CA6E88" w:rsidRPr="00ED4E8D" w:rsidRDefault="00CA6E88" w:rsidP="00CA6E88">
      <w:pPr>
        <w:jc w:val="center"/>
        <w:rPr>
          <w:b/>
          <w:bCs/>
          <w:sz w:val="22"/>
          <w:szCs w:val="22"/>
        </w:rPr>
      </w:pPr>
      <w:r w:rsidRPr="00ED4E8D">
        <w:rPr>
          <w:b/>
          <w:bCs/>
          <w:sz w:val="22"/>
          <w:szCs w:val="22"/>
        </w:rPr>
        <w:tab/>
      </w:r>
      <w:r w:rsidRPr="00ED4E8D">
        <w:rPr>
          <w:b/>
          <w:bCs/>
          <w:sz w:val="22"/>
          <w:szCs w:val="22"/>
        </w:rPr>
        <w:tab/>
      </w:r>
    </w:p>
    <w:p w:rsidR="00CA6E88" w:rsidRDefault="00CA6E88" w:rsidP="00CA6E88">
      <w:pPr>
        <w:pStyle w:val="af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A6E88" w:rsidRPr="00DA117D" w:rsidRDefault="00CA6E88" w:rsidP="00CA6E88">
      <w:pPr>
        <w:pStyle w:val="af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90084">
        <w:rPr>
          <w:rFonts w:ascii="Times New Roman" w:hAnsi="Times New Roman"/>
          <w:sz w:val="24"/>
          <w:szCs w:val="24"/>
        </w:rPr>
        <w:t>Заместитель начальника управления</w:t>
      </w:r>
      <w:r w:rsidR="007920C4">
        <w:rPr>
          <w:rFonts w:ascii="Times New Roman" w:hAnsi="Times New Roman"/>
          <w:sz w:val="24"/>
          <w:szCs w:val="24"/>
        </w:rPr>
        <w:t xml:space="preserve"> </w:t>
      </w:r>
      <w:r w:rsidRPr="00890084">
        <w:rPr>
          <w:rFonts w:ascii="Times New Roman" w:hAnsi="Times New Roman"/>
          <w:sz w:val="24"/>
          <w:szCs w:val="24"/>
        </w:rPr>
        <w:t xml:space="preserve">- начальник отдела развития предпринимательства </w:t>
      </w:r>
    </w:p>
    <w:p w:rsidR="00CA6E88" w:rsidRPr="00890084" w:rsidRDefault="00CA6E88" w:rsidP="00CA6E88">
      <w:pPr>
        <w:pStyle w:val="af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90084">
        <w:rPr>
          <w:rFonts w:ascii="Times New Roman" w:hAnsi="Times New Roman"/>
          <w:sz w:val="24"/>
          <w:szCs w:val="24"/>
        </w:rPr>
        <w:t xml:space="preserve">и потребительского рынка управления экономики, развития города, промышленности, </w:t>
      </w:r>
    </w:p>
    <w:p w:rsidR="00CA6E88" w:rsidRPr="00890084" w:rsidRDefault="00CA6E88" w:rsidP="00CA6E88">
      <w:pPr>
        <w:pStyle w:val="af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90084">
        <w:rPr>
          <w:rFonts w:ascii="Times New Roman" w:hAnsi="Times New Roman"/>
          <w:sz w:val="24"/>
          <w:szCs w:val="24"/>
        </w:rPr>
        <w:t>потребительского рынка и предпринимательства Администрации г. Глазова</w:t>
      </w:r>
      <w:r w:rsidRPr="00DA117D">
        <w:rPr>
          <w:rFonts w:ascii="Times New Roman" w:hAnsi="Times New Roman"/>
          <w:sz w:val="24"/>
          <w:szCs w:val="24"/>
        </w:rPr>
        <w:tab/>
      </w:r>
      <w:r w:rsidRPr="00DA117D">
        <w:rPr>
          <w:rFonts w:ascii="Times New Roman" w:hAnsi="Times New Roman"/>
          <w:sz w:val="24"/>
          <w:szCs w:val="24"/>
        </w:rPr>
        <w:tab/>
      </w:r>
      <w:r w:rsidRPr="00DA117D">
        <w:rPr>
          <w:rFonts w:ascii="Times New Roman" w:hAnsi="Times New Roman"/>
          <w:sz w:val="24"/>
          <w:szCs w:val="24"/>
        </w:rPr>
        <w:tab/>
      </w:r>
      <w:r w:rsidRPr="00DA117D">
        <w:rPr>
          <w:rFonts w:ascii="Times New Roman" w:hAnsi="Times New Roman"/>
          <w:sz w:val="24"/>
          <w:szCs w:val="24"/>
        </w:rPr>
        <w:tab/>
      </w:r>
      <w:r w:rsidRPr="00DA117D">
        <w:rPr>
          <w:rFonts w:ascii="Times New Roman" w:hAnsi="Times New Roman"/>
          <w:sz w:val="24"/>
          <w:szCs w:val="24"/>
        </w:rPr>
        <w:tab/>
      </w:r>
      <w:r w:rsidRPr="00DA117D">
        <w:rPr>
          <w:rFonts w:ascii="Times New Roman" w:hAnsi="Times New Roman"/>
          <w:sz w:val="24"/>
          <w:szCs w:val="24"/>
        </w:rPr>
        <w:tab/>
      </w:r>
      <w:r w:rsidRPr="00DA117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З.Г. Ткачук</w:t>
      </w:r>
    </w:p>
    <w:p w:rsidR="00067A2F" w:rsidRPr="00AC14C7" w:rsidRDefault="00DB6999" w:rsidP="00DB6999">
      <w:pPr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t xml:space="preserve">       </w:t>
      </w:r>
    </w:p>
    <w:sectPr w:rsidR="00067A2F" w:rsidRPr="00AC14C7" w:rsidSect="00BE3084">
      <w:pgSz w:w="16838" w:h="11906" w:orient="landscape"/>
      <w:pgMar w:top="709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23" w:rsidRDefault="00D15C23">
      <w:r>
        <w:separator/>
      </w:r>
    </w:p>
  </w:endnote>
  <w:endnote w:type="continuationSeparator" w:id="0">
    <w:p w:rsidR="00D15C23" w:rsidRDefault="00D1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23" w:rsidRDefault="00D15C23">
      <w:r>
        <w:separator/>
      </w:r>
    </w:p>
  </w:footnote>
  <w:footnote w:type="continuationSeparator" w:id="0">
    <w:p w:rsidR="00D15C23" w:rsidRDefault="00D15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2F" w:rsidRDefault="00D77D97" w:rsidP="00067A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7A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7A2F" w:rsidRDefault="00067A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2F" w:rsidRDefault="00D77D97" w:rsidP="00067A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67A2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7B28">
      <w:rPr>
        <w:rStyle w:val="a4"/>
        <w:noProof/>
      </w:rPr>
      <w:t>3</w:t>
    </w:r>
    <w:r>
      <w:rPr>
        <w:rStyle w:val="a4"/>
      </w:rPr>
      <w:fldChar w:fldCharType="end"/>
    </w:r>
  </w:p>
  <w:p w:rsidR="00067A2F" w:rsidRDefault="00067A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226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46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42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CE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69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265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04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AC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B29A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F804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4AC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6C7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0E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47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50D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81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C8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984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E7818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496FC9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98EAC4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F0EA32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38F74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B6CC6A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E60C0A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D4E54A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8721A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A3E47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DA79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D28C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4496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0EAE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9A89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5472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6622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D8FE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A5828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1FE1E3A" w:tentative="1">
      <w:start w:val="1"/>
      <w:numFmt w:val="lowerLetter"/>
      <w:lvlText w:val="%2."/>
      <w:lvlJc w:val="left"/>
      <w:pPr>
        <w:ind w:left="1440" w:hanging="360"/>
      </w:pPr>
    </w:lvl>
    <w:lvl w:ilvl="2" w:tplc="1D92BD68" w:tentative="1">
      <w:start w:val="1"/>
      <w:numFmt w:val="lowerRoman"/>
      <w:lvlText w:val="%3."/>
      <w:lvlJc w:val="right"/>
      <w:pPr>
        <w:ind w:left="2160" w:hanging="180"/>
      </w:pPr>
    </w:lvl>
    <w:lvl w:ilvl="3" w:tplc="B6FC54D2" w:tentative="1">
      <w:start w:val="1"/>
      <w:numFmt w:val="decimal"/>
      <w:lvlText w:val="%4."/>
      <w:lvlJc w:val="left"/>
      <w:pPr>
        <w:ind w:left="2880" w:hanging="360"/>
      </w:pPr>
    </w:lvl>
    <w:lvl w:ilvl="4" w:tplc="56162140" w:tentative="1">
      <w:start w:val="1"/>
      <w:numFmt w:val="lowerLetter"/>
      <w:lvlText w:val="%5."/>
      <w:lvlJc w:val="left"/>
      <w:pPr>
        <w:ind w:left="3600" w:hanging="360"/>
      </w:pPr>
    </w:lvl>
    <w:lvl w:ilvl="5" w:tplc="1582613E" w:tentative="1">
      <w:start w:val="1"/>
      <w:numFmt w:val="lowerRoman"/>
      <w:lvlText w:val="%6."/>
      <w:lvlJc w:val="right"/>
      <w:pPr>
        <w:ind w:left="4320" w:hanging="180"/>
      </w:pPr>
    </w:lvl>
    <w:lvl w:ilvl="6" w:tplc="E9EA4782" w:tentative="1">
      <w:start w:val="1"/>
      <w:numFmt w:val="decimal"/>
      <w:lvlText w:val="%7."/>
      <w:lvlJc w:val="left"/>
      <w:pPr>
        <w:ind w:left="5040" w:hanging="360"/>
      </w:pPr>
    </w:lvl>
    <w:lvl w:ilvl="7" w:tplc="CA223262" w:tentative="1">
      <w:start w:val="1"/>
      <w:numFmt w:val="lowerLetter"/>
      <w:lvlText w:val="%8."/>
      <w:lvlJc w:val="left"/>
      <w:pPr>
        <w:ind w:left="5760" w:hanging="360"/>
      </w:pPr>
    </w:lvl>
    <w:lvl w:ilvl="8" w:tplc="23166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936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63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0D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43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A5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20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12A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4F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4F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4D47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C9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870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2E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60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C8F2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EB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36F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7B2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CFA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DC54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2F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4EE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3EE5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CCCC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C3E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67D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CF2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E3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87E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C8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AC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D05B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6C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0A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F0C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E9E3B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EA49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10D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A4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AD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88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FCE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4D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2C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14459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31C7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509D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CB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8E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69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46F3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AA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81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8BC1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800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4A8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6C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8E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85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C64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8C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2F1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5602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A0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26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01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4C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22A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A84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8E5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8C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02A7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708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A03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21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4B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721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C4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A5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CE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55A4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78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A2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AD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03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C48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A6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40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C4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40C2E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7E5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8EA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4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55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801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FE2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A6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5C3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77C2F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82AC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02B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447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2B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43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BA5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8D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E8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3707A2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B40789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FD8123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AF822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48B9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EB665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AAC2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E2C0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B5AE18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6B24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661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E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64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43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0A2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6F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AB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A6E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FAE65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3072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4234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DF09B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D461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C9005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BCABB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D2A98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744D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3C20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AC6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088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342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A35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CAD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0B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EA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5E3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40A8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F44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E06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6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C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262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CF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C4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90E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94E1F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F963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92A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A5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ED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82F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B0F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A6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F6CD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F1E9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AF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BEFE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C9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21B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ADA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CA0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C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CA0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BA2690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20E0E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35AE5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B2A43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63CE6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A2EA6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C3C45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A82D3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D2232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9C88E2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CC4EEC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750BE7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83051B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658861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C8C4E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80A2FA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8A835B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E064B6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B584E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FC8DC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8A06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FAA4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2037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0E83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1A96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7616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7A6C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CBAFD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E106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8E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A21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AF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EC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C25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6F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846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99A1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26F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9AB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FAA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A5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6C3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C4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28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A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1E6B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4ED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32B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0D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D42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EEA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8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A0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DC6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5944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404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AEF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2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FE1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3C2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28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CC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C8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EB8E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68D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8DE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49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C6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0D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C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25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C6D3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EFB"/>
    <w:rsid w:val="00061624"/>
    <w:rsid w:val="00067A2F"/>
    <w:rsid w:val="000903D1"/>
    <w:rsid w:val="000C3822"/>
    <w:rsid w:val="002214E0"/>
    <w:rsid w:val="002339F9"/>
    <w:rsid w:val="002A7B28"/>
    <w:rsid w:val="003379BA"/>
    <w:rsid w:val="00365EFB"/>
    <w:rsid w:val="003B1BED"/>
    <w:rsid w:val="00407927"/>
    <w:rsid w:val="00573852"/>
    <w:rsid w:val="007920C4"/>
    <w:rsid w:val="007975A5"/>
    <w:rsid w:val="00800E92"/>
    <w:rsid w:val="00821590"/>
    <w:rsid w:val="00BA4C7B"/>
    <w:rsid w:val="00BE3084"/>
    <w:rsid w:val="00C20934"/>
    <w:rsid w:val="00C77EBC"/>
    <w:rsid w:val="00CA639A"/>
    <w:rsid w:val="00CA6E88"/>
    <w:rsid w:val="00D15C23"/>
    <w:rsid w:val="00D77D97"/>
    <w:rsid w:val="00DB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CA6E88"/>
    <w:pPr>
      <w:suppressAutoHyphens/>
      <w:ind w:left="720"/>
      <w:contextualSpacing/>
    </w:pPr>
    <w:rPr>
      <w:lang w:eastAsia="zh-CN"/>
    </w:rPr>
  </w:style>
  <w:style w:type="character" w:customStyle="1" w:styleId="af0">
    <w:name w:val="Текст Знак"/>
    <w:basedOn w:val="a0"/>
    <w:link w:val="af"/>
    <w:rsid w:val="00CA6E88"/>
    <w:rPr>
      <w:rFonts w:ascii="Courier New" w:hAnsi="Courier New"/>
    </w:rPr>
  </w:style>
  <w:style w:type="character" w:customStyle="1" w:styleId="label">
    <w:name w:val="label"/>
    <w:basedOn w:val="a0"/>
    <w:rsid w:val="00DB6999"/>
  </w:style>
  <w:style w:type="character" w:customStyle="1" w:styleId="value1">
    <w:name w:val="value1"/>
    <w:basedOn w:val="a0"/>
    <w:rsid w:val="00DB69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2019-05-16T11:34:00Z</cp:lastPrinted>
  <dcterms:created xsi:type="dcterms:W3CDTF">2016-12-16T12:43:00Z</dcterms:created>
  <dcterms:modified xsi:type="dcterms:W3CDTF">2019-05-22T06:01:00Z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