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86" w:rsidRDefault="00282064">
      <w:pPr>
        <w:ind w:right="566"/>
        <w:rPr>
          <w:rStyle w:val="13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bookmarkStart w:id="0" w:name="_Toc275951405"/>
      <w:bookmarkStart w:id="1" w:name="_Toc168123842"/>
      <w:bookmarkStart w:id="2" w:name="_GoBack"/>
      <w:bookmarkEnd w:id="2"/>
      <w:permStart w:id="1385191321" w:edGrp="everyone"/>
      <w:r>
        <w:rPr>
          <w:u w:val="single"/>
        </w:rPr>
        <w:t>12</w:t>
      </w:r>
      <w:r w:rsidR="001B58DA" w:rsidRPr="001B58DA">
        <w:rPr>
          <w:u w:val="single"/>
        </w:rPr>
        <w:t>.1</w:t>
      </w:r>
      <w:r>
        <w:rPr>
          <w:u w:val="single"/>
        </w:rPr>
        <w:t>2</w:t>
      </w:r>
      <w:r w:rsidR="001B58DA" w:rsidRPr="001B58DA">
        <w:rPr>
          <w:u w:val="single"/>
        </w:rPr>
        <w:t>.2017</w:t>
      </w:r>
      <w:r w:rsidR="004F7E54">
        <w:t xml:space="preserve">                                                                                      </w:t>
      </w:r>
      <w:r w:rsidR="001B58DA">
        <w:t xml:space="preserve">                                       </w:t>
      </w:r>
      <w:r w:rsidR="004F7E54">
        <w:t xml:space="preserve">   № </w:t>
      </w:r>
      <w:bookmarkEnd w:id="0"/>
      <w:bookmarkEnd w:id="1"/>
      <w:r w:rsidR="001B58DA" w:rsidRPr="001B58DA">
        <w:rPr>
          <w:u w:val="single"/>
        </w:rPr>
        <w:t>2</w:t>
      </w:r>
      <w:r>
        <w:rPr>
          <w:u w:val="single"/>
        </w:rPr>
        <w:t>0/40</w:t>
      </w:r>
      <w:permEnd w:id="1385191321"/>
    </w:p>
    <w:p w:rsidR="00212186" w:rsidRDefault="00212186">
      <w:pPr>
        <w:ind w:right="566"/>
        <w:jc w:val="center"/>
        <w:rPr>
          <w:rStyle w:val="13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12186" w:rsidRDefault="00212186">
      <w:pPr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212186" w:rsidRDefault="00212186">
      <w:pPr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212186" w:rsidRDefault="004F7E54">
      <w:pPr>
        <w:ind w:right="424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rStyle w:val="13"/>
          <w:rFonts w:ascii="Times New Roman" w:hAnsi="Times New Roman" w:cs="Times New Roman"/>
          <w:bCs w:val="0"/>
          <w:iCs/>
          <w:sz w:val="24"/>
          <w:szCs w:val="24"/>
        </w:rPr>
        <w:t xml:space="preserve">О внесении изменений в Административный регламент </w:t>
      </w:r>
      <w:r>
        <w:rPr>
          <w:b/>
          <w:bCs/>
        </w:rPr>
        <w:t xml:space="preserve">по предоставлению  муниципальной услуги </w:t>
      </w:r>
      <w:r>
        <w:rPr>
          <w:b/>
        </w:rPr>
        <w:t xml:space="preserve"> </w:t>
      </w:r>
      <w:r>
        <w:rPr>
          <w:b/>
          <w:bCs/>
        </w:rPr>
        <w:t>«Присвоение объекту адресации адреса, изменение и аннулирование такого адреса, подтверждение адреса существующего объекта»</w:t>
      </w:r>
      <w:r>
        <w:rPr>
          <w:rStyle w:val="13"/>
          <w:rFonts w:ascii="Times New Roman" w:hAnsi="Times New Roman" w:cs="Times New Roman"/>
          <w:bCs w:val="0"/>
          <w:iCs/>
          <w:sz w:val="24"/>
          <w:szCs w:val="24"/>
        </w:rPr>
        <w:t>, утвержденный постановлением Администрации города Глазова</w:t>
      </w:r>
    </w:p>
    <w:p w:rsidR="00212186" w:rsidRDefault="004F7E54">
      <w:pPr>
        <w:ind w:right="424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rStyle w:val="13"/>
          <w:rFonts w:ascii="Times New Roman" w:hAnsi="Times New Roman" w:cs="Times New Roman"/>
          <w:bCs w:val="0"/>
          <w:iCs/>
          <w:sz w:val="24"/>
          <w:szCs w:val="24"/>
        </w:rPr>
        <w:t>от 13.07.2015 № 20/3</w:t>
      </w:r>
    </w:p>
    <w:p w:rsidR="00212186" w:rsidRDefault="00212186">
      <w:pPr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212186" w:rsidRDefault="004F7E54">
      <w:pPr>
        <w:shd w:val="clear" w:color="auto" w:fill="FFFFFF"/>
        <w:spacing w:line="276" w:lineRule="auto"/>
        <w:ind w:right="424" w:firstLine="708"/>
        <w:jc w:val="both"/>
      </w:pPr>
      <w:r>
        <w:t xml:space="preserve">Руководствуясь Федеральным законом от 06.10.2003 № 131-ФЗ «Об общих принципах 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 руководствуясь Уставом  </w:t>
      </w:r>
      <w:proofErr w:type="gramStart"/>
      <w:r>
        <w:t>муниципального</w:t>
      </w:r>
      <w:proofErr w:type="gramEnd"/>
      <w:r>
        <w:t xml:space="preserve"> образования «Город Глазов»,</w:t>
      </w:r>
    </w:p>
    <w:p w:rsidR="00212186" w:rsidRDefault="00212186">
      <w:pPr>
        <w:spacing w:line="360" w:lineRule="auto"/>
        <w:jc w:val="both"/>
      </w:pPr>
    </w:p>
    <w:p w:rsidR="00212186" w:rsidRDefault="004F7E54">
      <w:pPr>
        <w:pStyle w:val="21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212186" w:rsidRDefault="004F7E54">
      <w:pPr>
        <w:ind w:right="424" w:firstLine="708"/>
        <w:jc w:val="both"/>
      </w:pPr>
      <w:r>
        <w:t xml:space="preserve">1. Внести в Административный регламент  по предоставлению муниципальной услуги </w:t>
      </w:r>
      <w:r>
        <w:rPr>
          <w:bCs/>
        </w:rPr>
        <w:t>«Присвоение объекту адресации адреса, изменение и аннулирование такого адреса, подтверждение адреса существующего объекта»</w:t>
      </w:r>
      <w:r>
        <w:rPr>
          <w:rStyle w:val="13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, утвержденный постановлением Администрации города Глазова от 13.07.2015 № 20/3 </w:t>
      </w:r>
      <w:r>
        <w:t>следующие изменения:</w:t>
      </w:r>
    </w:p>
    <w:p w:rsidR="00212186" w:rsidRDefault="004F7E54">
      <w:pPr>
        <w:suppressAutoHyphens/>
        <w:ind w:right="424" w:firstLine="708"/>
        <w:jc w:val="both"/>
      </w:pPr>
      <w:r>
        <w:t xml:space="preserve">1.1. </w:t>
      </w:r>
      <w:r w:rsidR="001D670F">
        <w:t xml:space="preserve">В абзаце первом </w:t>
      </w:r>
      <w:r>
        <w:t>подпункт</w:t>
      </w:r>
      <w:r w:rsidR="001D670F">
        <w:t>а</w:t>
      </w:r>
      <w:r>
        <w:t xml:space="preserve"> 8.1 слова</w:t>
      </w:r>
      <w:r w:rsidR="001D670F">
        <w:t>:</w:t>
      </w:r>
      <w:r>
        <w:t xml:space="preserve">  «не более 18 рабочих дней» заменить словами</w:t>
      </w:r>
      <w:r w:rsidR="001D670F">
        <w:t>:</w:t>
      </w:r>
      <w:r>
        <w:t xml:space="preserve"> «не более 12 рабочих дней».</w:t>
      </w:r>
    </w:p>
    <w:p w:rsidR="00212186" w:rsidRDefault="004F7E54">
      <w:pPr>
        <w:pStyle w:val="1"/>
        <w:numPr>
          <w:ilvl w:val="0"/>
          <w:numId w:val="0"/>
        </w:numPr>
        <w:tabs>
          <w:tab w:val="left" w:pos="708"/>
        </w:tabs>
        <w:spacing w:before="0" w:after="0" w:line="240" w:lineRule="auto"/>
        <w:ind w:right="424"/>
        <w:rPr>
          <w:szCs w:val="24"/>
        </w:rPr>
      </w:pPr>
      <w:r>
        <w:rPr>
          <w:szCs w:val="24"/>
        </w:rPr>
        <w:t xml:space="preserve">  </w:t>
      </w:r>
      <w:r>
        <w:rPr>
          <w:szCs w:val="24"/>
        </w:rPr>
        <w:tab/>
      </w:r>
      <w:r w:rsidR="001D670F">
        <w:rPr>
          <w:szCs w:val="24"/>
        </w:rPr>
        <w:t>1.</w:t>
      </w:r>
      <w:r>
        <w:rPr>
          <w:szCs w:val="24"/>
        </w:rPr>
        <w:t xml:space="preserve">2. </w:t>
      </w:r>
      <w:r w:rsidR="001D670F">
        <w:rPr>
          <w:szCs w:val="24"/>
        </w:rPr>
        <w:t>П</w:t>
      </w:r>
      <w:r>
        <w:rPr>
          <w:szCs w:val="24"/>
        </w:rPr>
        <w:t>ункт 15 изложить в следующей редакции:</w:t>
      </w:r>
    </w:p>
    <w:p w:rsidR="00212186" w:rsidRDefault="004F7E54">
      <w:pPr>
        <w:ind w:right="424" w:firstLine="540"/>
        <w:jc w:val="both"/>
      </w:pPr>
      <w:r>
        <w:t>«15.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 w:rsidR="001D670F">
        <w:t>и о социальной защите инвалидов</w:t>
      </w:r>
    </w:p>
    <w:p w:rsidR="00212186" w:rsidRDefault="004F7E54">
      <w:pPr>
        <w:ind w:right="424" w:firstLine="540"/>
        <w:jc w:val="both"/>
      </w:pPr>
      <w:r>
        <w:t xml:space="preserve">15.1. Помещения для предоставления </w:t>
      </w:r>
      <w:r>
        <w:rPr>
          <w:color w:val="000000"/>
        </w:rPr>
        <w:t>муниципальной услуги</w:t>
      </w:r>
      <w:r>
        <w:t xml:space="preserve">, места ожидания должны соответствовать комфортным условиям для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эвакуации  посетителей и должностных лиц размещаются на видном месте в местах для ожидания.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   </w:t>
      </w:r>
    </w:p>
    <w:p w:rsidR="00212186" w:rsidRDefault="004F7E54">
      <w:pPr>
        <w:ind w:right="424" w:firstLine="540"/>
        <w:jc w:val="both"/>
      </w:pPr>
      <w:r>
        <w:t>15.2. 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212186" w:rsidRDefault="004F7E54">
      <w:pPr>
        <w:ind w:right="424" w:firstLine="540"/>
        <w:jc w:val="both"/>
      </w:pPr>
      <w:r>
        <w:lastRenderedPageBreak/>
        <w:t xml:space="preserve">15.3. На входе в помещение, где располагается Управление, должна быть установлена информационная табличка (вывеска) с указанием наименования Управления, вход и выход из помещений - соответствующими указателями с искусственным освещением в тёмное время суток. </w:t>
      </w:r>
    </w:p>
    <w:p w:rsidR="00212186" w:rsidRDefault="004F7E54">
      <w:pPr>
        <w:ind w:right="424" w:firstLine="540"/>
        <w:jc w:val="both"/>
      </w:pPr>
      <w:r>
        <w:t>15.4. Кабинет должностных лиц, осуществляющих предоставление муниципальной услуги, должен быть оборудован информационной табличкой (вывеской) с указанием номера кабинета, названия должностей, фамилий, имен и отчеств должностных лиц.</w:t>
      </w:r>
    </w:p>
    <w:p w:rsidR="00212186" w:rsidRDefault="004F7E54">
      <w:pPr>
        <w:ind w:right="424" w:firstLine="540"/>
        <w:jc w:val="both"/>
      </w:pPr>
      <w:r>
        <w:t>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212186" w:rsidRDefault="004F7E54">
      <w:pPr>
        <w:ind w:right="424" w:firstLine="540"/>
        <w:jc w:val="both"/>
      </w:pPr>
      <w:r>
        <w:t>15.5. В целях соблюдения прав инвалидов при получении муниципальных услуг Управление обеспечивает инвалидам (включая инвалидов, использующих кресла-коляски и собак-проводников):</w:t>
      </w:r>
    </w:p>
    <w:p w:rsidR="00212186" w:rsidRDefault="004F7E54">
      <w:pPr>
        <w:ind w:right="424" w:firstLine="540"/>
        <w:jc w:val="both"/>
      </w:pPr>
      <w:r>
        <w:t>15.5.1. оказание сотрудниками Управления помощи инвалидам в преодолении барьеров, мешающих получению ими муниципальной услуги наравне с другими лицами;</w:t>
      </w:r>
    </w:p>
    <w:p w:rsidR="00212186" w:rsidRDefault="004F7E54">
      <w:pPr>
        <w:ind w:right="424" w:firstLine="540"/>
        <w:jc w:val="both"/>
      </w:pPr>
      <w:r>
        <w:t>15.5.2.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212186" w:rsidRDefault="004F7E54">
      <w:pPr>
        <w:ind w:right="424" w:firstLine="540"/>
        <w:jc w:val="both"/>
      </w:pPr>
      <w:r>
        <w:t>15.5.3.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212186" w:rsidRDefault="004F7E54">
      <w:pPr>
        <w:ind w:right="424" w:firstLine="540"/>
        <w:jc w:val="both"/>
      </w:pPr>
      <w:r>
        <w:t xml:space="preserve">15.5.4.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212186" w:rsidRDefault="004F7E54">
      <w:pPr>
        <w:ind w:right="424" w:firstLine="540"/>
        <w:jc w:val="both"/>
      </w:pPr>
      <w:r>
        <w:t xml:space="preserve">15.5.5.допуск собаки-проводника  при </w:t>
      </w:r>
      <w:proofErr w:type="gramStart"/>
      <w:r>
        <w:t>наличии</w:t>
      </w:r>
      <w:proofErr w:type="gramEnd"/>
      <w:r>
        <w:t xml:space="preserve"> документа, подтверждающего её специальное  обучение и выдаваемого по форме и в порядке, которые определяются Министерством труда и социально</w:t>
      </w:r>
      <w:r w:rsidR="001D670F">
        <w:t>й</w:t>
      </w:r>
      <w:r>
        <w:t xml:space="preserve"> защиты Российской Федерации</w:t>
      </w:r>
      <w:r w:rsidR="001D670F">
        <w:t>.</w:t>
      </w:r>
      <w:r>
        <w:t>»</w:t>
      </w:r>
    </w:p>
    <w:p w:rsidR="00212186" w:rsidRDefault="004F7E54">
      <w:pPr>
        <w:pStyle w:val="1"/>
        <w:numPr>
          <w:ilvl w:val="0"/>
          <w:numId w:val="0"/>
        </w:numPr>
        <w:tabs>
          <w:tab w:val="left" w:pos="708"/>
        </w:tabs>
        <w:spacing w:before="0" w:after="0" w:line="240" w:lineRule="auto"/>
        <w:ind w:right="424"/>
        <w:rPr>
          <w:szCs w:val="24"/>
        </w:rPr>
      </w:pPr>
      <w:r>
        <w:rPr>
          <w:szCs w:val="24"/>
        </w:rPr>
        <w:tab/>
        <w:t>3. Настоящее постановление подлежит официальному опубликованию в средствах массовой информации.</w:t>
      </w:r>
    </w:p>
    <w:p w:rsidR="00212186" w:rsidRDefault="004F7E54">
      <w:pPr>
        <w:ind w:right="424"/>
        <w:jc w:val="both"/>
      </w:pPr>
      <w:r>
        <w:t xml:space="preserve">       </w:t>
      </w:r>
      <w:r>
        <w:tab/>
        <w:t xml:space="preserve">4.  </w:t>
      </w:r>
      <w:proofErr w:type="gramStart"/>
      <w:r>
        <w:t>Контроль за</w:t>
      </w:r>
      <w:proofErr w:type="gramEnd"/>
      <w:r>
        <w:t xml:space="preserve"> исполнением  настоящего постановления  возложить на первого заместителя  Главы Администрации города Глазова по экономике, управлению муниципальным имуществом и развитию города  – И.А.Обухову.</w:t>
      </w:r>
    </w:p>
    <w:p w:rsidR="00212186" w:rsidRDefault="00212186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212186" w:rsidRDefault="00212186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212186" w:rsidRDefault="00212186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212186" w:rsidRDefault="00212186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212186" w:rsidRDefault="00212186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12186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12186" w:rsidRDefault="004F7E54">
            <w:pPr>
              <w:ind w:right="566"/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212186" w:rsidRDefault="004F7E54">
            <w:pPr>
              <w:ind w:right="566"/>
              <w:jc w:val="right"/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О.Н. Бекмеметьев</w:t>
            </w:r>
          </w:p>
        </w:tc>
      </w:tr>
    </w:tbl>
    <w:p w:rsidR="00212186" w:rsidRDefault="00212186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212186" w:rsidRDefault="00212186" w:rsidP="0061527D">
      <w:pPr>
        <w:ind w:right="566"/>
        <w:jc w:val="center"/>
        <w:outlineLvl w:val="0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sectPr w:rsidR="00212186" w:rsidSect="00D62BD0">
      <w:headerReference w:type="even" r:id="rId8"/>
      <w:headerReference w:type="default" r:id="rId9"/>
      <w:headerReference w:type="firs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FE7" w:rsidRDefault="002C2FE7">
      <w:r>
        <w:separator/>
      </w:r>
    </w:p>
  </w:endnote>
  <w:endnote w:type="continuationSeparator" w:id="0">
    <w:p w:rsidR="002C2FE7" w:rsidRDefault="002C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FE7" w:rsidRDefault="002C2FE7">
      <w:r>
        <w:separator/>
      </w:r>
    </w:p>
  </w:footnote>
  <w:footnote w:type="continuationSeparator" w:id="0">
    <w:p w:rsidR="002C2FE7" w:rsidRDefault="002C2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186" w:rsidRDefault="0018692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F7E5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1094">
      <w:rPr>
        <w:rStyle w:val="a4"/>
        <w:noProof/>
      </w:rPr>
      <w:t>3</w:t>
    </w:r>
    <w:r>
      <w:rPr>
        <w:rStyle w:val="a4"/>
      </w:rPr>
      <w:fldChar w:fldCharType="end"/>
    </w:r>
  </w:p>
  <w:p w:rsidR="00212186" w:rsidRDefault="002121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186" w:rsidRDefault="0018692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F7E5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6560">
      <w:rPr>
        <w:rStyle w:val="a4"/>
        <w:noProof/>
      </w:rPr>
      <w:t>2</w:t>
    </w:r>
    <w:r>
      <w:rPr>
        <w:rStyle w:val="a4"/>
      </w:rPr>
      <w:fldChar w:fldCharType="end"/>
    </w:r>
  </w:p>
  <w:p w:rsidR="00212186" w:rsidRDefault="0021218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08" w:type="dxa"/>
      <w:jc w:val="center"/>
      <w:tblLayout w:type="fixed"/>
      <w:tblLook w:val="0000" w:firstRow="0" w:lastRow="0" w:firstColumn="0" w:lastColumn="0" w:noHBand="0" w:noVBand="0"/>
    </w:tblPr>
    <w:tblGrid>
      <w:gridCol w:w="3769"/>
      <w:gridCol w:w="1228"/>
      <w:gridCol w:w="4111"/>
    </w:tblGrid>
    <w:tr w:rsidR="00212186">
      <w:trPr>
        <w:jc w:val="center"/>
      </w:trPr>
      <w:tc>
        <w:tcPr>
          <w:tcW w:w="3769" w:type="dxa"/>
          <w:vAlign w:val="center"/>
        </w:tcPr>
        <w:p w:rsidR="00212186" w:rsidRDefault="004F7E54">
          <w:pPr>
            <w:ind w:right="317"/>
            <w:jc w:val="center"/>
            <w:rPr>
              <w:bCs/>
            </w:rPr>
          </w:pPr>
          <w:r>
            <w:rPr>
              <w:bCs/>
            </w:rPr>
            <w:t xml:space="preserve">Администрация </w:t>
          </w:r>
        </w:p>
        <w:p w:rsidR="00212186" w:rsidRDefault="004F7E54">
          <w:pPr>
            <w:ind w:right="317"/>
            <w:jc w:val="center"/>
            <w:rPr>
              <w:bCs/>
            </w:rPr>
          </w:pPr>
          <w:r>
            <w:rPr>
              <w:bCs/>
            </w:rPr>
            <w:t xml:space="preserve">муниципального образования </w:t>
          </w:r>
        </w:p>
        <w:p w:rsidR="00212186" w:rsidRDefault="004F7E54">
          <w:pPr>
            <w:ind w:right="317"/>
            <w:jc w:val="center"/>
            <w:rPr>
              <w:bCs/>
            </w:rPr>
          </w:pPr>
          <w:r>
            <w:rPr>
              <w:bCs/>
            </w:rPr>
            <w:t xml:space="preserve">«Город Глазов» </w:t>
          </w:r>
        </w:p>
        <w:p w:rsidR="00212186" w:rsidRDefault="004F7E54">
          <w:pPr>
            <w:ind w:right="317"/>
            <w:jc w:val="center"/>
            <w:rPr>
              <w:bCs/>
            </w:rPr>
          </w:pPr>
          <w:r>
            <w:rPr>
              <w:bCs/>
            </w:rPr>
            <w:t>(Администрация города Глазова)</w:t>
          </w:r>
        </w:p>
      </w:tc>
      <w:tc>
        <w:tcPr>
          <w:tcW w:w="1228" w:type="dxa"/>
        </w:tcPr>
        <w:p w:rsidR="00212186" w:rsidRDefault="00212186">
          <w:pPr>
            <w:jc w:val="center"/>
          </w:pPr>
        </w:p>
        <w:p w:rsidR="00212186" w:rsidRDefault="004F7E54">
          <w:pPr>
            <w:ind w:right="-112"/>
            <w:jc w:val="center"/>
          </w:pPr>
          <w:r>
            <w:t xml:space="preserve">  </w:t>
          </w:r>
          <w:r>
            <w:rPr>
              <w:noProof/>
            </w:rPr>
            <w:drawing>
              <wp:inline distT="0" distB="0" distL="0" distR="0">
                <wp:extent cx="467995" cy="585470"/>
                <wp:effectExtent l="0" t="0" r="8255" b="5080"/>
                <wp:docPr id="13" name="Рисунок 2" descr="Герб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99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</w:tcPr>
        <w:p w:rsidR="00212186" w:rsidRDefault="004F7E54">
          <w:pPr>
            <w:jc w:val="center"/>
            <w:rPr>
              <w:bCs/>
            </w:rPr>
          </w:pPr>
          <w:r>
            <w:rPr>
              <w:bCs/>
            </w:rPr>
            <w:t xml:space="preserve"> «Глазкар» </w:t>
          </w:r>
        </w:p>
        <w:p w:rsidR="00212186" w:rsidRDefault="004F7E54">
          <w:pPr>
            <w:jc w:val="center"/>
            <w:rPr>
              <w:bCs/>
            </w:rPr>
          </w:pPr>
          <w:r>
            <w:rPr>
              <w:bCs/>
            </w:rPr>
            <w:t xml:space="preserve">муниципал кылдытэтлэн </w:t>
          </w:r>
        </w:p>
        <w:p w:rsidR="00212186" w:rsidRDefault="004F7E54">
          <w:pPr>
            <w:jc w:val="center"/>
            <w:rPr>
              <w:bCs/>
            </w:rPr>
          </w:pPr>
          <w:r>
            <w:rPr>
              <w:bCs/>
            </w:rPr>
            <w:t>Администрациез</w:t>
          </w:r>
        </w:p>
        <w:p w:rsidR="00212186" w:rsidRDefault="004F7E54">
          <w:pPr>
            <w:jc w:val="center"/>
            <w:rPr>
              <w:bCs/>
            </w:rPr>
          </w:pPr>
          <w:r>
            <w:rPr>
              <w:bCs/>
            </w:rPr>
            <w:t>(Глазкарлэн Администрациез)</w:t>
          </w:r>
        </w:p>
      </w:tc>
    </w:tr>
  </w:tbl>
  <w:p w:rsidR="00212186" w:rsidRDefault="00212186">
    <w:pPr>
      <w:jc w:val="center"/>
    </w:pPr>
  </w:p>
  <w:p w:rsidR="00212186" w:rsidRDefault="00212186">
    <w:pPr>
      <w:jc w:val="center"/>
    </w:pPr>
  </w:p>
  <w:p w:rsidR="00212186" w:rsidRDefault="004F7E54">
    <w:pPr>
      <w:jc w:val="center"/>
      <w:rPr>
        <w:b/>
        <w:sz w:val="28"/>
        <w:szCs w:val="28"/>
      </w:rPr>
    </w:pPr>
    <w:r>
      <w:rPr>
        <w:b/>
        <w:sz w:val="28"/>
        <w:szCs w:val="28"/>
      </w:rPr>
      <w:t>ПОСТАНОВЛЕНИЕ</w:t>
    </w:r>
  </w:p>
  <w:p w:rsidR="00212186" w:rsidRDefault="002121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57E71"/>
    <w:multiLevelType w:val="hybridMultilevel"/>
    <w:tmpl w:val="04102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700"/>
    <w:multiLevelType w:val="hybridMultilevel"/>
    <w:tmpl w:val="745A0F10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517A7"/>
    <w:multiLevelType w:val="hybridMultilevel"/>
    <w:tmpl w:val="38462F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3E63A75"/>
    <w:multiLevelType w:val="hybridMultilevel"/>
    <w:tmpl w:val="BB321F58"/>
    <w:lvl w:ilvl="0" w:tplc="5E207D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AF863B1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137251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A05EB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19CC05C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E207D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F2924A8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A05EB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5E207D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CEEE27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04190019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5298F5A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186"/>
    <w:rsid w:val="00186923"/>
    <w:rsid w:val="001B58DA"/>
    <w:rsid w:val="001D670F"/>
    <w:rsid w:val="00212186"/>
    <w:rsid w:val="00282064"/>
    <w:rsid w:val="002C2FE7"/>
    <w:rsid w:val="004C6560"/>
    <w:rsid w:val="004F7E54"/>
    <w:rsid w:val="00534086"/>
    <w:rsid w:val="0061527D"/>
    <w:rsid w:val="00996444"/>
    <w:rsid w:val="00A8321A"/>
    <w:rsid w:val="00B56CA9"/>
    <w:rsid w:val="00C06128"/>
    <w:rsid w:val="00D62BD0"/>
    <w:rsid w:val="00F00D4D"/>
    <w:rsid w:val="00F429F1"/>
    <w:rsid w:val="00FD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BD0"/>
    <w:rPr>
      <w:sz w:val="24"/>
      <w:szCs w:val="24"/>
    </w:rPr>
  </w:style>
  <w:style w:type="paragraph" w:styleId="10">
    <w:name w:val="heading 1"/>
    <w:aliases w:val="Заголовок 1 Знак"/>
    <w:basedOn w:val="a"/>
    <w:next w:val="a"/>
    <w:qFormat/>
    <w:rsid w:val="00D62B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62BD0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D62BD0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D62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62BD0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D62BD0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D62BD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62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62B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2BD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62B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62B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D62BD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62BD0"/>
  </w:style>
  <w:style w:type="paragraph" w:styleId="a5">
    <w:name w:val="Body Text"/>
    <w:aliases w:val="Основной текст Знак Знак Знак"/>
    <w:basedOn w:val="a"/>
    <w:rsid w:val="00D62BD0"/>
    <w:pPr>
      <w:jc w:val="both"/>
    </w:pPr>
  </w:style>
  <w:style w:type="paragraph" w:styleId="a6">
    <w:name w:val="Body Text Indent"/>
    <w:basedOn w:val="a"/>
    <w:rsid w:val="00D62BD0"/>
    <w:pPr>
      <w:ind w:firstLine="708"/>
      <w:jc w:val="both"/>
    </w:pPr>
  </w:style>
  <w:style w:type="paragraph" w:styleId="30">
    <w:name w:val="Body Text Indent 3"/>
    <w:basedOn w:val="a"/>
    <w:rsid w:val="00D62BD0"/>
    <w:pPr>
      <w:ind w:firstLine="540"/>
      <w:jc w:val="both"/>
    </w:pPr>
  </w:style>
  <w:style w:type="table" w:styleId="a7">
    <w:name w:val="Table Grid"/>
    <w:basedOn w:val="a1"/>
    <w:rsid w:val="00D62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D62BD0"/>
    <w:rPr>
      <w:i/>
    </w:rPr>
  </w:style>
  <w:style w:type="paragraph" w:styleId="11">
    <w:name w:val="toc 1"/>
    <w:basedOn w:val="a"/>
    <w:next w:val="a"/>
    <w:autoRedefine/>
    <w:semiHidden/>
    <w:rsid w:val="00D62BD0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D62BD0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D62BD0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D62BD0"/>
    <w:pPr>
      <w:ind w:left="960"/>
    </w:pPr>
    <w:rPr>
      <w:sz w:val="18"/>
      <w:szCs w:val="18"/>
    </w:rPr>
  </w:style>
  <w:style w:type="character" w:styleId="a8">
    <w:name w:val="Hyperlink"/>
    <w:rsid w:val="00D62BD0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D62BD0"/>
    <w:rPr>
      <w:color w:val="800080"/>
      <w:u w:val="single"/>
    </w:rPr>
  </w:style>
  <w:style w:type="paragraph" w:styleId="aa">
    <w:name w:val="footer"/>
    <w:basedOn w:val="a"/>
    <w:rsid w:val="00D62BD0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D62BD0"/>
    <w:pPr>
      <w:jc w:val="center"/>
    </w:pPr>
    <w:rPr>
      <w:b/>
      <w:szCs w:val="20"/>
    </w:rPr>
  </w:style>
  <w:style w:type="paragraph" w:styleId="21">
    <w:name w:val="Body Text 2"/>
    <w:basedOn w:val="a"/>
    <w:rsid w:val="00D62BD0"/>
    <w:pPr>
      <w:spacing w:after="120" w:line="480" w:lineRule="auto"/>
    </w:pPr>
  </w:style>
  <w:style w:type="paragraph" w:styleId="32">
    <w:name w:val="Body Text 3"/>
    <w:basedOn w:val="a"/>
    <w:rsid w:val="00D62BD0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D62BD0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D62B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1"/>
    <w:rsid w:val="00D62BD0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D62BD0"/>
    <w:rPr>
      <w:sz w:val="24"/>
      <w:lang w:val="ru-RU" w:eastAsia="ru-RU" w:bidi="ar-SA"/>
    </w:rPr>
  </w:style>
  <w:style w:type="character" w:customStyle="1" w:styleId="13">
    <w:name w:val="Заголовок 1 Знак Знак"/>
    <w:rsid w:val="00D62BD0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D62BD0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D62BD0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D62BD0"/>
    <w:pPr>
      <w:ind w:left="1440"/>
    </w:pPr>
    <w:rPr>
      <w:sz w:val="18"/>
      <w:szCs w:val="18"/>
    </w:rPr>
  </w:style>
  <w:style w:type="paragraph" w:styleId="ad">
    <w:name w:val="Block Text"/>
    <w:basedOn w:val="a"/>
    <w:rsid w:val="00D62BD0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D62BD0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D62BD0"/>
    <w:pPr>
      <w:spacing w:before="100" w:beforeAutospacing="1" w:after="100" w:afterAutospacing="1"/>
    </w:pPr>
  </w:style>
  <w:style w:type="paragraph" w:styleId="af">
    <w:name w:val="Plain Text"/>
    <w:basedOn w:val="a"/>
    <w:rsid w:val="00D62BD0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D62BD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D62BD0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BD0"/>
    <w:rPr>
      <w:color w:val="808080"/>
    </w:rPr>
  </w:style>
  <w:style w:type="paragraph" w:styleId="af3">
    <w:name w:val="Document Map"/>
    <w:basedOn w:val="a"/>
    <w:link w:val="af4"/>
    <w:rsid w:val="00D62BD0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D62BD0"/>
    <w:rPr>
      <w:rFonts w:ascii="Tahoma" w:hAnsi="Tahoma" w:cs="Tahoma"/>
      <w:sz w:val="16"/>
      <w:szCs w:val="16"/>
    </w:rPr>
  </w:style>
  <w:style w:type="paragraph" w:customStyle="1" w:styleId="1">
    <w:name w:val="нум список 1"/>
    <w:basedOn w:val="a"/>
    <w:rsid w:val="00D62BD0"/>
    <w:pPr>
      <w:numPr>
        <w:numId w:val="42"/>
      </w:numPr>
      <w:autoSpaceDE w:val="0"/>
      <w:spacing w:before="120" w:after="120" w:line="360" w:lineRule="atLeast"/>
      <w:jc w:val="both"/>
    </w:pPr>
    <w:rPr>
      <w:kern w:val="2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Татьяна Баканова</cp:lastModifiedBy>
  <cp:revision>2</cp:revision>
  <cp:lastPrinted>2017-11-29T13:59:00Z</cp:lastPrinted>
  <dcterms:created xsi:type="dcterms:W3CDTF">2017-12-13T06:58:00Z</dcterms:created>
  <dcterms:modified xsi:type="dcterms:W3CDTF">2017-12-13T06:58:00Z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Заголовок">
    <vt:lpwstr/>
  </property>
  <property fmtid="{D5CDD505-2E9C-101B-9397-08002B2CF9AE}" pid="3" name="DIR_Должность">
    <vt:lpwstr/>
  </property>
  <property fmtid="{D5CDD505-2E9C-101B-9397-08002B2CF9AE}" pid="4" name="DIR_Утвер">
    <vt:lpwstr/>
  </property>
  <property fmtid="{D5CDD505-2E9C-101B-9397-08002B2CF9AE}" pid="5" name="DIR_СписокРассылки">
    <vt:lpwstr/>
  </property>
  <property fmtid="{D5CDD505-2E9C-101B-9397-08002B2CF9AE}" pid="6" name="DIR_КопОриг">
    <vt:lpwstr/>
  </property>
  <property fmtid="{D5CDD505-2E9C-101B-9397-08002B2CF9AE}" pid="7" name="DIR_ФИО">
    <vt:lpwstr/>
  </property>
  <property fmtid="{D5CDD505-2E9C-101B-9397-08002B2CF9AE}" pid="8" name="DIR_Телефон">
    <vt:lpwstr/>
  </property>
  <property fmtid="{D5CDD505-2E9C-101B-9397-08002B2CF9AE}" pid="9" name="DIR_КолЭкз">
    <vt:lpwstr/>
  </property>
  <property fmtid="{D5CDD505-2E9C-101B-9397-08002B2CF9AE}" pid="10" name="DIR_ФИО1">
    <vt:lpwstr/>
  </property>
  <property fmtid="{D5CDD505-2E9C-101B-9397-08002B2CF9AE}" pid="11" name="DIR_Подрезделение">
    <vt:lpwstr/>
  </property>
  <property fmtid="{D5CDD505-2E9C-101B-9397-08002B2CF9AE}" pid="12" name="DIR_Должность1">
    <vt:lpwstr/>
  </property>
  <property fmtid="{D5CDD505-2E9C-101B-9397-08002B2CF9AE}" pid="13" name="DIR_Должность2">
    <vt:lpwstr/>
  </property>
  <property fmtid="{D5CDD505-2E9C-101B-9397-08002B2CF9AE}" pid="14" name="DIR_Должность3">
    <vt:lpwstr/>
  </property>
  <property fmtid="{D5CDD505-2E9C-101B-9397-08002B2CF9AE}" pid="15" name="DIR_Должность4">
    <vt:lpwstr/>
  </property>
  <property fmtid="{D5CDD505-2E9C-101B-9397-08002B2CF9AE}" pid="16" name="DIR_Должность5">
    <vt:lpwstr/>
  </property>
  <property fmtid="{D5CDD505-2E9C-101B-9397-08002B2CF9AE}" pid="17" name="DIR_Должность6">
    <vt:lpwstr/>
  </property>
  <property fmtid="{D5CDD505-2E9C-101B-9397-08002B2CF9AE}" pid="18" name="DIR_Должность7">
    <vt:lpwstr/>
  </property>
  <property fmtid="{D5CDD505-2E9C-101B-9397-08002B2CF9AE}" pid="19" name="DIR_Должность8">
    <vt:lpwstr/>
  </property>
  <property fmtid="{D5CDD505-2E9C-101B-9397-08002B2CF9AE}" pid="20" name="DIR_Должность9">
    <vt:lpwstr/>
  </property>
  <property fmtid="{D5CDD505-2E9C-101B-9397-08002B2CF9AE}" pid="21" name="DIR_Должность10">
    <vt:lpwstr/>
  </property>
  <property fmtid="{D5CDD505-2E9C-101B-9397-08002B2CF9AE}" pid="22" name="DIR_ФИОСогл1">
    <vt:lpwstr/>
  </property>
  <property fmtid="{D5CDD505-2E9C-101B-9397-08002B2CF9AE}" pid="23" name="DIR_ФИОСогл2">
    <vt:lpwstr/>
  </property>
  <property fmtid="{D5CDD505-2E9C-101B-9397-08002B2CF9AE}" pid="24" name="DIR_ФИОСогл3">
    <vt:lpwstr/>
  </property>
  <property fmtid="{D5CDD505-2E9C-101B-9397-08002B2CF9AE}" pid="25" name="DIR_ФИОСогл4">
    <vt:lpwstr/>
  </property>
  <property fmtid="{D5CDD505-2E9C-101B-9397-08002B2CF9AE}" pid="26" name="DIR_ФИОСогл5">
    <vt:lpwstr/>
  </property>
  <property fmtid="{D5CDD505-2E9C-101B-9397-08002B2CF9AE}" pid="27" name="DIR_ФИОСогл6">
    <vt:lpwstr/>
  </property>
  <property fmtid="{D5CDD505-2E9C-101B-9397-08002B2CF9AE}" pid="28" name="DIR_ФИОСогл7">
    <vt:lpwstr/>
  </property>
  <property fmtid="{D5CDD505-2E9C-101B-9397-08002B2CF9AE}" pid="29" name="DIR_ФИОСогл8">
    <vt:lpwstr/>
  </property>
  <property fmtid="{D5CDD505-2E9C-101B-9397-08002B2CF9AE}" pid="30" name="DIR_ФИОСогл9">
    <vt:lpwstr/>
  </property>
  <property fmtid="{D5CDD505-2E9C-101B-9397-08002B2CF9AE}" pid="31" name="DIR_ФИОСогл10">
    <vt:lpwstr/>
  </property>
  <property fmtid="{D5CDD505-2E9C-101B-9397-08002B2CF9AE}" pid="32" name="DIR_Дата1">
    <vt:lpwstr/>
  </property>
  <property fmtid="{D5CDD505-2E9C-101B-9397-08002B2CF9AE}" pid="33" name="DIR_Дата2">
    <vt:lpwstr/>
  </property>
  <property fmtid="{D5CDD505-2E9C-101B-9397-08002B2CF9AE}" pid="34" name="DIR_Дата3">
    <vt:lpwstr/>
  </property>
  <property fmtid="{D5CDD505-2E9C-101B-9397-08002B2CF9AE}" pid="35" name="DIR_Дата4">
    <vt:lpwstr/>
  </property>
  <property fmtid="{D5CDD505-2E9C-101B-9397-08002B2CF9AE}" pid="36" name="DIR_Дата5">
    <vt:lpwstr/>
  </property>
  <property fmtid="{D5CDD505-2E9C-101B-9397-08002B2CF9AE}" pid="37" name="DIR_Дата6">
    <vt:lpwstr/>
  </property>
  <property fmtid="{D5CDD505-2E9C-101B-9397-08002B2CF9AE}" pid="38" name="DIR_Дата7">
    <vt:lpwstr/>
  </property>
  <property fmtid="{D5CDD505-2E9C-101B-9397-08002B2CF9AE}" pid="39" name="DIR_Дата8">
    <vt:lpwstr/>
  </property>
  <property fmtid="{D5CDD505-2E9C-101B-9397-08002B2CF9AE}" pid="40" name="DIR_Дата9">
    <vt:lpwstr/>
  </property>
  <property fmtid="{D5CDD505-2E9C-101B-9397-08002B2CF9AE}" pid="41" name="DIR_Дата10">
    <vt:lpwstr/>
  </property>
</Properties>
</file>