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E2C" w:rsidRPr="00DE3BAF" w:rsidRDefault="00DE3BAF">
      <w:pPr>
        <w:widowControl w:val="0"/>
        <w:autoSpaceDE w:val="0"/>
        <w:autoSpaceDN w:val="0"/>
        <w:adjustRightInd w:val="0"/>
        <w:spacing w:after="0" w:line="240" w:lineRule="auto"/>
        <w:ind w:firstLine="540"/>
        <w:jc w:val="both"/>
        <w:rPr>
          <w:rFonts w:ascii="Times New Roman" w:hAnsi="Times New Roman" w:cs="Times New Roman"/>
          <w:b/>
          <w:sz w:val="24"/>
          <w:szCs w:val="24"/>
        </w:rPr>
      </w:pPr>
      <w:r>
        <w:rPr>
          <w:rFonts w:ascii="Times New Roman" w:hAnsi="Times New Roman" w:cs="Times New Roman"/>
          <w:sz w:val="24"/>
          <w:szCs w:val="24"/>
        </w:rPr>
        <w:t xml:space="preserve">                                       </w:t>
      </w:r>
      <w:r w:rsidRPr="00DE3BAF">
        <w:rPr>
          <w:rFonts w:ascii="Times New Roman" w:hAnsi="Times New Roman" w:cs="Times New Roman"/>
          <w:b/>
          <w:sz w:val="24"/>
          <w:szCs w:val="24"/>
        </w:rPr>
        <w:t xml:space="preserve">ПОСТАНОВЛЕНИЕ </w:t>
      </w:r>
    </w:p>
    <w:p w:rsidR="00036DAD" w:rsidRDefault="00DE3BAF" w:rsidP="00DE3B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31.07.2014                                                                                              №12/18</w:t>
      </w:r>
    </w:p>
    <w:p w:rsidR="003E2B14" w:rsidRDefault="003E2B1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E2B14" w:rsidRPr="00275DEF" w:rsidRDefault="00275DEF" w:rsidP="00275DEF">
      <w:pPr>
        <w:widowControl w:val="0"/>
        <w:autoSpaceDE w:val="0"/>
        <w:autoSpaceDN w:val="0"/>
        <w:adjustRightInd w:val="0"/>
        <w:spacing w:after="0" w:line="240" w:lineRule="auto"/>
        <w:ind w:firstLine="540"/>
        <w:jc w:val="center"/>
        <w:rPr>
          <w:rFonts w:ascii="Times New Roman" w:hAnsi="Times New Roman" w:cs="Times New Roman"/>
          <w:b/>
          <w:sz w:val="26"/>
          <w:szCs w:val="26"/>
        </w:rPr>
      </w:pPr>
      <w:r w:rsidRPr="00275DEF">
        <w:rPr>
          <w:rFonts w:ascii="Times New Roman" w:hAnsi="Times New Roman" w:cs="Times New Roman"/>
          <w:b/>
          <w:sz w:val="26"/>
          <w:szCs w:val="26"/>
        </w:rPr>
        <w:t>Об утверждении Положения об оплате труда работников муниципального казенного учреждения «Управлени</w:t>
      </w:r>
      <w:r w:rsidR="001C2BB9">
        <w:rPr>
          <w:rFonts w:ascii="Times New Roman" w:hAnsi="Times New Roman" w:cs="Times New Roman"/>
          <w:b/>
          <w:sz w:val="26"/>
          <w:szCs w:val="26"/>
        </w:rPr>
        <w:t>е</w:t>
      </w:r>
      <w:r w:rsidRPr="00275DEF">
        <w:rPr>
          <w:rFonts w:ascii="Times New Roman" w:hAnsi="Times New Roman" w:cs="Times New Roman"/>
          <w:b/>
          <w:sz w:val="26"/>
          <w:szCs w:val="26"/>
        </w:rPr>
        <w:t xml:space="preserve"> капитального строительства»</w:t>
      </w:r>
    </w:p>
    <w:p w:rsidR="00D179BD" w:rsidRPr="00036DAD" w:rsidRDefault="00036DAD" w:rsidP="00036DAD">
      <w:pPr>
        <w:widowControl w:val="0"/>
        <w:autoSpaceDE w:val="0"/>
        <w:autoSpaceDN w:val="0"/>
        <w:adjustRightInd w:val="0"/>
        <w:spacing w:after="0" w:line="240" w:lineRule="auto"/>
        <w:ind w:firstLine="540"/>
        <w:jc w:val="center"/>
        <w:rPr>
          <w:rFonts w:ascii="Times New Roman" w:hAnsi="Times New Roman" w:cs="Times New Roman"/>
          <w:b/>
          <w:sz w:val="26"/>
          <w:szCs w:val="26"/>
        </w:rPr>
      </w:pPr>
      <w:r w:rsidRPr="00036DAD">
        <w:rPr>
          <w:rFonts w:ascii="Times New Roman" w:hAnsi="Times New Roman" w:cs="Times New Roman"/>
          <w:b/>
          <w:sz w:val="26"/>
          <w:szCs w:val="26"/>
        </w:rPr>
        <w:t>муниципального образования «Город Глазов»</w:t>
      </w:r>
    </w:p>
    <w:p w:rsidR="008C1E2C" w:rsidRDefault="008C1E2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C1E2C" w:rsidRPr="00D179BD" w:rsidRDefault="009A4751">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D179BD">
        <w:rPr>
          <w:rFonts w:ascii="Times New Roman" w:hAnsi="Times New Roman" w:cs="Times New Roman"/>
          <w:sz w:val="26"/>
          <w:szCs w:val="26"/>
        </w:rPr>
        <w:t xml:space="preserve">В соответствии с Трудовым </w:t>
      </w:r>
      <w:hyperlink r:id="rId7" w:history="1">
        <w:r w:rsidRPr="00D179BD">
          <w:rPr>
            <w:rFonts w:ascii="Times New Roman" w:hAnsi="Times New Roman" w:cs="Times New Roman"/>
            <w:color w:val="000000" w:themeColor="text1"/>
            <w:sz w:val="26"/>
            <w:szCs w:val="26"/>
          </w:rPr>
          <w:t>кодексом</w:t>
        </w:r>
      </w:hyperlink>
      <w:r w:rsidRPr="00D179BD">
        <w:rPr>
          <w:rFonts w:ascii="Times New Roman" w:hAnsi="Times New Roman" w:cs="Times New Roman"/>
          <w:color w:val="000000" w:themeColor="text1"/>
          <w:sz w:val="26"/>
          <w:szCs w:val="26"/>
        </w:rPr>
        <w:t xml:space="preserve"> Р</w:t>
      </w:r>
      <w:r w:rsidRPr="00D179BD">
        <w:rPr>
          <w:rFonts w:ascii="Times New Roman" w:hAnsi="Times New Roman" w:cs="Times New Roman"/>
          <w:sz w:val="26"/>
          <w:szCs w:val="26"/>
        </w:rPr>
        <w:t xml:space="preserve">оссийской Федерации, </w:t>
      </w:r>
      <w:r w:rsidR="008C1E2C" w:rsidRPr="00D179BD">
        <w:rPr>
          <w:rFonts w:ascii="Times New Roman" w:hAnsi="Times New Roman" w:cs="Times New Roman"/>
          <w:sz w:val="26"/>
          <w:szCs w:val="26"/>
        </w:rPr>
        <w:t xml:space="preserve">постановлением Правительства Удмуртской </w:t>
      </w:r>
      <w:r w:rsidR="004414DD" w:rsidRPr="00D179BD">
        <w:rPr>
          <w:rFonts w:ascii="Times New Roman" w:hAnsi="Times New Roman" w:cs="Times New Roman"/>
          <w:sz w:val="26"/>
          <w:szCs w:val="26"/>
        </w:rPr>
        <w:t>Р</w:t>
      </w:r>
      <w:r w:rsidR="008C1E2C" w:rsidRPr="00D179BD">
        <w:rPr>
          <w:rFonts w:ascii="Times New Roman" w:hAnsi="Times New Roman" w:cs="Times New Roman"/>
          <w:sz w:val="26"/>
          <w:szCs w:val="26"/>
        </w:rPr>
        <w:t>еспублики от 02.05.2012г. № 184 «Об утверждении Положения об оплате труда работников бюджетных, казенных,</w:t>
      </w:r>
      <w:r w:rsidR="001C2BB9">
        <w:rPr>
          <w:rFonts w:ascii="Times New Roman" w:hAnsi="Times New Roman" w:cs="Times New Roman"/>
          <w:sz w:val="26"/>
          <w:szCs w:val="26"/>
        </w:rPr>
        <w:t xml:space="preserve"> автономных</w:t>
      </w:r>
      <w:r w:rsidR="008C1E2C" w:rsidRPr="00D179BD">
        <w:rPr>
          <w:rFonts w:ascii="Times New Roman" w:hAnsi="Times New Roman" w:cs="Times New Roman"/>
          <w:sz w:val="26"/>
          <w:szCs w:val="26"/>
        </w:rPr>
        <w:t xml:space="preserve"> учреждений, подведомственных министерству строительства, архитектуры и жилищной политики Удмуртской Республики</w:t>
      </w:r>
      <w:r w:rsidR="001C2BB9">
        <w:rPr>
          <w:rFonts w:ascii="Times New Roman" w:hAnsi="Times New Roman" w:cs="Times New Roman"/>
          <w:sz w:val="26"/>
          <w:szCs w:val="26"/>
        </w:rPr>
        <w:t>»</w:t>
      </w:r>
      <w:r w:rsidR="008C1E2C" w:rsidRPr="00D179BD">
        <w:rPr>
          <w:rFonts w:ascii="Times New Roman" w:hAnsi="Times New Roman" w:cs="Times New Roman"/>
          <w:sz w:val="26"/>
          <w:szCs w:val="26"/>
        </w:rPr>
        <w:t>,</w:t>
      </w:r>
      <w:r w:rsidR="00D179BD">
        <w:rPr>
          <w:rFonts w:ascii="Times New Roman" w:hAnsi="Times New Roman" w:cs="Times New Roman"/>
          <w:sz w:val="26"/>
          <w:szCs w:val="26"/>
        </w:rPr>
        <w:t xml:space="preserve"> руководствуясь Уставом муниципального образования «Город Глазов»,</w:t>
      </w:r>
    </w:p>
    <w:p w:rsidR="008C1E2C" w:rsidRPr="00D179BD" w:rsidRDefault="008C1E2C">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8C1E2C" w:rsidRPr="00D179BD" w:rsidRDefault="008C1E2C">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8C1E2C" w:rsidRPr="00D179BD" w:rsidRDefault="008C1E2C">
      <w:pPr>
        <w:widowControl w:val="0"/>
        <w:autoSpaceDE w:val="0"/>
        <w:autoSpaceDN w:val="0"/>
        <w:adjustRightInd w:val="0"/>
        <w:spacing w:after="0" w:line="240" w:lineRule="auto"/>
        <w:ind w:firstLine="540"/>
        <w:jc w:val="both"/>
        <w:rPr>
          <w:rFonts w:ascii="Times New Roman" w:hAnsi="Times New Roman" w:cs="Times New Roman"/>
          <w:b/>
          <w:sz w:val="26"/>
          <w:szCs w:val="26"/>
        </w:rPr>
      </w:pPr>
      <w:proofErr w:type="gramStart"/>
      <w:r w:rsidRPr="00D179BD">
        <w:rPr>
          <w:rFonts w:ascii="Times New Roman" w:hAnsi="Times New Roman" w:cs="Times New Roman"/>
          <w:b/>
          <w:sz w:val="26"/>
          <w:szCs w:val="26"/>
        </w:rPr>
        <w:t>П</w:t>
      </w:r>
      <w:proofErr w:type="gramEnd"/>
      <w:r w:rsidRPr="00D179BD">
        <w:rPr>
          <w:rFonts w:ascii="Times New Roman" w:hAnsi="Times New Roman" w:cs="Times New Roman"/>
          <w:b/>
          <w:sz w:val="26"/>
          <w:szCs w:val="26"/>
        </w:rPr>
        <w:t xml:space="preserve"> О С Т А Н О В Л Я Ю</w:t>
      </w:r>
    </w:p>
    <w:p w:rsidR="008C1E2C" w:rsidRPr="00D179BD" w:rsidRDefault="008C1E2C">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9A4751" w:rsidRPr="00D179BD" w:rsidRDefault="009A4751" w:rsidP="003E2B14">
      <w:pPr>
        <w:widowControl w:val="0"/>
        <w:autoSpaceDE w:val="0"/>
        <w:autoSpaceDN w:val="0"/>
        <w:adjustRightInd w:val="0"/>
        <w:spacing w:after="0" w:line="360" w:lineRule="auto"/>
        <w:ind w:firstLine="539"/>
        <w:jc w:val="both"/>
        <w:rPr>
          <w:rFonts w:ascii="Times New Roman" w:hAnsi="Times New Roman" w:cs="Times New Roman"/>
          <w:sz w:val="26"/>
          <w:szCs w:val="26"/>
        </w:rPr>
      </w:pPr>
      <w:bookmarkStart w:id="0" w:name="Par19"/>
      <w:bookmarkEnd w:id="0"/>
      <w:r w:rsidRPr="00D179BD">
        <w:rPr>
          <w:rFonts w:ascii="Times New Roman" w:hAnsi="Times New Roman" w:cs="Times New Roman"/>
          <w:sz w:val="26"/>
          <w:szCs w:val="26"/>
        </w:rPr>
        <w:t xml:space="preserve">1. Утвердить прилагаемое </w:t>
      </w:r>
      <w:hyperlink w:anchor="Par39" w:history="1">
        <w:r w:rsidRPr="00D179BD">
          <w:rPr>
            <w:rFonts w:ascii="Times New Roman" w:hAnsi="Times New Roman" w:cs="Times New Roman"/>
            <w:color w:val="000000" w:themeColor="text1"/>
            <w:sz w:val="26"/>
            <w:szCs w:val="26"/>
          </w:rPr>
          <w:t>Положение</w:t>
        </w:r>
      </w:hyperlink>
      <w:r w:rsidRPr="00D179BD">
        <w:rPr>
          <w:rFonts w:ascii="Times New Roman" w:hAnsi="Times New Roman" w:cs="Times New Roman"/>
          <w:color w:val="000000" w:themeColor="text1"/>
          <w:sz w:val="26"/>
          <w:szCs w:val="26"/>
        </w:rPr>
        <w:t xml:space="preserve"> </w:t>
      </w:r>
      <w:r w:rsidRPr="00D179BD">
        <w:rPr>
          <w:rFonts w:ascii="Times New Roman" w:hAnsi="Times New Roman" w:cs="Times New Roman"/>
          <w:sz w:val="26"/>
          <w:szCs w:val="26"/>
        </w:rPr>
        <w:t>об</w:t>
      </w:r>
      <w:r w:rsidR="008C1E2C" w:rsidRPr="00D179BD">
        <w:rPr>
          <w:rFonts w:ascii="Times New Roman" w:hAnsi="Times New Roman" w:cs="Times New Roman"/>
          <w:sz w:val="26"/>
          <w:szCs w:val="26"/>
        </w:rPr>
        <w:t xml:space="preserve"> оплате труда работников муниципального</w:t>
      </w:r>
      <w:r w:rsidRPr="00D179BD">
        <w:rPr>
          <w:rFonts w:ascii="Times New Roman" w:hAnsi="Times New Roman" w:cs="Times New Roman"/>
          <w:sz w:val="26"/>
          <w:szCs w:val="26"/>
        </w:rPr>
        <w:t xml:space="preserve"> казенн</w:t>
      </w:r>
      <w:r w:rsidR="008C1E2C" w:rsidRPr="00D179BD">
        <w:rPr>
          <w:rFonts w:ascii="Times New Roman" w:hAnsi="Times New Roman" w:cs="Times New Roman"/>
          <w:sz w:val="26"/>
          <w:szCs w:val="26"/>
        </w:rPr>
        <w:t>ого</w:t>
      </w:r>
      <w:r w:rsidRPr="00D179BD">
        <w:rPr>
          <w:rFonts w:ascii="Times New Roman" w:hAnsi="Times New Roman" w:cs="Times New Roman"/>
          <w:sz w:val="26"/>
          <w:szCs w:val="26"/>
        </w:rPr>
        <w:t xml:space="preserve"> учреждени</w:t>
      </w:r>
      <w:r w:rsidR="008C1E2C" w:rsidRPr="00D179BD">
        <w:rPr>
          <w:rFonts w:ascii="Times New Roman" w:hAnsi="Times New Roman" w:cs="Times New Roman"/>
          <w:sz w:val="26"/>
          <w:szCs w:val="26"/>
        </w:rPr>
        <w:t>я «Управление капитального строительства»</w:t>
      </w:r>
      <w:r w:rsidR="00036DAD">
        <w:rPr>
          <w:rFonts w:ascii="Times New Roman" w:hAnsi="Times New Roman" w:cs="Times New Roman"/>
          <w:sz w:val="26"/>
          <w:szCs w:val="26"/>
        </w:rPr>
        <w:t xml:space="preserve"> муниципального образования «Город Глазов»</w:t>
      </w:r>
      <w:r w:rsidRPr="00D179BD">
        <w:rPr>
          <w:rFonts w:ascii="Times New Roman" w:hAnsi="Times New Roman" w:cs="Times New Roman"/>
          <w:sz w:val="26"/>
          <w:szCs w:val="26"/>
        </w:rPr>
        <w:t>.</w:t>
      </w:r>
    </w:p>
    <w:p w:rsidR="009A4751" w:rsidRPr="00D179BD" w:rsidRDefault="009A4751" w:rsidP="003E2B14">
      <w:pPr>
        <w:widowControl w:val="0"/>
        <w:autoSpaceDE w:val="0"/>
        <w:autoSpaceDN w:val="0"/>
        <w:adjustRightInd w:val="0"/>
        <w:spacing w:after="0" w:line="360" w:lineRule="auto"/>
        <w:ind w:firstLine="539"/>
        <w:jc w:val="both"/>
        <w:rPr>
          <w:rFonts w:ascii="Times New Roman" w:hAnsi="Times New Roman" w:cs="Times New Roman"/>
          <w:sz w:val="26"/>
          <w:szCs w:val="26"/>
        </w:rPr>
      </w:pPr>
      <w:r w:rsidRPr="00D179BD">
        <w:rPr>
          <w:rFonts w:ascii="Times New Roman" w:hAnsi="Times New Roman" w:cs="Times New Roman"/>
          <w:sz w:val="26"/>
          <w:szCs w:val="26"/>
        </w:rPr>
        <w:t>2. Реализаци</w:t>
      </w:r>
      <w:r w:rsidR="00036DAD">
        <w:rPr>
          <w:rFonts w:ascii="Times New Roman" w:hAnsi="Times New Roman" w:cs="Times New Roman"/>
          <w:sz w:val="26"/>
          <w:szCs w:val="26"/>
        </w:rPr>
        <w:t>ю</w:t>
      </w:r>
      <w:r w:rsidRPr="00D179BD">
        <w:rPr>
          <w:rFonts w:ascii="Times New Roman" w:hAnsi="Times New Roman" w:cs="Times New Roman"/>
          <w:sz w:val="26"/>
          <w:szCs w:val="26"/>
        </w:rPr>
        <w:t xml:space="preserve"> настоящего постановления ос</w:t>
      </w:r>
      <w:r w:rsidR="007D1D58" w:rsidRPr="00D179BD">
        <w:rPr>
          <w:rFonts w:ascii="Times New Roman" w:hAnsi="Times New Roman" w:cs="Times New Roman"/>
          <w:sz w:val="26"/>
          <w:szCs w:val="26"/>
        </w:rPr>
        <w:t>уществлят</w:t>
      </w:r>
      <w:r w:rsidR="00036DAD">
        <w:rPr>
          <w:rFonts w:ascii="Times New Roman" w:hAnsi="Times New Roman" w:cs="Times New Roman"/>
          <w:sz w:val="26"/>
          <w:szCs w:val="26"/>
        </w:rPr>
        <w:t>ь</w:t>
      </w:r>
      <w:r w:rsidR="007D1D58" w:rsidRPr="00D179BD">
        <w:rPr>
          <w:rFonts w:ascii="Times New Roman" w:hAnsi="Times New Roman" w:cs="Times New Roman"/>
          <w:sz w:val="26"/>
          <w:szCs w:val="26"/>
        </w:rPr>
        <w:t xml:space="preserve"> в пределах средств</w:t>
      </w:r>
      <w:r w:rsidRPr="00D179BD">
        <w:rPr>
          <w:rFonts w:ascii="Times New Roman" w:hAnsi="Times New Roman" w:cs="Times New Roman"/>
          <w:sz w:val="26"/>
          <w:szCs w:val="26"/>
        </w:rPr>
        <w:t xml:space="preserve">,  </w:t>
      </w:r>
      <w:r w:rsidR="008C1E2C" w:rsidRPr="00D179BD">
        <w:rPr>
          <w:rFonts w:ascii="Times New Roman" w:hAnsi="Times New Roman" w:cs="Times New Roman"/>
          <w:sz w:val="26"/>
          <w:szCs w:val="26"/>
        </w:rPr>
        <w:t xml:space="preserve">предусмотренных решением </w:t>
      </w:r>
      <w:proofErr w:type="spellStart"/>
      <w:r w:rsidR="008C1E2C" w:rsidRPr="00D179BD">
        <w:rPr>
          <w:rFonts w:ascii="Times New Roman" w:hAnsi="Times New Roman" w:cs="Times New Roman"/>
          <w:sz w:val="26"/>
          <w:szCs w:val="26"/>
        </w:rPr>
        <w:t>Глазовской</w:t>
      </w:r>
      <w:proofErr w:type="spellEnd"/>
      <w:r w:rsidR="008C1E2C" w:rsidRPr="00D179BD">
        <w:rPr>
          <w:rFonts w:ascii="Times New Roman" w:hAnsi="Times New Roman" w:cs="Times New Roman"/>
          <w:sz w:val="26"/>
          <w:szCs w:val="26"/>
        </w:rPr>
        <w:t xml:space="preserve"> городской Думы о бюджете города Глазова на указанные цели.</w:t>
      </w:r>
    </w:p>
    <w:p w:rsidR="008C1E2C" w:rsidRPr="00D179BD" w:rsidRDefault="008C1E2C" w:rsidP="003E2B14">
      <w:pPr>
        <w:widowControl w:val="0"/>
        <w:autoSpaceDE w:val="0"/>
        <w:autoSpaceDN w:val="0"/>
        <w:adjustRightInd w:val="0"/>
        <w:spacing w:after="0" w:line="360" w:lineRule="auto"/>
        <w:ind w:firstLine="539"/>
        <w:jc w:val="both"/>
        <w:rPr>
          <w:rFonts w:ascii="Times New Roman" w:hAnsi="Times New Roman" w:cs="Times New Roman"/>
          <w:sz w:val="26"/>
          <w:szCs w:val="26"/>
        </w:rPr>
      </w:pPr>
      <w:r w:rsidRPr="00D179BD">
        <w:rPr>
          <w:rFonts w:ascii="Times New Roman" w:hAnsi="Times New Roman" w:cs="Times New Roman"/>
          <w:sz w:val="26"/>
          <w:szCs w:val="26"/>
        </w:rPr>
        <w:t>3.</w:t>
      </w:r>
      <w:proofErr w:type="gramStart"/>
      <w:r w:rsidRPr="00D179BD">
        <w:rPr>
          <w:rFonts w:ascii="Times New Roman" w:hAnsi="Times New Roman" w:cs="Times New Roman"/>
          <w:sz w:val="26"/>
          <w:szCs w:val="26"/>
        </w:rPr>
        <w:t>Контроль за</w:t>
      </w:r>
      <w:proofErr w:type="gramEnd"/>
      <w:r w:rsidRPr="00D179BD">
        <w:rPr>
          <w:rFonts w:ascii="Times New Roman" w:hAnsi="Times New Roman" w:cs="Times New Roman"/>
          <w:sz w:val="26"/>
          <w:szCs w:val="26"/>
        </w:rPr>
        <w:t xml:space="preserve"> исполнением настоящего постановления возложить на  заместителя Главы Администрации города Глазова</w:t>
      </w:r>
      <w:r w:rsidR="00D65BA0">
        <w:rPr>
          <w:rFonts w:ascii="Times New Roman" w:hAnsi="Times New Roman" w:cs="Times New Roman"/>
          <w:sz w:val="26"/>
          <w:szCs w:val="26"/>
        </w:rPr>
        <w:t xml:space="preserve"> по вопросам управления муниципальной собственностью и инвестиционному развитию города </w:t>
      </w:r>
      <w:proofErr w:type="spellStart"/>
      <w:r w:rsidR="00D65BA0">
        <w:rPr>
          <w:rFonts w:ascii="Times New Roman" w:hAnsi="Times New Roman" w:cs="Times New Roman"/>
          <w:sz w:val="26"/>
          <w:szCs w:val="26"/>
        </w:rPr>
        <w:t>Шаврова</w:t>
      </w:r>
      <w:proofErr w:type="spellEnd"/>
      <w:r w:rsidR="00D65BA0">
        <w:rPr>
          <w:rFonts w:ascii="Times New Roman" w:hAnsi="Times New Roman" w:cs="Times New Roman"/>
          <w:sz w:val="26"/>
          <w:szCs w:val="26"/>
        </w:rPr>
        <w:t xml:space="preserve"> И.В.</w:t>
      </w:r>
    </w:p>
    <w:p w:rsidR="00D179BD" w:rsidRPr="00D179BD" w:rsidRDefault="00D179BD" w:rsidP="00D179BD">
      <w:pPr>
        <w:widowControl w:val="0"/>
        <w:autoSpaceDE w:val="0"/>
        <w:autoSpaceDN w:val="0"/>
        <w:adjustRightInd w:val="0"/>
        <w:spacing w:after="0" w:line="360" w:lineRule="auto"/>
        <w:jc w:val="both"/>
        <w:rPr>
          <w:rFonts w:ascii="Times New Roman" w:hAnsi="Times New Roman" w:cs="Times New Roman"/>
          <w:sz w:val="26"/>
          <w:szCs w:val="26"/>
        </w:rPr>
      </w:pPr>
    </w:p>
    <w:p w:rsidR="009A4751" w:rsidRPr="00D179BD" w:rsidRDefault="009A4751">
      <w:pPr>
        <w:widowControl w:val="0"/>
        <w:autoSpaceDE w:val="0"/>
        <w:autoSpaceDN w:val="0"/>
        <w:adjustRightInd w:val="0"/>
        <w:spacing w:after="0" w:line="240" w:lineRule="auto"/>
        <w:jc w:val="right"/>
        <w:rPr>
          <w:rFonts w:ascii="Times New Roman" w:hAnsi="Times New Roman" w:cs="Times New Roman"/>
          <w:sz w:val="26"/>
          <w:szCs w:val="26"/>
        </w:rPr>
      </w:pPr>
    </w:p>
    <w:p w:rsidR="009A4751" w:rsidRPr="00D179BD" w:rsidRDefault="009A4751">
      <w:pPr>
        <w:widowControl w:val="0"/>
        <w:autoSpaceDE w:val="0"/>
        <w:autoSpaceDN w:val="0"/>
        <w:adjustRightInd w:val="0"/>
        <w:spacing w:after="0" w:line="240" w:lineRule="auto"/>
        <w:jc w:val="right"/>
        <w:rPr>
          <w:rFonts w:ascii="Times New Roman" w:hAnsi="Times New Roman" w:cs="Times New Roman"/>
          <w:sz w:val="26"/>
          <w:szCs w:val="26"/>
        </w:rPr>
      </w:pPr>
    </w:p>
    <w:p w:rsidR="009A4751" w:rsidRPr="00D179BD" w:rsidRDefault="009A4751">
      <w:pPr>
        <w:widowControl w:val="0"/>
        <w:autoSpaceDE w:val="0"/>
        <w:autoSpaceDN w:val="0"/>
        <w:adjustRightInd w:val="0"/>
        <w:spacing w:after="0" w:line="240" w:lineRule="auto"/>
        <w:jc w:val="right"/>
        <w:rPr>
          <w:rFonts w:ascii="Times New Roman" w:hAnsi="Times New Roman" w:cs="Times New Roman"/>
          <w:sz w:val="26"/>
          <w:szCs w:val="26"/>
        </w:rPr>
      </w:pPr>
    </w:p>
    <w:p w:rsidR="009A4751" w:rsidRPr="00D179BD" w:rsidRDefault="003E2B14" w:rsidP="00D179BD">
      <w:pPr>
        <w:widowControl w:val="0"/>
        <w:autoSpaceDE w:val="0"/>
        <w:autoSpaceDN w:val="0"/>
        <w:adjustRightInd w:val="0"/>
        <w:spacing w:after="0" w:line="240" w:lineRule="auto"/>
        <w:jc w:val="both"/>
        <w:rPr>
          <w:rFonts w:ascii="Times New Roman" w:hAnsi="Times New Roman" w:cs="Times New Roman"/>
          <w:sz w:val="26"/>
          <w:szCs w:val="26"/>
        </w:rPr>
      </w:pPr>
      <w:r w:rsidRPr="00D179BD">
        <w:rPr>
          <w:rFonts w:ascii="Times New Roman" w:hAnsi="Times New Roman" w:cs="Times New Roman"/>
          <w:sz w:val="26"/>
          <w:szCs w:val="26"/>
        </w:rPr>
        <w:t>Глава Администрации</w:t>
      </w:r>
    </w:p>
    <w:p w:rsidR="003E2B14" w:rsidRPr="00D179BD" w:rsidRDefault="003E2B14" w:rsidP="00D179BD">
      <w:pPr>
        <w:widowControl w:val="0"/>
        <w:autoSpaceDE w:val="0"/>
        <w:autoSpaceDN w:val="0"/>
        <w:adjustRightInd w:val="0"/>
        <w:spacing w:after="0" w:line="240" w:lineRule="auto"/>
        <w:jc w:val="both"/>
        <w:rPr>
          <w:rFonts w:ascii="Times New Roman" w:hAnsi="Times New Roman" w:cs="Times New Roman"/>
          <w:sz w:val="26"/>
          <w:szCs w:val="26"/>
        </w:rPr>
      </w:pPr>
      <w:r w:rsidRPr="00D179BD">
        <w:rPr>
          <w:rFonts w:ascii="Times New Roman" w:hAnsi="Times New Roman" w:cs="Times New Roman"/>
          <w:sz w:val="26"/>
          <w:szCs w:val="26"/>
        </w:rPr>
        <w:t xml:space="preserve">города Глазова                                                         </w:t>
      </w:r>
      <w:r w:rsidR="00D179BD">
        <w:rPr>
          <w:rFonts w:ascii="Times New Roman" w:hAnsi="Times New Roman" w:cs="Times New Roman"/>
          <w:sz w:val="26"/>
          <w:szCs w:val="26"/>
        </w:rPr>
        <w:t xml:space="preserve">                            </w:t>
      </w:r>
      <w:r w:rsidRPr="00D179BD">
        <w:rPr>
          <w:rFonts w:ascii="Times New Roman" w:hAnsi="Times New Roman" w:cs="Times New Roman"/>
          <w:sz w:val="26"/>
          <w:szCs w:val="26"/>
        </w:rPr>
        <w:t xml:space="preserve"> А.Н. </w:t>
      </w:r>
      <w:proofErr w:type="spellStart"/>
      <w:r w:rsidRPr="00D179BD">
        <w:rPr>
          <w:rFonts w:ascii="Times New Roman" w:hAnsi="Times New Roman" w:cs="Times New Roman"/>
          <w:sz w:val="26"/>
          <w:szCs w:val="26"/>
        </w:rPr>
        <w:t>Коземаслов</w:t>
      </w:r>
      <w:proofErr w:type="spellEnd"/>
    </w:p>
    <w:p w:rsidR="009A4751" w:rsidRPr="00D179BD" w:rsidRDefault="009A4751">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3E2B14" w:rsidRPr="00D179BD" w:rsidRDefault="003E2B14">
      <w:pPr>
        <w:widowControl w:val="0"/>
        <w:autoSpaceDE w:val="0"/>
        <w:autoSpaceDN w:val="0"/>
        <w:adjustRightInd w:val="0"/>
        <w:spacing w:after="0" w:line="240" w:lineRule="auto"/>
        <w:jc w:val="right"/>
        <w:outlineLvl w:val="0"/>
        <w:rPr>
          <w:rFonts w:ascii="Times New Roman" w:hAnsi="Times New Roman" w:cs="Times New Roman"/>
          <w:sz w:val="26"/>
          <w:szCs w:val="26"/>
        </w:rPr>
      </w:pPr>
      <w:bookmarkStart w:id="1" w:name="Par33"/>
      <w:bookmarkEnd w:id="1"/>
    </w:p>
    <w:p w:rsidR="003E2B14" w:rsidRDefault="003E2B14">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D179BD" w:rsidRDefault="00D179BD">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915C99" w:rsidRDefault="00915C99">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915C99" w:rsidRDefault="00915C99" w:rsidP="00DE3BAF">
      <w:pPr>
        <w:widowControl w:val="0"/>
        <w:autoSpaceDE w:val="0"/>
        <w:autoSpaceDN w:val="0"/>
        <w:adjustRightInd w:val="0"/>
        <w:spacing w:after="0" w:line="240" w:lineRule="auto"/>
        <w:outlineLvl w:val="0"/>
        <w:rPr>
          <w:rFonts w:ascii="Times New Roman" w:hAnsi="Times New Roman" w:cs="Times New Roman"/>
          <w:sz w:val="24"/>
          <w:szCs w:val="24"/>
        </w:rPr>
      </w:pPr>
    </w:p>
    <w:p w:rsidR="00686106" w:rsidRDefault="00686106">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686106" w:rsidRDefault="00686106">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686106" w:rsidRDefault="00686106">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686106" w:rsidRDefault="00686106">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D65BA0" w:rsidRDefault="00D65BA0">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D65BA0" w:rsidRDefault="00D65BA0">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9A4751" w:rsidRPr="008C1E2C" w:rsidRDefault="009A4751">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8C1E2C">
        <w:rPr>
          <w:rFonts w:ascii="Times New Roman" w:hAnsi="Times New Roman" w:cs="Times New Roman"/>
          <w:sz w:val="24"/>
          <w:szCs w:val="24"/>
        </w:rPr>
        <w:t>Утверждено</w:t>
      </w:r>
    </w:p>
    <w:p w:rsidR="009A4751" w:rsidRDefault="003E2B14">
      <w:pPr>
        <w:widowControl w:val="0"/>
        <w:autoSpaceDE w:val="0"/>
        <w:autoSpaceDN w:val="0"/>
        <w:adjustRightInd w:val="0"/>
        <w:spacing w:after="0" w:line="240" w:lineRule="auto"/>
        <w:jc w:val="right"/>
        <w:rPr>
          <w:rFonts w:ascii="Times New Roman" w:hAnsi="Times New Roman" w:cs="Times New Roman"/>
          <w:sz w:val="24"/>
          <w:szCs w:val="24"/>
        </w:rPr>
      </w:pPr>
      <w:r w:rsidRPr="008C1E2C">
        <w:rPr>
          <w:rFonts w:ascii="Times New Roman" w:hAnsi="Times New Roman" w:cs="Times New Roman"/>
          <w:sz w:val="24"/>
          <w:szCs w:val="24"/>
        </w:rPr>
        <w:t>П</w:t>
      </w:r>
      <w:r w:rsidR="009A4751" w:rsidRPr="008C1E2C">
        <w:rPr>
          <w:rFonts w:ascii="Times New Roman" w:hAnsi="Times New Roman" w:cs="Times New Roman"/>
          <w:sz w:val="24"/>
          <w:szCs w:val="24"/>
        </w:rPr>
        <w:t>остановлением</w:t>
      </w:r>
    </w:p>
    <w:p w:rsidR="003E2B14" w:rsidRPr="008C1E2C" w:rsidRDefault="003E2B14">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Администрации города Глазова </w:t>
      </w:r>
    </w:p>
    <w:p w:rsidR="009A4751" w:rsidRPr="008C1E2C" w:rsidRDefault="009A4751">
      <w:pPr>
        <w:widowControl w:val="0"/>
        <w:autoSpaceDE w:val="0"/>
        <w:autoSpaceDN w:val="0"/>
        <w:adjustRightInd w:val="0"/>
        <w:spacing w:after="0" w:line="240" w:lineRule="auto"/>
        <w:jc w:val="right"/>
        <w:rPr>
          <w:rFonts w:ascii="Times New Roman" w:hAnsi="Times New Roman" w:cs="Times New Roman"/>
          <w:sz w:val="24"/>
          <w:szCs w:val="24"/>
        </w:rPr>
      </w:pPr>
      <w:r w:rsidRPr="008C1E2C">
        <w:rPr>
          <w:rFonts w:ascii="Times New Roman" w:hAnsi="Times New Roman" w:cs="Times New Roman"/>
          <w:sz w:val="24"/>
          <w:szCs w:val="24"/>
        </w:rPr>
        <w:t xml:space="preserve">от </w:t>
      </w:r>
      <w:r w:rsidR="00DE3BAF">
        <w:rPr>
          <w:rFonts w:ascii="Times New Roman" w:hAnsi="Times New Roman" w:cs="Times New Roman"/>
          <w:sz w:val="24"/>
          <w:szCs w:val="24"/>
        </w:rPr>
        <w:t xml:space="preserve">31.07.2014 </w:t>
      </w:r>
      <w:r w:rsidR="00125C43">
        <w:rPr>
          <w:rFonts w:ascii="Times New Roman" w:hAnsi="Times New Roman" w:cs="Times New Roman"/>
          <w:sz w:val="24"/>
          <w:szCs w:val="24"/>
        </w:rPr>
        <w:t>2014</w:t>
      </w:r>
      <w:r w:rsidRPr="008C1E2C">
        <w:rPr>
          <w:rFonts w:ascii="Times New Roman" w:hAnsi="Times New Roman" w:cs="Times New Roman"/>
          <w:sz w:val="24"/>
          <w:szCs w:val="24"/>
        </w:rPr>
        <w:t xml:space="preserve"> г. </w:t>
      </w:r>
      <w:r w:rsidR="00DE3BAF">
        <w:rPr>
          <w:rFonts w:ascii="Times New Roman" w:hAnsi="Times New Roman" w:cs="Times New Roman"/>
          <w:sz w:val="24"/>
          <w:szCs w:val="24"/>
        </w:rPr>
        <w:t>№  12/18</w:t>
      </w:r>
    </w:p>
    <w:p w:rsidR="009A4751" w:rsidRPr="008C1E2C" w:rsidRDefault="009A4751">
      <w:pPr>
        <w:widowControl w:val="0"/>
        <w:autoSpaceDE w:val="0"/>
        <w:autoSpaceDN w:val="0"/>
        <w:adjustRightInd w:val="0"/>
        <w:spacing w:after="0" w:line="240" w:lineRule="auto"/>
        <w:jc w:val="center"/>
        <w:rPr>
          <w:rFonts w:ascii="Times New Roman" w:hAnsi="Times New Roman" w:cs="Times New Roman"/>
          <w:sz w:val="24"/>
          <w:szCs w:val="24"/>
        </w:rPr>
      </w:pPr>
    </w:p>
    <w:p w:rsidR="009A4751" w:rsidRPr="008C1E2C" w:rsidRDefault="009A4751">
      <w:pPr>
        <w:widowControl w:val="0"/>
        <w:autoSpaceDE w:val="0"/>
        <w:autoSpaceDN w:val="0"/>
        <w:adjustRightInd w:val="0"/>
        <w:spacing w:after="0" w:line="240" w:lineRule="auto"/>
        <w:jc w:val="center"/>
        <w:rPr>
          <w:rFonts w:ascii="Times New Roman" w:hAnsi="Times New Roman" w:cs="Times New Roman"/>
          <w:b/>
          <w:bCs/>
          <w:sz w:val="24"/>
          <w:szCs w:val="24"/>
        </w:rPr>
      </w:pPr>
      <w:bookmarkStart w:id="2" w:name="Par39"/>
      <w:bookmarkEnd w:id="2"/>
      <w:r w:rsidRPr="008C1E2C">
        <w:rPr>
          <w:rFonts w:ascii="Times New Roman" w:hAnsi="Times New Roman" w:cs="Times New Roman"/>
          <w:b/>
          <w:bCs/>
          <w:sz w:val="24"/>
          <w:szCs w:val="24"/>
        </w:rPr>
        <w:t>ПОЛОЖЕНИЕ</w:t>
      </w:r>
    </w:p>
    <w:p w:rsidR="009A4751" w:rsidRPr="008C1E2C" w:rsidRDefault="009A4751">
      <w:pPr>
        <w:widowControl w:val="0"/>
        <w:autoSpaceDE w:val="0"/>
        <w:autoSpaceDN w:val="0"/>
        <w:adjustRightInd w:val="0"/>
        <w:spacing w:after="0" w:line="240" w:lineRule="auto"/>
        <w:jc w:val="center"/>
        <w:rPr>
          <w:rFonts w:ascii="Times New Roman" w:hAnsi="Times New Roman" w:cs="Times New Roman"/>
          <w:b/>
          <w:bCs/>
          <w:sz w:val="24"/>
          <w:szCs w:val="24"/>
        </w:rPr>
      </w:pPr>
      <w:r w:rsidRPr="008C1E2C">
        <w:rPr>
          <w:rFonts w:ascii="Times New Roman" w:hAnsi="Times New Roman" w:cs="Times New Roman"/>
          <w:b/>
          <w:bCs/>
          <w:sz w:val="24"/>
          <w:szCs w:val="24"/>
        </w:rPr>
        <w:t xml:space="preserve">ОБ ОПЛАТЕ ТРУДА РАБОТНИКОВ </w:t>
      </w:r>
      <w:r w:rsidR="003E2B14">
        <w:rPr>
          <w:rFonts w:ascii="Times New Roman" w:hAnsi="Times New Roman" w:cs="Times New Roman"/>
          <w:b/>
          <w:bCs/>
          <w:sz w:val="24"/>
          <w:szCs w:val="24"/>
        </w:rPr>
        <w:t>МУНИЦИПАЛЬНОГО</w:t>
      </w:r>
      <w:r w:rsidRPr="008C1E2C">
        <w:rPr>
          <w:rFonts w:ascii="Times New Roman" w:hAnsi="Times New Roman" w:cs="Times New Roman"/>
          <w:b/>
          <w:bCs/>
          <w:sz w:val="24"/>
          <w:szCs w:val="24"/>
        </w:rPr>
        <w:t xml:space="preserve"> КАЗЕНН</w:t>
      </w:r>
      <w:r w:rsidR="003E2B14">
        <w:rPr>
          <w:rFonts w:ascii="Times New Roman" w:hAnsi="Times New Roman" w:cs="Times New Roman"/>
          <w:b/>
          <w:bCs/>
          <w:sz w:val="24"/>
          <w:szCs w:val="24"/>
        </w:rPr>
        <w:t>ОГО</w:t>
      </w:r>
      <w:r w:rsidRPr="008C1E2C">
        <w:rPr>
          <w:rFonts w:ascii="Times New Roman" w:hAnsi="Times New Roman" w:cs="Times New Roman"/>
          <w:b/>
          <w:bCs/>
          <w:sz w:val="24"/>
          <w:szCs w:val="24"/>
        </w:rPr>
        <w:t xml:space="preserve"> УЧРЕЖДЕНИ</w:t>
      </w:r>
      <w:r w:rsidR="003E2B14">
        <w:rPr>
          <w:rFonts w:ascii="Times New Roman" w:hAnsi="Times New Roman" w:cs="Times New Roman"/>
          <w:b/>
          <w:bCs/>
          <w:sz w:val="24"/>
          <w:szCs w:val="24"/>
        </w:rPr>
        <w:t>Я «</w:t>
      </w:r>
      <w:r w:rsidR="00036DAD">
        <w:rPr>
          <w:rFonts w:ascii="Times New Roman" w:hAnsi="Times New Roman" w:cs="Times New Roman"/>
          <w:b/>
          <w:bCs/>
          <w:sz w:val="24"/>
          <w:szCs w:val="24"/>
        </w:rPr>
        <w:t xml:space="preserve">УПРАВЛЕНИЕ </w:t>
      </w:r>
      <w:r w:rsidR="003E2B14">
        <w:rPr>
          <w:rFonts w:ascii="Times New Roman" w:hAnsi="Times New Roman" w:cs="Times New Roman"/>
          <w:b/>
          <w:bCs/>
          <w:sz w:val="24"/>
          <w:szCs w:val="24"/>
        </w:rPr>
        <w:t>КАПИТАЛЬНОГО СТРОИТЕЛЬСТВА»</w:t>
      </w:r>
      <w:r w:rsidR="00125C43">
        <w:rPr>
          <w:rFonts w:ascii="Times New Roman" w:hAnsi="Times New Roman" w:cs="Times New Roman"/>
          <w:b/>
          <w:bCs/>
          <w:sz w:val="24"/>
          <w:szCs w:val="24"/>
        </w:rPr>
        <w:t xml:space="preserve"> МУНИЦИПАЛЬНОГО ОБРАЗОВАНИЯ «ГОРОД ГЛАЗОВ»</w:t>
      </w:r>
    </w:p>
    <w:p w:rsidR="003E2B14" w:rsidRDefault="003E2B14">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3" w:name="Par46"/>
      <w:bookmarkEnd w:id="3"/>
    </w:p>
    <w:p w:rsidR="009A4751" w:rsidRPr="008C1E2C" w:rsidRDefault="009A4751">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8C1E2C">
        <w:rPr>
          <w:rFonts w:ascii="Times New Roman" w:hAnsi="Times New Roman" w:cs="Times New Roman"/>
          <w:sz w:val="24"/>
          <w:szCs w:val="24"/>
        </w:rPr>
        <w:t>I. Общие положения</w:t>
      </w:r>
    </w:p>
    <w:p w:rsidR="009A4751" w:rsidRPr="008C1E2C" w:rsidRDefault="009A4751">
      <w:pPr>
        <w:widowControl w:val="0"/>
        <w:autoSpaceDE w:val="0"/>
        <w:autoSpaceDN w:val="0"/>
        <w:adjustRightInd w:val="0"/>
        <w:spacing w:after="0" w:line="240" w:lineRule="auto"/>
        <w:jc w:val="center"/>
        <w:rPr>
          <w:rFonts w:ascii="Times New Roman" w:hAnsi="Times New Roman" w:cs="Times New Roman"/>
          <w:sz w:val="24"/>
          <w:szCs w:val="24"/>
        </w:rPr>
      </w:pPr>
    </w:p>
    <w:p w:rsidR="003E2B14"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1E2C">
        <w:rPr>
          <w:rFonts w:ascii="Times New Roman" w:hAnsi="Times New Roman" w:cs="Times New Roman"/>
          <w:sz w:val="24"/>
          <w:szCs w:val="24"/>
        </w:rPr>
        <w:t xml:space="preserve">1. Настоящее Положение разработано в соответствии с Трудовым </w:t>
      </w:r>
      <w:hyperlink r:id="rId8" w:history="1">
        <w:r w:rsidRPr="00D20DD8">
          <w:rPr>
            <w:rFonts w:ascii="Times New Roman" w:hAnsi="Times New Roman" w:cs="Times New Roman"/>
            <w:color w:val="000000" w:themeColor="text1"/>
            <w:sz w:val="24"/>
            <w:szCs w:val="24"/>
          </w:rPr>
          <w:t>кодексом</w:t>
        </w:r>
      </w:hyperlink>
      <w:r w:rsidRPr="00D20DD8">
        <w:rPr>
          <w:rFonts w:ascii="Times New Roman" w:hAnsi="Times New Roman" w:cs="Times New Roman"/>
          <w:color w:val="000000" w:themeColor="text1"/>
          <w:sz w:val="24"/>
          <w:szCs w:val="24"/>
        </w:rPr>
        <w:t xml:space="preserve"> </w:t>
      </w:r>
      <w:r w:rsidRPr="008C1E2C">
        <w:rPr>
          <w:rFonts w:ascii="Times New Roman" w:hAnsi="Times New Roman" w:cs="Times New Roman"/>
          <w:sz w:val="24"/>
          <w:szCs w:val="24"/>
        </w:rPr>
        <w:t xml:space="preserve">Российской Федерации, иными нормативными правовыми актами Российской Федерации, </w:t>
      </w:r>
      <w:r w:rsidR="003E2B14">
        <w:rPr>
          <w:rFonts w:ascii="Times New Roman" w:hAnsi="Times New Roman" w:cs="Times New Roman"/>
          <w:sz w:val="24"/>
          <w:szCs w:val="24"/>
        </w:rPr>
        <w:t xml:space="preserve"> постановлением Правительства Удмуртской Республики от 02.05.2012г. № 184 «Об утверждении положения об оплате труда работников бюджетных, казенных учреждений, подведомственных Министерству строительства, архитектуры и жилищной политики Удмуртской Республики</w:t>
      </w:r>
      <w:r w:rsidR="001C2BB9">
        <w:rPr>
          <w:rFonts w:ascii="Times New Roman" w:hAnsi="Times New Roman" w:cs="Times New Roman"/>
          <w:sz w:val="24"/>
          <w:szCs w:val="24"/>
        </w:rPr>
        <w:t>»</w:t>
      </w:r>
      <w:r w:rsidR="003E2B14">
        <w:rPr>
          <w:rFonts w:ascii="Times New Roman" w:hAnsi="Times New Roman" w:cs="Times New Roman"/>
          <w:sz w:val="24"/>
          <w:szCs w:val="24"/>
        </w:rPr>
        <w:t>.</w:t>
      </w:r>
      <w:r w:rsidRPr="008C1E2C">
        <w:rPr>
          <w:rFonts w:ascii="Times New Roman" w:hAnsi="Times New Roman" w:cs="Times New Roman"/>
          <w:sz w:val="24"/>
          <w:szCs w:val="24"/>
        </w:rPr>
        <w:t xml:space="preserve"> </w:t>
      </w:r>
    </w:p>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1E2C">
        <w:rPr>
          <w:rFonts w:ascii="Times New Roman" w:hAnsi="Times New Roman" w:cs="Times New Roman"/>
          <w:sz w:val="24"/>
          <w:szCs w:val="24"/>
        </w:rPr>
        <w:t xml:space="preserve">2. Положение разработано в целях </w:t>
      </w:r>
      <w:proofErr w:type="gramStart"/>
      <w:r w:rsidRPr="008C1E2C">
        <w:rPr>
          <w:rFonts w:ascii="Times New Roman" w:hAnsi="Times New Roman" w:cs="Times New Roman"/>
          <w:sz w:val="24"/>
          <w:szCs w:val="24"/>
        </w:rPr>
        <w:t xml:space="preserve">совершенствования системы оплаты труда работников </w:t>
      </w:r>
      <w:r w:rsidR="003E2B14">
        <w:rPr>
          <w:rFonts w:ascii="Times New Roman" w:hAnsi="Times New Roman" w:cs="Times New Roman"/>
          <w:sz w:val="24"/>
          <w:szCs w:val="24"/>
        </w:rPr>
        <w:t>муниципального</w:t>
      </w:r>
      <w:r w:rsidRPr="008C1E2C">
        <w:rPr>
          <w:rFonts w:ascii="Times New Roman" w:hAnsi="Times New Roman" w:cs="Times New Roman"/>
          <w:sz w:val="24"/>
          <w:szCs w:val="24"/>
        </w:rPr>
        <w:t xml:space="preserve"> казенн</w:t>
      </w:r>
      <w:r w:rsidR="003E2B14">
        <w:rPr>
          <w:rFonts w:ascii="Times New Roman" w:hAnsi="Times New Roman" w:cs="Times New Roman"/>
          <w:sz w:val="24"/>
          <w:szCs w:val="24"/>
        </w:rPr>
        <w:t>ого</w:t>
      </w:r>
      <w:proofErr w:type="gramEnd"/>
      <w:r w:rsidRPr="008C1E2C">
        <w:rPr>
          <w:rFonts w:ascii="Times New Roman" w:hAnsi="Times New Roman" w:cs="Times New Roman"/>
          <w:sz w:val="24"/>
          <w:szCs w:val="24"/>
        </w:rPr>
        <w:t xml:space="preserve"> учреждени</w:t>
      </w:r>
      <w:r w:rsidR="003E2B14">
        <w:rPr>
          <w:rFonts w:ascii="Times New Roman" w:hAnsi="Times New Roman" w:cs="Times New Roman"/>
          <w:sz w:val="24"/>
          <w:szCs w:val="24"/>
        </w:rPr>
        <w:t>я</w:t>
      </w:r>
      <w:r w:rsidRPr="008C1E2C">
        <w:rPr>
          <w:rFonts w:ascii="Times New Roman" w:hAnsi="Times New Roman" w:cs="Times New Roman"/>
          <w:sz w:val="24"/>
          <w:szCs w:val="24"/>
        </w:rPr>
        <w:t xml:space="preserve"> </w:t>
      </w:r>
      <w:r w:rsidR="003E2B14">
        <w:rPr>
          <w:rFonts w:ascii="Times New Roman" w:hAnsi="Times New Roman" w:cs="Times New Roman"/>
          <w:sz w:val="24"/>
          <w:szCs w:val="24"/>
        </w:rPr>
        <w:t>«Управление капитального строительства</w:t>
      </w:r>
      <w:r w:rsidR="00125C43">
        <w:rPr>
          <w:rFonts w:ascii="Times New Roman" w:hAnsi="Times New Roman" w:cs="Times New Roman"/>
          <w:sz w:val="24"/>
          <w:szCs w:val="24"/>
        </w:rPr>
        <w:t xml:space="preserve"> муниципального образования «Город Глазов</w:t>
      </w:r>
      <w:r w:rsidR="003E2B14">
        <w:rPr>
          <w:rFonts w:ascii="Times New Roman" w:hAnsi="Times New Roman" w:cs="Times New Roman"/>
          <w:sz w:val="24"/>
          <w:szCs w:val="24"/>
        </w:rPr>
        <w:t>» (далее МКУ «УКС</w:t>
      </w:r>
      <w:r w:rsidR="00125C43">
        <w:rPr>
          <w:rFonts w:ascii="Times New Roman" w:hAnsi="Times New Roman" w:cs="Times New Roman"/>
          <w:sz w:val="24"/>
          <w:szCs w:val="24"/>
        </w:rPr>
        <w:t xml:space="preserve"> города Глазова</w:t>
      </w:r>
      <w:r w:rsidR="003E2B14">
        <w:rPr>
          <w:rFonts w:ascii="Times New Roman" w:hAnsi="Times New Roman" w:cs="Times New Roman"/>
          <w:sz w:val="24"/>
          <w:szCs w:val="24"/>
        </w:rPr>
        <w:t>»</w:t>
      </w:r>
      <w:r w:rsidR="00D20DD8">
        <w:rPr>
          <w:rFonts w:ascii="Times New Roman" w:hAnsi="Times New Roman" w:cs="Times New Roman"/>
          <w:sz w:val="24"/>
          <w:szCs w:val="24"/>
        </w:rPr>
        <w:t>)</w:t>
      </w:r>
      <w:r w:rsidRPr="008C1E2C">
        <w:rPr>
          <w:rFonts w:ascii="Times New Roman" w:hAnsi="Times New Roman" w:cs="Times New Roman"/>
          <w:sz w:val="24"/>
          <w:szCs w:val="24"/>
        </w:rPr>
        <w:t>, повышения заинтересованности работников в конечных результатах работы.</w:t>
      </w:r>
    </w:p>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1E2C">
        <w:rPr>
          <w:rFonts w:ascii="Times New Roman" w:hAnsi="Times New Roman" w:cs="Times New Roman"/>
          <w:sz w:val="24"/>
          <w:szCs w:val="24"/>
        </w:rPr>
        <w:t xml:space="preserve">3. Система оплаты труда работников </w:t>
      </w:r>
      <w:r w:rsidR="003E2B14">
        <w:rPr>
          <w:rFonts w:ascii="Times New Roman" w:hAnsi="Times New Roman" w:cs="Times New Roman"/>
          <w:sz w:val="24"/>
          <w:szCs w:val="24"/>
        </w:rPr>
        <w:t>МКУ «УКС</w:t>
      </w:r>
      <w:r w:rsidR="00125C43">
        <w:rPr>
          <w:rFonts w:ascii="Times New Roman" w:hAnsi="Times New Roman" w:cs="Times New Roman"/>
          <w:sz w:val="24"/>
          <w:szCs w:val="24"/>
        </w:rPr>
        <w:t xml:space="preserve"> города Глазова</w:t>
      </w:r>
      <w:r w:rsidR="003E2B14">
        <w:rPr>
          <w:rFonts w:ascii="Times New Roman" w:hAnsi="Times New Roman" w:cs="Times New Roman"/>
          <w:sz w:val="24"/>
          <w:szCs w:val="24"/>
        </w:rPr>
        <w:t>»</w:t>
      </w:r>
      <w:r w:rsidRPr="008C1E2C">
        <w:rPr>
          <w:rFonts w:ascii="Times New Roman" w:hAnsi="Times New Roman" w:cs="Times New Roman"/>
          <w:sz w:val="24"/>
          <w:szCs w:val="24"/>
        </w:rPr>
        <w:t xml:space="preserve"> включает в себя:</w:t>
      </w:r>
    </w:p>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1E2C">
        <w:rPr>
          <w:rFonts w:ascii="Times New Roman" w:hAnsi="Times New Roman" w:cs="Times New Roman"/>
          <w:sz w:val="24"/>
          <w:szCs w:val="24"/>
        </w:rPr>
        <w:t>размеры окладов (должностных окладов) работников;</w:t>
      </w:r>
    </w:p>
    <w:p w:rsidR="00D20DD8"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1E2C">
        <w:rPr>
          <w:rFonts w:ascii="Times New Roman" w:hAnsi="Times New Roman" w:cs="Times New Roman"/>
          <w:sz w:val="24"/>
          <w:szCs w:val="24"/>
        </w:rPr>
        <w:t>наименования, условия осуществления и размеры выплат компенсационного характера</w:t>
      </w:r>
      <w:r w:rsidR="00D20DD8">
        <w:rPr>
          <w:rFonts w:ascii="Times New Roman" w:hAnsi="Times New Roman" w:cs="Times New Roman"/>
          <w:sz w:val="24"/>
          <w:szCs w:val="24"/>
        </w:rPr>
        <w:t>;</w:t>
      </w:r>
      <w:r w:rsidRPr="008C1E2C">
        <w:rPr>
          <w:rFonts w:ascii="Times New Roman" w:hAnsi="Times New Roman" w:cs="Times New Roman"/>
          <w:sz w:val="24"/>
          <w:szCs w:val="24"/>
        </w:rPr>
        <w:t xml:space="preserve"> </w:t>
      </w:r>
    </w:p>
    <w:p w:rsidR="003E2B14"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1E2C">
        <w:rPr>
          <w:rFonts w:ascii="Times New Roman" w:hAnsi="Times New Roman" w:cs="Times New Roman"/>
          <w:sz w:val="24"/>
          <w:szCs w:val="24"/>
        </w:rPr>
        <w:t>наименования, условия осуществления, критерии установления и размеры выплат стимулирующего характера</w:t>
      </w:r>
      <w:r w:rsidR="00D20DD8">
        <w:rPr>
          <w:rFonts w:ascii="Times New Roman" w:hAnsi="Times New Roman" w:cs="Times New Roman"/>
          <w:sz w:val="24"/>
          <w:szCs w:val="24"/>
        </w:rPr>
        <w:t>;</w:t>
      </w:r>
      <w:r w:rsidRPr="008C1E2C">
        <w:rPr>
          <w:rFonts w:ascii="Times New Roman" w:hAnsi="Times New Roman" w:cs="Times New Roman"/>
          <w:sz w:val="24"/>
          <w:szCs w:val="24"/>
        </w:rPr>
        <w:t xml:space="preserve"> </w:t>
      </w:r>
    </w:p>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1E2C">
        <w:rPr>
          <w:rFonts w:ascii="Times New Roman" w:hAnsi="Times New Roman" w:cs="Times New Roman"/>
          <w:sz w:val="24"/>
          <w:szCs w:val="24"/>
        </w:rPr>
        <w:t>4. Штатное расписание учреждения утверждается руководителем учреждения и согласовывается</w:t>
      </w:r>
      <w:r w:rsidR="003E2B14">
        <w:rPr>
          <w:rFonts w:ascii="Times New Roman" w:hAnsi="Times New Roman" w:cs="Times New Roman"/>
          <w:sz w:val="24"/>
          <w:szCs w:val="24"/>
        </w:rPr>
        <w:t xml:space="preserve"> </w:t>
      </w:r>
      <w:r w:rsidR="00AA682C">
        <w:rPr>
          <w:rFonts w:ascii="Times New Roman" w:hAnsi="Times New Roman" w:cs="Times New Roman"/>
          <w:sz w:val="24"/>
          <w:szCs w:val="24"/>
        </w:rPr>
        <w:t xml:space="preserve">с </w:t>
      </w:r>
      <w:r w:rsidR="009A1CD9">
        <w:rPr>
          <w:rFonts w:ascii="Times New Roman" w:hAnsi="Times New Roman" w:cs="Times New Roman"/>
          <w:sz w:val="24"/>
          <w:szCs w:val="24"/>
        </w:rPr>
        <w:t>у</w:t>
      </w:r>
      <w:r w:rsidR="00AA682C">
        <w:rPr>
          <w:rFonts w:ascii="Times New Roman" w:hAnsi="Times New Roman" w:cs="Times New Roman"/>
          <w:sz w:val="24"/>
          <w:szCs w:val="24"/>
        </w:rPr>
        <w:t>чредителем МКУ «УКС</w:t>
      </w:r>
      <w:r w:rsidR="00125C43">
        <w:rPr>
          <w:rFonts w:ascii="Times New Roman" w:hAnsi="Times New Roman" w:cs="Times New Roman"/>
          <w:sz w:val="24"/>
          <w:szCs w:val="24"/>
        </w:rPr>
        <w:t xml:space="preserve"> города Глазова</w:t>
      </w:r>
      <w:r w:rsidR="00AA682C">
        <w:rPr>
          <w:rFonts w:ascii="Times New Roman" w:hAnsi="Times New Roman" w:cs="Times New Roman"/>
          <w:sz w:val="24"/>
          <w:szCs w:val="24"/>
        </w:rPr>
        <w:t xml:space="preserve">» - управлением </w:t>
      </w:r>
      <w:r w:rsidR="000F70D9">
        <w:rPr>
          <w:rFonts w:ascii="Times New Roman" w:hAnsi="Times New Roman" w:cs="Times New Roman"/>
          <w:sz w:val="24"/>
          <w:szCs w:val="24"/>
        </w:rPr>
        <w:t>экономики и развития города Администрации города Глазова</w:t>
      </w:r>
      <w:r w:rsidRPr="008C1E2C">
        <w:rPr>
          <w:rFonts w:ascii="Times New Roman" w:hAnsi="Times New Roman" w:cs="Times New Roman"/>
          <w:sz w:val="24"/>
          <w:szCs w:val="24"/>
        </w:rPr>
        <w:t>, являющимся главным распорядителем средств бюджета для данного учреждения.</w:t>
      </w:r>
    </w:p>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1E2C">
        <w:rPr>
          <w:rFonts w:ascii="Times New Roman" w:hAnsi="Times New Roman" w:cs="Times New Roman"/>
          <w:sz w:val="24"/>
          <w:szCs w:val="24"/>
        </w:rPr>
        <w:t>Штатное расписание учреждения включает в себя все должности служащих (профессии рабочих) данного учреждения.</w:t>
      </w:r>
    </w:p>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1E2C">
        <w:rPr>
          <w:rFonts w:ascii="Times New Roman" w:hAnsi="Times New Roman" w:cs="Times New Roman"/>
          <w:sz w:val="24"/>
          <w:szCs w:val="24"/>
        </w:rPr>
        <w:t xml:space="preserve">Для выполнения работ, связанных с временным расширением объема оказываемых учреждением услуг, учреждение вправе осуществлять привлечение помимо работников, занимающих должности (профессии), предусмотренные штатным расписанием, других работников на условиях срочного трудового договора за счет средств, полученных от приносящей доход деятельности </w:t>
      </w:r>
      <w:r w:rsidR="004D0CB4">
        <w:rPr>
          <w:rFonts w:ascii="Times New Roman" w:hAnsi="Times New Roman" w:cs="Times New Roman"/>
          <w:sz w:val="24"/>
          <w:szCs w:val="24"/>
        </w:rPr>
        <w:t>казенного</w:t>
      </w:r>
      <w:r w:rsidRPr="008C1E2C">
        <w:rPr>
          <w:rFonts w:ascii="Times New Roman" w:hAnsi="Times New Roman" w:cs="Times New Roman"/>
          <w:sz w:val="24"/>
          <w:szCs w:val="24"/>
        </w:rPr>
        <w:t xml:space="preserve"> учреждения.</w:t>
      </w:r>
    </w:p>
    <w:p w:rsidR="009A4751" w:rsidRPr="008C1E2C" w:rsidRDefault="009A4751">
      <w:pPr>
        <w:widowControl w:val="0"/>
        <w:autoSpaceDE w:val="0"/>
        <w:autoSpaceDN w:val="0"/>
        <w:adjustRightInd w:val="0"/>
        <w:spacing w:after="0" w:line="240" w:lineRule="auto"/>
        <w:jc w:val="center"/>
        <w:rPr>
          <w:rFonts w:ascii="Times New Roman" w:hAnsi="Times New Roman" w:cs="Times New Roman"/>
          <w:sz w:val="24"/>
          <w:szCs w:val="24"/>
        </w:rPr>
      </w:pPr>
    </w:p>
    <w:p w:rsidR="009A4751" w:rsidRPr="008C1E2C" w:rsidRDefault="009A4751">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 w:name="Par63"/>
      <w:bookmarkEnd w:id="4"/>
      <w:r w:rsidRPr="008C1E2C">
        <w:rPr>
          <w:rFonts w:ascii="Times New Roman" w:hAnsi="Times New Roman" w:cs="Times New Roman"/>
          <w:sz w:val="24"/>
          <w:szCs w:val="24"/>
        </w:rPr>
        <w:t>II. Порядок и условия оплаты труда работников учреждени</w:t>
      </w:r>
      <w:r w:rsidR="00AA682C">
        <w:rPr>
          <w:rFonts w:ascii="Times New Roman" w:hAnsi="Times New Roman" w:cs="Times New Roman"/>
          <w:sz w:val="24"/>
          <w:szCs w:val="24"/>
        </w:rPr>
        <w:t>я</w:t>
      </w:r>
    </w:p>
    <w:p w:rsidR="009A4751" w:rsidRPr="008C1E2C" w:rsidRDefault="009A4751">
      <w:pPr>
        <w:widowControl w:val="0"/>
        <w:autoSpaceDE w:val="0"/>
        <w:autoSpaceDN w:val="0"/>
        <w:adjustRightInd w:val="0"/>
        <w:spacing w:after="0" w:line="240" w:lineRule="auto"/>
        <w:jc w:val="center"/>
        <w:rPr>
          <w:rFonts w:ascii="Times New Roman" w:hAnsi="Times New Roman" w:cs="Times New Roman"/>
          <w:sz w:val="24"/>
          <w:szCs w:val="24"/>
        </w:rPr>
      </w:pPr>
    </w:p>
    <w:p w:rsidR="009A4751" w:rsidRPr="008C1E2C" w:rsidRDefault="009A4751">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5" w:name="Par65"/>
      <w:bookmarkEnd w:id="5"/>
      <w:r w:rsidRPr="008C1E2C">
        <w:rPr>
          <w:rFonts w:ascii="Times New Roman" w:hAnsi="Times New Roman" w:cs="Times New Roman"/>
          <w:sz w:val="24"/>
          <w:szCs w:val="24"/>
        </w:rPr>
        <w:t>1. Основные условия оплаты труда</w:t>
      </w:r>
    </w:p>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A4751"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1E2C">
        <w:rPr>
          <w:rFonts w:ascii="Times New Roman" w:hAnsi="Times New Roman" w:cs="Times New Roman"/>
          <w:sz w:val="24"/>
          <w:szCs w:val="24"/>
        </w:rPr>
        <w:t>5. Размеры должностных окладов работников учреждени</w:t>
      </w:r>
      <w:r w:rsidR="00AA682C">
        <w:rPr>
          <w:rFonts w:ascii="Times New Roman" w:hAnsi="Times New Roman" w:cs="Times New Roman"/>
          <w:sz w:val="24"/>
          <w:szCs w:val="24"/>
        </w:rPr>
        <w:t>я</w:t>
      </w:r>
      <w:r w:rsidRPr="008C1E2C">
        <w:rPr>
          <w:rFonts w:ascii="Times New Roman" w:hAnsi="Times New Roman" w:cs="Times New Roman"/>
          <w:sz w:val="24"/>
          <w:szCs w:val="24"/>
        </w:rPr>
        <w:t xml:space="preserve"> устанавливаются руководителем учреждения на основе отнесения занимаемых ими должностей служащих к профессиональным </w:t>
      </w:r>
      <w:hyperlink r:id="rId9" w:history="1">
        <w:r w:rsidRPr="0016711B">
          <w:rPr>
            <w:rFonts w:ascii="Times New Roman" w:hAnsi="Times New Roman" w:cs="Times New Roman"/>
            <w:color w:val="000000" w:themeColor="text1"/>
            <w:sz w:val="24"/>
            <w:szCs w:val="24"/>
          </w:rPr>
          <w:t>квалификационным группам</w:t>
        </w:r>
      </w:hyperlink>
      <w:r w:rsidRPr="008C1E2C">
        <w:rPr>
          <w:rFonts w:ascii="Times New Roman" w:hAnsi="Times New Roman" w:cs="Times New Roman"/>
          <w:sz w:val="24"/>
          <w:szCs w:val="24"/>
        </w:rPr>
        <w:t xml:space="preserve"> (далее - ПКГ), утвержденным приказом Министерства здравоохранения и социального развития Российской Федерации от 29 мая 2008 года N 247н "Об утверждении профессиональных квалификационных групп общеотраслевых должностей руководителей, специалистов и служащих":</w:t>
      </w:r>
    </w:p>
    <w:p w:rsidR="009A1CD9" w:rsidRDefault="009A1CD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D21AC" w:rsidRDefault="001D21AC">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480"/>
        <w:gridCol w:w="3480"/>
        <w:gridCol w:w="2280"/>
      </w:tblGrid>
      <w:tr w:rsidR="009A4751" w:rsidRPr="008C1E2C">
        <w:trPr>
          <w:trHeight w:val="400"/>
          <w:tblCellSpacing w:w="5" w:type="nil"/>
        </w:trPr>
        <w:tc>
          <w:tcPr>
            <w:tcW w:w="3480" w:type="dxa"/>
            <w:tcBorders>
              <w:top w:val="single" w:sz="8" w:space="0" w:color="auto"/>
              <w:left w:val="single" w:sz="8" w:space="0" w:color="auto"/>
              <w:bottom w:val="single" w:sz="8" w:space="0" w:color="auto"/>
              <w:right w:val="single" w:sz="8" w:space="0" w:color="auto"/>
            </w:tcBorders>
          </w:tcPr>
          <w:p w:rsidR="009A4751" w:rsidRPr="008C1E2C" w:rsidRDefault="009A4751">
            <w:pPr>
              <w:widowControl w:val="0"/>
              <w:autoSpaceDE w:val="0"/>
              <w:autoSpaceDN w:val="0"/>
              <w:adjustRightInd w:val="0"/>
              <w:spacing w:after="0" w:line="240" w:lineRule="auto"/>
              <w:rPr>
                <w:rFonts w:ascii="Times New Roman" w:hAnsi="Times New Roman" w:cs="Times New Roman"/>
                <w:sz w:val="24"/>
                <w:szCs w:val="24"/>
              </w:rPr>
            </w:pPr>
            <w:r w:rsidRPr="008C1E2C">
              <w:rPr>
                <w:rFonts w:ascii="Times New Roman" w:hAnsi="Times New Roman" w:cs="Times New Roman"/>
                <w:sz w:val="24"/>
                <w:szCs w:val="24"/>
              </w:rPr>
              <w:t xml:space="preserve">            ПКГ            </w:t>
            </w:r>
          </w:p>
        </w:tc>
        <w:tc>
          <w:tcPr>
            <w:tcW w:w="3480" w:type="dxa"/>
            <w:tcBorders>
              <w:top w:val="single" w:sz="8" w:space="0" w:color="auto"/>
              <w:left w:val="single" w:sz="8" w:space="0" w:color="auto"/>
              <w:bottom w:val="single" w:sz="8" w:space="0" w:color="auto"/>
              <w:right w:val="single" w:sz="8" w:space="0" w:color="auto"/>
            </w:tcBorders>
          </w:tcPr>
          <w:p w:rsidR="009A4751" w:rsidRPr="008C1E2C" w:rsidRDefault="009A4751">
            <w:pPr>
              <w:widowControl w:val="0"/>
              <w:autoSpaceDE w:val="0"/>
              <w:autoSpaceDN w:val="0"/>
              <w:adjustRightInd w:val="0"/>
              <w:spacing w:after="0" w:line="240" w:lineRule="auto"/>
              <w:rPr>
                <w:rFonts w:ascii="Times New Roman" w:hAnsi="Times New Roman" w:cs="Times New Roman"/>
                <w:sz w:val="24"/>
                <w:szCs w:val="24"/>
              </w:rPr>
            </w:pPr>
            <w:r w:rsidRPr="008C1E2C">
              <w:rPr>
                <w:rFonts w:ascii="Times New Roman" w:hAnsi="Times New Roman" w:cs="Times New Roman"/>
                <w:sz w:val="24"/>
                <w:szCs w:val="24"/>
              </w:rPr>
              <w:t xml:space="preserve"> Квалификационный уровень  </w:t>
            </w:r>
          </w:p>
        </w:tc>
        <w:tc>
          <w:tcPr>
            <w:tcW w:w="2280" w:type="dxa"/>
            <w:tcBorders>
              <w:top w:val="single" w:sz="8" w:space="0" w:color="auto"/>
              <w:left w:val="single" w:sz="8" w:space="0" w:color="auto"/>
              <w:bottom w:val="single" w:sz="8" w:space="0" w:color="auto"/>
              <w:right w:val="single" w:sz="8" w:space="0" w:color="auto"/>
            </w:tcBorders>
          </w:tcPr>
          <w:p w:rsidR="009A4751" w:rsidRPr="008C1E2C" w:rsidRDefault="009A4751">
            <w:pPr>
              <w:widowControl w:val="0"/>
              <w:autoSpaceDE w:val="0"/>
              <w:autoSpaceDN w:val="0"/>
              <w:adjustRightInd w:val="0"/>
              <w:spacing w:after="0" w:line="240" w:lineRule="auto"/>
              <w:rPr>
                <w:rFonts w:ascii="Times New Roman" w:hAnsi="Times New Roman" w:cs="Times New Roman"/>
                <w:sz w:val="24"/>
                <w:szCs w:val="24"/>
              </w:rPr>
            </w:pPr>
            <w:r w:rsidRPr="008C1E2C">
              <w:rPr>
                <w:rFonts w:ascii="Times New Roman" w:hAnsi="Times New Roman" w:cs="Times New Roman"/>
                <w:sz w:val="24"/>
                <w:szCs w:val="24"/>
              </w:rPr>
              <w:t>Должностной оклад</w:t>
            </w:r>
          </w:p>
          <w:p w:rsidR="009A4751" w:rsidRPr="008C1E2C" w:rsidRDefault="009A4751">
            <w:pPr>
              <w:widowControl w:val="0"/>
              <w:autoSpaceDE w:val="0"/>
              <w:autoSpaceDN w:val="0"/>
              <w:adjustRightInd w:val="0"/>
              <w:spacing w:after="0" w:line="240" w:lineRule="auto"/>
              <w:rPr>
                <w:rFonts w:ascii="Times New Roman" w:hAnsi="Times New Roman" w:cs="Times New Roman"/>
                <w:sz w:val="24"/>
                <w:szCs w:val="24"/>
              </w:rPr>
            </w:pPr>
            <w:r w:rsidRPr="008C1E2C">
              <w:rPr>
                <w:rFonts w:ascii="Times New Roman" w:hAnsi="Times New Roman" w:cs="Times New Roman"/>
                <w:sz w:val="24"/>
                <w:szCs w:val="24"/>
              </w:rPr>
              <w:t xml:space="preserve">(рублей в месяц) </w:t>
            </w:r>
          </w:p>
        </w:tc>
      </w:tr>
      <w:tr w:rsidR="009A4751" w:rsidRPr="008C1E2C">
        <w:trPr>
          <w:trHeight w:val="400"/>
          <w:tblCellSpacing w:w="5" w:type="nil"/>
        </w:trPr>
        <w:tc>
          <w:tcPr>
            <w:tcW w:w="3480" w:type="dxa"/>
            <w:tcBorders>
              <w:left w:val="single" w:sz="8" w:space="0" w:color="auto"/>
              <w:bottom w:val="single" w:sz="8" w:space="0" w:color="auto"/>
              <w:right w:val="single" w:sz="8" w:space="0" w:color="auto"/>
            </w:tcBorders>
          </w:tcPr>
          <w:p w:rsidR="009A4751" w:rsidRPr="0016711B" w:rsidRDefault="009A475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8C1E2C">
              <w:rPr>
                <w:rFonts w:ascii="Times New Roman" w:hAnsi="Times New Roman" w:cs="Times New Roman"/>
                <w:sz w:val="24"/>
                <w:szCs w:val="24"/>
              </w:rPr>
              <w:t xml:space="preserve">Общеотраслевые </w:t>
            </w:r>
            <w:hyperlink r:id="rId10" w:history="1">
              <w:r w:rsidRPr="0016711B">
                <w:rPr>
                  <w:rFonts w:ascii="Times New Roman" w:hAnsi="Times New Roman" w:cs="Times New Roman"/>
                  <w:color w:val="000000" w:themeColor="text1"/>
                  <w:sz w:val="24"/>
                  <w:szCs w:val="24"/>
                </w:rPr>
                <w:t>должности</w:t>
              </w:r>
            </w:hyperlink>
          </w:p>
          <w:p w:rsidR="009A4751" w:rsidRPr="008C1E2C" w:rsidRDefault="009A4751">
            <w:pPr>
              <w:widowControl w:val="0"/>
              <w:autoSpaceDE w:val="0"/>
              <w:autoSpaceDN w:val="0"/>
              <w:adjustRightInd w:val="0"/>
              <w:spacing w:after="0" w:line="240" w:lineRule="auto"/>
              <w:rPr>
                <w:rFonts w:ascii="Times New Roman" w:hAnsi="Times New Roman" w:cs="Times New Roman"/>
                <w:sz w:val="24"/>
                <w:szCs w:val="24"/>
              </w:rPr>
            </w:pPr>
            <w:r w:rsidRPr="008C1E2C">
              <w:rPr>
                <w:rFonts w:ascii="Times New Roman" w:hAnsi="Times New Roman" w:cs="Times New Roman"/>
                <w:sz w:val="24"/>
                <w:szCs w:val="24"/>
              </w:rPr>
              <w:t xml:space="preserve">служащих первого уровня    </w:t>
            </w:r>
          </w:p>
        </w:tc>
        <w:tc>
          <w:tcPr>
            <w:tcW w:w="3480" w:type="dxa"/>
            <w:tcBorders>
              <w:left w:val="single" w:sz="8" w:space="0" w:color="auto"/>
              <w:bottom w:val="single" w:sz="8" w:space="0" w:color="auto"/>
              <w:right w:val="single" w:sz="8" w:space="0" w:color="auto"/>
            </w:tcBorders>
          </w:tcPr>
          <w:p w:rsidR="009A4751" w:rsidRPr="008C1E2C" w:rsidRDefault="009A4751">
            <w:pPr>
              <w:widowControl w:val="0"/>
              <w:autoSpaceDE w:val="0"/>
              <w:autoSpaceDN w:val="0"/>
              <w:adjustRightInd w:val="0"/>
              <w:spacing w:after="0" w:line="240" w:lineRule="auto"/>
              <w:rPr>
                <w:rFonts w:ascii="Times New Roman" w:hAnsi="Times New Roman" w:cs="Times New Roman"/>
                <w:sz w:val="24"/>
                <w:szCs w:val="24"/>
              </w:rPr>
            </w:pPr>
            <w:r w:rsidRPr="008C1E2C">
              <w:rPr>
                <w:rFonts w:ascii="Times New Roman" w:hAnsi="Times New Roman" w:cs="Times New Roman"/>
                <w:sz w:val="24"/>
                <w:szCs w:val="24"/>
              </w:rPr>
              <w:t xml:space="preserve">1 квалификационный </w:t>
            </w:r>
            <w:hyperlink r:id="rId11" w:history="1">
              <w:r w:rsidRPr="0016711B">
                <w:rPr>
                  <w:rFonts w:ascii="Times New Roman" w:hAnsi="Times New Roman" w:cs="Times New Roman"/>
                  <w:color w:val="000000" w:themeColor="text1"/>
                  <w:sz w:val="24"/>
                  <w:szCs w:val="24"/>
                </w:rPr>
                <w:t>уровень</w:t>
              </w:r>
            </w:hyperlink>
          </w:p>
        </w:tc>
        <w:tc>
          <w:tcPr>
            <w:tcW w:w="2280" w:type="dxa"/>
            <w:tcBorders>
              <w:left w:val="single" w:sz="8" w:space="0" w:color="auto"/>
              <w:bottom w:val="single" w:sz="8" w:space="0" w:color="auto"/>
              <w:right w:val="single" w:sz="8" w:space="0" w:color="auto"/>
            </w:tcBorders>
          </w:tcPr>
          <w:p w:rsidR="009A4751" w:rsidRPr="0037597A" w:rsidRDefault="003759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5100</w:t>
            </w:r>
          </w:p>
        </w:tc>
      </w:tr>
      <w:tr w:rsidR="009A4751" w:rsidRPr="008C1E2C">
        <w:trPr>
          <w:trHeight w:val="400"/>
          <w:tblCellSpacing w:w="5" w:type="nil"/>
        </w:trPr>
        <w:tc>
          <w:tcPr>
            <w:tcW w:w="3480" w:type="dxa"/>
            <w:vMerge w:val="restart"/>
            <w:tcBorders>
              <w:left w:val="single" w:sz="8" w:space="0" w:color="auto"/>
              <w:bottom w:val="single" w:sz="8" w:space="0" w:color="auto"/>
              <w:right w:val="single" w:sz="8" w:space="0" w:color="auto"/>
            </w:tcBorders>
          </w:tcPr>
          <w:p w:rsidR="009A4751" w:rsidRPr="0016711B" w:rsidRDefault="009A475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8C1E2C">
              <w:rPr>
                <w:rFonts w:ascii="Times New Roman" w:hAnsi="Times New Roman" w:cs="Times New Roman"/>
                <w:sz w:val="24"/>
                <w:szCs w:val="24"/>
              </w:rPr>
              <w:t xml:space="preserve">Общеотраслевые </w:t>
            </w:r>
            <w:hyperlink r:id="rId12" w:history="1">
              <w:r w:rsidRPr="0016711B">
                <w:rPr>
                  <w:rFonts w:ascii="Times New Roman" w:hAnsi="Times New Roman" w:cs="Times New Roman"/>
                  <w:color w:val="000000" w:themeColor="text1"/>
                  <w:sz w:val="24"/>
                  <w:szCs w:val="24"/>
                </w:rPr>
                <w:t>должности</w:t>
              </w:r>
            </w:hyperlink>
          </w:p>
          <w:p w:rsidR="009A4751" w:rsidRPr="008C1E2C" w:rsidRDefault="009A4751">
            <w:pPr>
              <w:widowControl w:val="0"/>
              <w:autoSpaceDE w:val="0"/>
              <w:autoSpaceDN w:val="0"/>
              <w:adjustRightInd w:val="0"/>
              <w:spacing w:after="0" w:line="240" w:lineRule="auto"/>
              <w:rPr>
                <w:rFonts w:ascii="Times New Roman" w:hAnsi="Times New Roman" w:cs="Times New Roman"/>
                <w:sz w:val="24"/>
                <w:szCs w:val="24"/>
              </w:rPr>
            </w:pPr>
            <w:r w:rsidRPr="008C1E2C">
              <w:rPr>
                <w:rFonts w:ascii="Times New Roman" w:hAnsi="Times New Roman" w:cs="Times New Roman"/>
                <w:sz w:val="24"/>
                <w:szCs w:val="24"/>
              </w:rPr>
              <w:t xml:space="preserve">служащих второго уровня    </w:t>
            </w:r>
          </w:p>
        </w:tc>
        <w:tc>
          <w:tcPr>
            <w:tcW w:w="3480" w:type="dxa"/>
            <w:tcBorders>
              <w:left w:val="single" w:sz="8" w:space="0" w:color="auto"/>
              <w:bottom w:val="single" w:sz="8" w:space="0" w:color="auto"/>
              <w:right w:val="single" w:sz="8" w:space="0" w:color="auto"/>
            </w:tcBorders>
          </w:tcPr>
          <w:p w:rsidR="009A4751" w:rsidRPr="008C1E2C" w:rsidRDefault="009A4751">
            <w:pPr>
              <w:widowControl w:val="0"/>
              <w:autoSpaceDE w:val="0"/>
              <w:autoSpaceDN w:val="0"/>
              <w:adjustRightInd w:val="0"/>
              <w:spacing w:after="0" w:line="240" w:lineRule="auto"/>
              <w:rPr>
                <w:rFonts w:ascii="Times New Roman" w:hAnsi="Times New Roman" w:cs="Times New Roman"/>
                <w:sz w:val="24"/>
                <w:szCs w:val="24"/>
              </w:rPr>
            </w:pPr>
            <w:r w:rsidRPr="008C1E2C">
              <w:rPr>
                <w:rFonts w:ascii="Times New Roman" w:hAnsi="Times New Roman" w:cs="Times New Roman"/>
                <w:sz w:val="24"/>
                <w:szCs w:val="24"/>
              </w:rPr>
              <w:t xml:space="preserve">1 квалификационный </w:t>
            </w:r>
            <w:hyperlink r:id="rId13" w:history="1">
              <w:r w:rsidRPr="0016711B">
                <w:rPr>
                  <w:rFonts w:ascii="Times New Roman" w:hAnsi="Times New Roman" w:cs="Times New Roman"/>
                  <w:color w:val="000000" w:themeColor="text1"/>
                  <w:sz w:val="24"/>
                  <w:szCs w:val="24"/>
                </w:rPr>
                <w:t>уровень</w:t>
              </w:r>
            </w:hyperlink>
          </w:p>
        </w:tc>
        <w:tc>
          <w:tcPr>
            <w:tcW w:w="2280" w:type="dxa"/>
            <w:tcBorders>
              <w:left w:val="single" w:sz="8" w:space="0" w:color="auto"/>
              <w:bottom w:val="single" w:sz="8" w:space="0" w:color="auto"/>
              <w:right w:val="single" w:sz="8" w:space="0" w:color="auto"/>
            </w:tcBorders>
          </w:tcPr>
          <w:p w:rsidR="009A4751" w:rsidRPr="0037597A" w:rsidRDefault="0037597A">
            <w:pPr>
              <w:widowControl w:val="0"/>
              <w:autoSpaceDE w:val="0"/>
              <w:autoSpaceDN w:val="0"/>
              <w:adjustRightInd w:val="0"/>
              <w:spacing w:after="0" w:line="240" w:lineRule="auto"/>
              <w:rPr>
                <w:rFonts w:ascii="Times New Roman" w:hAnsi="Times New Roman" w:cs="Times New Roman"/>
                <w:sz w:val="24"/>
                <w:szCs w:val="24"/>
              </w:rPr>
            </w:pPr>
            <w:r w:rsidRPr="0037597A">
              <w:rPr>
                <w:rFonts w:ascii="Times New Roman" w:hAnsi="Times New Roman" w:cs="Times New Roman"/>
                <w:sz w:val="24"/>
                <w:szCs w:val="24"/>
              </w:rPr>
              <w:t>5340</w:t>
            </w:r>
          </w:p>
        </w:tc>
      </w:tr>
      <w:tr w:rsidR="009A4751" w:rsidRPr="008C1E2C">
        <w:trPr>
          <w:tblCellSpacing w:w="5" w:type="nil"/>
        </w:trPr>
        <w:tc>
          <w:tcPr>
            <w:tcW w:w="3480" w:type="dxa"/>
            <w:vMerge/>
            <w:tcBorders>
              <w:left w:val="single" w:sz="8" w:space="0" w:color="auto"/>
              <w:bottom w:val="single" w:sz="8" w:space="0" w:color="auto"/>
              <w:right w:val="single" w:sz="8" w:space="0" w:color="auto"/>
            </w:tcBorders>
          </w:tcPr>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3480" w:type="dxa"/>
            <w:tcBorders>
              <w:left w:val="single" w:sz="8" w:space="0" w:color="auto"/>
              <w:bottom w:val="single" w:sz="8" w:space="0" w:color="auto"/>
              <w:right w:val="single" w:sz="8" w:space="0" w:color="auto"/>
            </w:tcBorders>
          </w:tcPr>
          <w:p w:rsidR="009A4751" w:rsidRPr="008C1E2C" w:rsidRDefault="009A4751">
            <w:pPr>
              <w:widowControl w:val="0"/>
              <w:autoSpaceDE w:val="0"/>
              <w:autoSpaceDN w:val="0"/>
              <w:adjustRightInd w:val="0"/>
              <w:spacing w:after="0" w:line="240" w:lineRule="auto"/>
              <w:rPr>
                <w:rFonts w:ascii="Times New Roman" w:hAnsi="Times New Roman" w:cs="Times New Roman"/>
                <w:sz w:val="24"/>
                <w:szCs w:val="24"/>
              </w:rPr>
            </w:pPr>
            <w:r w:rsidRPr="008C1E2C">
              <w:rPr>
                <w:rFonts w:ascii="Times New Roman" w:hAnsi="Times New Roman" w:cs="Times New Roman"/>
                <w:sz w:val="24"/>
                <w:szCs w:val="24"/>
              </w:rPr>
              <w:t xml:space="preserve">2 квалификационный </w:t>
            </w:r>
            <w:hyperlink r:id="rId14" w:history="1">
              <w:r w:rsidRPr="0016711B">
                <w:rPr>
                  <w:rFonts w:ascii="Times New Roman" w:hAnsi="Times New Roman" w:cs="Times New Roman"/>
                  <w:color w:val="000000" w:themeColor="text1"/>
                  <w:sz w:val="24"/>
                  <w:szCs w:val="24"/>
                </w:rPr>
                <w:t>уровень</w:t>
              </w:r>
            </w:hyperlink>
          </w:p>
        </w:tc>
        <w:tc>
          <w:tcPr>
            <w:tcW w:w="2280" w:type="dxa"/>
            <w:tcBorders>
              <w:left w:val="single" w:sz="8" w:space="0" w:color="auto"/>
              <w:bottom w:val="single" w:sz="8" w:space="0" w:color="auto"/>
              <w:right w:val="single" w:sz="8" w:space="0" w:color="auto"/>
            </w:tcBorders>
          </w:tcPr>
          <w:p w:rsidR="009A4751" w:rsidRPr="0037597A" w:rsidRDefault="003759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5550</w:t>
            </w:r>
          </w:p>
        </w:tc>
      </w:tr>
      <w:tr w:rsidR="009A4751" w:rsidRPr="008C1E2C">
        <w:trPr>
          <w:trHeight w:val="400"/>
          <w:tblCellSpacing w:w="5" w:type="nil"/>
        </w:trPr>
        <w:tc>
          <w:tcPr>
            <w:tcW w:w="3480" w:type="dxa"/>
            <w:vMerge w:val="restart"/>
            <w:tcBorders>
              <w:left w:val="single" w:sz="8" w:space="0" w:color="auto"/>
              <w:bottom w:val="single" w:sz="8" w:space="0" w:color="auto"/>
              <w:right w:val="single" w:sz="8" w:space="0" w:color="auto"/>
            </w:tcBorders>
          </w:tcPr>
          <w:p w:rsidR="009A4751" w:rsidRPr="0016711B" w:rsidRDefault="009A475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8C1E2C">
              <w:rPr>
                <w:rFonts w:ascii="Times New Roman" w:hAnsi="Times New Roman" w:cs="Times New Roman"/>
                <w:sz w:val="24"/>
                <w:szCs w:val="24"/>
              </w:rPr>
              <w:t xml:space="preserve">Общеотраслевые </w:t>
            </w:r>
            <w:hyperlink r:id="rId15" w:history="1">
              <w:r w:rsidRPr="0016711B">
                <w:rPr>
                  <w:rFonts w:ascii="Times New Roman" w:hAnsi="Times New Roman" w:cs="Times New Roman"/>
                  <w:color w:val="000000" w:themeColor="text1"/>
                  <w:sz w:val="24"/>
                  <w:szCs w:val="24"/>
                </w:rPr>
                <w:t>должности</w:t>
              </w:r>
            </w:hyperlink>
          </w:p>
          <w:p w:rsidR="009A4751" w:rsidRPr="008C1E2C" w:rsidRDefault="009A4751">
            <w:pPr>
              <w:widowControl w:val="0"/>
              <w:autoSpaceDE w:val="0"/>
              <w:autoSpaceDN w:val="0"/>
              <w:adjustRightInd w:val="0"/>
              <w:spacing w:after="0" w:line="240" w:lineRule="auto"/>
              <w:rPr>
                <w:rFonts w:ascii="Times New Roman" w:hAnsi="Times New Roman" w:cs="Times New Roman"/>
                <w:sz w:val="24"/>
                <w:szCs w:val="24"/>
              </w:rPr>
            </w:pPr>
            <w:r w:rsidRPr="008C1E2C">
              <w:rPr>
                <w:rFonts w:ascii="Times New Roman" w:hAnsi="Times New Roman" w:cs="Times New Roman"/>
                <w:sz w:val="24"/>
                <w:szCs w:val="24"/>
              </w:rPr>
              <w:t xml:space="preserve">служащих третьего уровня   </w:t>
            </w:r>
          </w:p>
        </w:tc>
        <w:tc>
          <w:tcPr>
            <w:tcW w:w="3480" w:type="dxa"/>
            <w:tcBorders>
              <w:left w:val="single" w:sz="8" w:space="0" w:color="auto"/>
              <w:bottom w:val="single" w:sz="8" w:space="0" w:color="auto"/>
              <w:right w:val="single" w:sz="8" w:space="0" w:color="auto"/>
            </w:tcBorders>
          </w:tcPr>
          <w:p w:rsidR="009A4751" w:rsidRPr="008C1E2C" w:rsidRDefault="009A4751">
            <w:pPr>
              <w:widowControl w:val="0"/>
              <w:autoSpaceDE w:val="0"/>
              <w:autoSpaceDN w:val="0"/>
              <w:adjustRightInd w:val="0"/>
              <w:spacing w:after="0" w:line="240" w:lineRule="auto"/>
              <w:rPr>
                <w:rFonts w:ascii="Times New Roman" w:hAnsi="Times New Roman" w:cs="Times New Roman"/>
                <w:sz w:val="24"/>
                <w:szCs w:val="24"/>
              </w:rPr>
            </w:pPr>
            <w:r w:rsidRPr="008C1E2C">
              <w:rPr>
                <w:rFonts w:ascii="Times New Roman" w:hAnsi="Times New Roman" w:cs="Times New Roman"/>
                <w:sz w:val="24"/>
                <w:szCs w:val="24"/>
              </w:rPr>
              <w:t xml:space="preserve">1 квалификационный </w:t>
            </w:r>
            <w:hyperlink r:id="rId16" w:history="1">
              <w:r w:rsidRPr="0016711B">
                <w:rPr>
                  <w:rFonts w:ascii="Times New Roman" w:hAnsi="Times New Roman" w:cs="Times New Roman"/>
                  <w:color w:val="000000" w:themeColor="text1"/>
                  <w:sz w:val="24"/>
                  <w:szCs w:val="24"/>
                </w:rPr>
                <w:t>уровень</w:t>
              </w:r>
            </w:hyperlink>
          </w:p>
        </w:tc>
        <w:tc>
          <w:tcPr>
            <w:tcW w:w="2280" w:type="dxa"/>
            <w:tcBorders>
              <w:left w:val="single" w:sz="8" w:space="0" w:color="auto"/>
              <w:bottom w:val="single" w:sz="8" w:space="0" w:color="auto"/>
              <w:right w:val="single" w:sz="8" w:space="0" w:color="auto"/>
            </w:tcBorders>
          </w:tcPr>
          <w:p w:rsidR="009A4751" w:rsidRPr="0037597A" w:rsidRDefault="003759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5960</w:t>
            </w:r>
          </w:p>
        </w:tc>
      </w:tr>
      <w:tr w:rsidR="009A4751" w:rsidRPr="008C1E2C">
        <w:trPr>
          <w:trHeight w:val="400"/>
          <w:tblCellSpacing w:w="5" w:type="nil"/>
        </w:trPr>
        <w:tc>
          <w:tcPr>
            <w:tcW w:w="3480" w:type="dxa"/>
            <w:vMerge/>
            <w:tcBorders>
              <w:left w:val="single" w:sz="8" w:space="0" w:color="auto"/>
              <w:bottom w:val="single" w:sz="8" w:space="0" w:color="auto"/>
              <w:right w:val="single" w:sz="8" w:space="0" w:color="auto"/>
            </w:tcBorders>
          </w:tcPr>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3480" w:type="dxa"/>
            <w:tcBorders>
              <w:left w:val="single" w:sz="8" w:space="0" w:color="auto"/>
              <w:bottom w:val="single" w:sz="8" w:space="0" w:color="auto"/>
              <w:right w:val="single" w:sz="8" w:space="0" w:color="auto"/>
            </w:tcBorders>
          </w:tcPr>
          <w:p w:rsidR="009A4751" w:rsidRPr="008C1E2C" w:rsidRDefault="009A4751">
            <w:pPr>
              <w:widowControl w:val="0"/>
              <w:autoSpaceDE w:val="0"/>
              <w:autoSpaceDN w:val="0"/>
              <w:adjustRightInd w:val="0"/>
              <w:spacing w:after="0" w:line="240" w:lineRule="auto"/>
              <w:rPr>
                <w:rFonts w:ascii="Times New Roman" w:hAnsi="Times New Roman" w:cs="Times New Roman"/>
                <w:sz w:val="24"/>
                <w:szCs w:val="24"/>
              </w:rPr>
            </w:pPr>
            <w:r w:rsidRPr="008C1E2C">
              <w:rPr>
                <w:rFonts w:ascii="Times New Roman" w:hAnsi="Times New Roman" w:cs="Times New Roman"/>
                <w:sz w:val="24"/>
                <w:szCs w:val="24"/>
              </w:rPr>
              <w:t xml:space="preserve">2 квалификационный </w:t>
            </w:r>
            <w:hyperlink r:id="rId17" w:history="1">
              <w:r w:rsidRPr="0016711B">
                <w:rPr>
                  <w:rFonts w:ascii="Times New Roman" w:hAnsi="Times New Roman" w:cs="Times New Roman"/>
                  <w:color w:val="000000" w:themeColor="text1"/>
                  <w:sz w:val="24"/>
                  <w:szCs w:val="24"/>
                </w:rPr>
                <w:t>уровень</w:t>
              </w:r>
            </w:hyperlink>
          </w:p>
        </w:tc>
        <w:tc>
          <w:tcPr>
            <w:tcW w:w="2280" w:type="dxa"/>
            <w:tcBorders>
              <w:left w:val="single" w:sz="8" w:space="0" w:color="auto"/>
              <w:bottom w:val="single" w:sz="8" w:space="0" w:color="auto"/>
              <w:right w:val="single" w:sz="8" w:space="0" w:color="auto"/>
            </w:tcBorders>
          </w:tcPr>
          <w:p w:rsidR="009A4751" w:rsidRPr="0037597A" w:rsidRDefault="003759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6390</w:t>
            </w:r>
          </w:p>
        </w:tc>
      </w:tr>
      <w:tr w:rsidR="009A4751" w:rsidRPr="008C1E2C">
        <w:trPr>
          <w:trHeight w:val="400"/>
          <w:tblCellSpacing w:w="5" w:type="nil"/>
        </w:trPr>
        <w:tc>
          <w:tcPr>
            <w:tcW w:w="3480" w:type="dxa"/>
            <w:vMerge/>
            <w:tcBorders>
              <w:left w:val="single" w:sz="8" w:space="0" w:color="auto"/>
              <w:bottom w:val="single" w:sz="8" w:space="0" w:color="auto"/>
              <w:right w:val="single" w:sz="8" w:space="0" w:color="auto"/>
            </w:tcBorders>
          </w:tcPr>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3480" w:type="dxa"/>
            <w:tcBorders>
              <w:left w:val="single" w:sz="8" w:space="0" w:color="auto"/>
              <w:bottom w:val="single" w:sz="8" w:space="0" w:color="auto"/>
              <w:right w:val="single" w:sz="8" w:space="0" w:color="auto"/>
            </w:tcBorders>
          </w:tcPr>
          <w:p w:rsidR="009A4751" w:rsidRPr="008C1E2C" w:rsidRDefault="009A4751">
            <w:pPr>
              <w:widowControl w:val="0"/>
              <w:autoSpaceDE w:val="0"/>
              <w:autoSpaceDN w:val="0"/>
              <w:adjustRightInd w:val="0"/>
              <w:spacing w:after="0" w:line="240" w:lineRule="auto"/>
              <w:rPr>
                <w:rFonts w:ascii="Times New Roman" w:hAnsi="Times New Roman" w:cs="Times New Roman"/>
                <w:sz w:val="24"/>
                <w:szCs w:val="24"/>
              </w:rPr>
            </w:pPr>
            <w:r w:rsidRPr="008C1E2C">
              <w:rPr>
                <w:rFonts w:ascii="Times New Roman" w:hAnsi="Times New Roman" w:cs="Times New Roman"/>
                <w:sz w:val="24"/>
                <w:szCs w:val="24"/>
              </w:rPr>
              <w:t xml:space="preserve">3 квалификационный </w:t>
            </w:r>
            <w:hyperlink r:id="rId18" w:history="1">
              <w:r w:rsidRPr="0016711B">
                <w:rPr>
                  <w:rFonts w:ascii="Times New Roman" w:hAnsi="Times New Roman" w:cs="Times New Roman"/>
                  <w:color w:val="000000" w:themeColor="text1"/>
                  <w:sz w:val="24"/>
                  <w:szCs w:val="24"/>
                </w:rPr>
                <w:t>уровень</w:t>
              </w:r>
            </w:hyperlink>
          </w:p>
        </w:tc>
        <w:tc>
          <w:tcPr>
            <w:tcW w:w="2280" w:type="dxa"/>
            <w:tcBorders>
              <w:left w:val="single" w:sz="8" w:space="0" w:color="auto"/>
              <w:bottom w:val="single" w:sz="8" w:space="0" w:color="auto"/>
              <w:right w:val="single" w:sz="8" w:space="0" w:color="auto"/>
            </w:tcBorders>
          </w:tcPr>
          <w:p w:rsidR="009A4751" w:rsidRPr="0037597A" w:rsidRDefault="003759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6820</w:t>
            </w:r>
          </w:p>
        </w:tc>
      </w:tr>
      <w:tr w:rsidR="009A4751" w:rsidRPr="008C1E2C">
        <w:trPr>
          <w:trHeight w:val="400"/>
          <w:tblCellSpacing w:w="5" w:type="nil"/>
        </w:trPr>
        <w:tc>
          <w:tcPr>
            <w:tcW w:w="3480" w:type="dxa"/>
            <w:vMerge/>
            <w:tcBorders>
              <w:left w:val="single" w:sz="8" w:space="0" w:color="auto"/>
              <w:bottom w:val="single" w:sz="8" w:space="0" w:color="auto"/>
              <w:right w:val="single" w:sz="8" w:space="0" w:color="auto"/>
            </w:tcBorders>
          </w:tcPr>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3480" w:type="dxa"/>
            <w:tcBorders>
              <w:left w:val="single" w:sz="8" w:space="0" w:color="auto"/>
              <w:bottom w:val="single" w:sz="8" w:space="0" w:color="auto"/>
              <w:right w:val="single" w:sz="8" w:space="0" w:color="auto"/>
            </w:tcBorders>
          </w:tcPr>
          <w:p w:rsidR="009A4751" w:rsidRPr="008C1E2C" w:rsidRDefault="009A4751">
            <w:pPr>
              <w:widowControl w:val="0"/>
              <w:autoSpaceDE w:val="0"/>
              <w:autoSpaceDN w:val="0"/>
              <w:adjustRightInd w:val="0"/>
              <w:spacing w:after="0" w:line="240" w:lineRule="auto"/>
              <w:rPr>
                <w:rFonts w:ascii="Times New Roman" w:hAnsi="Times New Roman" w:cs="Times New Roman"/>
                <w:sz w:val="24"/>
                <w:szCs w:val="24"/>
              </w:rPr>
            </w:pPr>
            <w:r w:rsidRPr="008C1E2C">
              <w:rPr>
                <w:rFonts w:ascii="Times New Roman" w:hAnsi="Times New Roman" w:cs="Times New Roman"/>
                <w:sz w:val="24"/>
                <w:szCs w:val="24"/>
              </w:rPr>
              <w:t xml:space="preserve">4 квалификационный </w:t>
            </w:r>
            <w:hyperlink r:id="rId19" w:history="1">
              <w:r w:rsidRPr="0016711B">
                <w:rPr>
                  <w:rFonts w:ascii="Times New Roman" w:hAnsi="Times New Roman" w:cs="Times New Roman"/>
                  <w:color w:val="000000" w:themeColor="text1"/>
                  <w:sz w:val="24"/>
                  <w:szCs w:val="24"/>
                </w:rPr>
                <w:t>уровень</w:t>
              </w:r>
            </w:hyperlink>
          </w:p>
        </w:tc>
        <w:tc>
          <w:tcPr>
            <w:tcW w:w="2280" w:type="dxa"/>
            <w:tcBorders>
              <w:left w:val="single" w:sz="8" w:space="0" w:color="auto"/>
              <w:bottom w:val="single" w:sz="8" w:space="0" w:color="auto"/>
              <w:right w:val="single" w:sz="8" w:space="0" w:color="auto"/>
            </w:tcBorders>
          </w:tcPr>
          <w:p w:rsidR="009A4751" w:rsidRPr="0037597A" w:rsidRDefault="003759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7350</w:t>
            </w:r>
          </w:p>
        </w:tc>
      </w:tr>
      <w:tr w:rsidR="009A4751" w:rsidRPr="008C1E2C">
        <w:trPr>
          <w:tblCellSpacing w:w="5" w:type="nil"/>
        </w:trPr>
        <w:tc>
          <w:tcPr>
            <w:tcW w:w="3480" w:type="dxa"/>
            <w:vMerge/>
            <w:tcBorders>
              <w:left w:val="single" w:sz="8" w:space="0" w:color="auto"/>
              <w:bottom w:val="single" w:sz="8" w:space="0" w:color="auto"/>
              <w:right w:val="single" w:sz="8" w:space="0" w:color="auto"/>
            </w:tcBorders>
          </w:tcPr>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3480" w:type="dxa"/>
            <w:tcBorders>
              <w:left w:val="single" w:sz="8" w:space="0" w:color="auto"/>
              <w:bottom w:val="single" w:sz="8" w:space="0" w:color="auto"/>
              <w:right w:val="single" w:sz="8" w:space="0" w:color="auto"/>
            </w:tcBorders>
          </w:tcPr>
          <w:p w:rsidR="009A4751" w:rsidRPr="008C1E2C" w:rsidRDefault="009A4751">
            <w:pPr>
              <w:widowControl w:val="0"/>
              <w:autoSpaceDE w:val="0"/>
              <w:autoSpaceDN w:val="0"/>
              <w:adjustRightInd w:val="0"/>
              <w:spacing w:after="0" w:line="240" w:lineRule="auto"/>
              <w:rPr>
                <w:rFonts w:ascii="Times New Roman" w:hAnsi="Times New Roman" w:cs="Times New Roman"/>
                <w:sz w:val="24"/>
                <w:szCs w:val="24"/>
              </w:rPr>
            </w:pPr>
            <w:r w:rsidRPr="008C1E2C">
              <w:rPr>
                <w:rFonts w:ascii="Times New Roman" w:hAnsi="Times New Roman" w:cs="Times New Roman"/>
                <w:sz w:val="24"/>
                <w:szCs w:val="24"/>
              </w:rPr>
              <w:t xml:space="preserve">5 квалификационный </w:t>
            </w:r>
            <w:hyperlink r:id="rId20" w:history="1">
              <w:r w:rsidRPr="0016711B">
                <w:rPr>
                  <w:rFonts w:ascii="Times New Roman" w:hAnsi="Times New Roman" w:cs="Times New Roman"/>
                  <w:color w:val="000000" w:themeColor="text1"/>
                  <w:sz w:val="24"/>
                  <w:szCs w:val="24"/>
                </w:rPr>
                <w:t>уровень</w:t>
              </w:r>
            </w:hyperlink>
          </w:p>
        </w:tc>
        <w:tc>
          <w:tcPr>
            <w:tcW w:w="2280" w:type="dxa"/>
            <w:tcBorders>
              <w:left w:val="single" w:sz="8" w:space="0" w:color="auto"/>
              <w:bottom w:val="single" w:sz="8" w:space="0" w:color="auto"/>
              <w:right w:val="single" w:sz="8" w:space="0" w:color="auto"/>
            </w:tcBorders>
          </w:tcPr>
          <w:p w:rsidR="009A4751" w:rsidRPr="0037597A" w:rsidRDefault="003759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7720</w:t>
            </w:r>
          </w:p>
        </w:tc>
      </w:tr>
      <w:tr w:rsidR="009A4751" w:rsidRPr="008C1E2C">
        <w:trPr>
          <w:trHeight w:val="400"/>
          <w:tblCellSpacing w:w="5" w:type="nil"/>
        </w:trPr>
        <w:tc>
          <w:tcPr>
            <w:tcW w:w="3480" w:type="dxa"/>
            <w:tcBorders>
              <w:left w:val="single" w:sz="8" w:space="0" w:color="auto"/>
              <w:bottom w:val="single" w:sz="8" w:space="0" w:color="auto"/>
              <w:right w:val="single" w:sz="8" w:space="0" w:color="auto"/>
            </w:tcBorders>
          </w:tcPr>
          <w:p w:rsidR="009A4751" w:rsidRPr="0016711B" w:rsidRDefault="009A475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8C1E2C">
              <w:rPr>
                <w:rFonts w:ascii="Times New Roman" w:hAnsi="Times New Roman" w:cs="Times New Roman"/>
                <w:sz w:val="24"/>
                <w:szCs w:val="24"/>
              </w:rPr>
              <w:t xml:space="preserve">Общеотраслевые </w:t>
            </w:r>
            <w:hyperlink r:id="rId21" w:history="1">
              <w:r w:rsidRPr="0016711B">
                <w:rPr>
                  <w:rFonts w:ascii="Times New Roman" w:hAnsi="Times New Roman" w:cs="Times New Roman"/>
                  <w:color w:val="000000" w:themeColor="text1"/>
                  <w:sz w:val="24"/>
                  <w:szCs w:val="24"/>
                </w:rPr>
                <w:t>должности</w:t>
              </w:r>
            </w:hyperlink>
          </w:p>
          <w:p w:rsidR="009A4751" w:rsidRPr="008C1E2C" w:rsidRDefault="009A4751">
            <w:pPr>
              <w:widowControl w:val="0"/>
              <w:autoSpaceDE w:val="0"/>
              <w:autoSpaceDN w:val="0"/>
              <w:adjustRightInd w:val="0"/>
              <w:spacing w:after="0" w:line="240" w:lineRule="auto"/>
              <w:rPr>
                <w:rFonts w:ascii="Times New Roman" w:hAnsi="Times New Roman" w:cs="Times New Roman"/>
                <w:sz w:val="24"/>
                <w:szCs w:val="24"/>
              </w:rPr>
            </w:pPr>
            <w:r w:rsidRPr="008C1E2C">
              <w:rPr>
                <w:rFonts w:ascii="Times New Roman" w:hAnsi="Times New Roman" w:cs="Times New Roman"/>
                <w:sz w:val="24"/>
                <w:szCs w:val="24"/>
              </w:rPr>
              <w:t xml:space="preserve">служащих четвертого уровня </w:t>
            </w:r>
          </w:p>
        </w:tc>
        <w:tc>
          <w:tcPr>
            <w:tcW w:w="3480" w:type="dxa"/>
            <w:tcBorders>
              <w:left w:val="single" w:sz="8" w:space="0" w:color="auto"/>
              <w:bottom w:val="single" w:sz="8" w:space="0" w:color="auto"/>
              <w:right w:val="single" w:sz="8" w:space="0" w:color="auto"/>
            </w:tcBorders>
          </w:tcPr>
          <w:p w:rsidR="009A4751" w:rsidRPr="008C1E2C" w:rsidRDefault="009A4751">
            <w:pPr>
              <w:widowControl w:val="0"/>
              <w:autoSpaceDE w:val="0"/>
              <w:autoSpaceDN w:val="0"/>
              <w:adjustRightInd w:val="0"/>
              <w:spacing w:after="0" w:line="240" w:lineRule="auto"/>
              <w:rPr>
                <w:rFonts w:ascii="Times New Roman" w:hAnsi="Times New Roman" w:cs="Times New Roman"/>
                <w:sz w:val="24"/>
                <w:szCs w:val="24"/>
              </w:rPr>
            </w:pPr>
            <w:r w:rsidRPr="008C1E2C">
              <w:rPr>
                <w:rFonts w:ascii="Times New Roman" w:hAnsi="Times New Roman" w:cs="Times New Roman"/>
                <w:sz w:val="24"/>
                <w:szCs w:val="24"/>
              </w:rPr>
              <w:t xml:space="preserve">1 квалификационный </w:t>
            </w:r>
            <w:hyperlink r:id="rId22" w:history="1">
              <w:r w:rsidRPr="0016711B">
                <w:rPr>
                  <w:rFonts w:ascii="Times New Roman" w:hAnsi="Times New Roman" w:cs="Times New Roman"/>
                  <w:color w:val="000000" w:themeColor="text1"/>
                  <w:sz w:val="24"/>
                  <w:szCs w:val="24"/>
                </w:rPr>
                <w:t>уровень</w:t>
              </w:r>
            </w:hyperlink>
          </w:p>
        </w:tc>
        <w:tc>
          <w:tcPr>
            <w:tcW w:w="2280" w:type="dxa"/>
            <w:tcBorders>
              <w:left w:val="single" w:sz="8" w:space="0" w:color="auto"/>
              <w:bottom w:val="single" w:sz="8" w:space="0" w:color="auto"/>
              <w:right w:val="single" w:sz="8" w:space="0" w:color="auto"/>
            </w:tcBorders>
          </w:tcPr>
          <w:p w:rsidR="009A4751" w:rsidRPr="0037597A" w:rsidRDefault="003759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9570</w:t>
            </w:r>
          </w:p>
        </w:tc>
      </w:tr>
    </w:tbl>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1E2C">
        <w:rPr>
          <w:rFonts w:ascii="Times New Roman" w:hAnsi="Times New Roman" w:cs="Times New Roman"/>
          <w:sz w:val="24"/>
          <w:szCs w:val="24"/>
        </w:rPr>
        <w:t>Должностные оклады заместителей руководителей структурных подразделений, должности которых не отнесены к ПКГ, устанавливаются руководителем учреждения на 10 - 20 процентов ниже должностных окладов должностей 1 квалификационного уровня общеотраслевых должностей служащих четвертого уровня.</w:t>
      </w:r>
    </w:p>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1E2C">
        <w:rPr>
          <w:rFonts w:ascii="Times New Roman" w:hAnsi="Times New Roman" w:cs="Times New Roman"/>
          <w:sz w:val="24"/>
          <w:szCs w:val="24"/>
        </w:rPr>
        <w:t xml:space="preserve">6. Размеры окладов работников, осуществляющих деятельность по профессиям рабочих, устанавливаются руководителем учреждения на основе отнесения профессий рабочих (далее - рабочие) к </w:t>
      </w:r>
      <w:hyperlink r:id="rId23" w:history="1">
        <w:r w:rsidRPr="0016711B">
          <w:rPr>
            <w:rFonts w:ascii="Times New Roman" w:hAnsi="Times New Roman" w:cs="Times New Roman"/>
            <w:color w:val="000000" w:themeColor="text1"/>
            <w:sz w:val="24"/>
            <w:szCs w:val="24"/>
          </w:rPr>
          <w:t>ПКГ</w:t>
        </w:r>
      </w:hyperlink>
      <w:r w:rsidRPr="008C1E2C">
        <w:rPr>
          <w:rFonts w:ascii="Times New Roman" w:hAnsi="Times New Roman" w:cs="Times New Roman"/>
          <w:sz w:val="24"/>
          <w:szCs w:val="24"/>
        </w:rPr>
        <w:t>, утвержденным приказом Министерства здравоохранения и социального развития Российской Федерации от 29 мая 2008 года N 248н "Об утверждении профессиональных квалификационных групп общеотраслевых профессий рабочих":</w:t>
      </w:r>
    </w:p>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240"/>
        <w:gridCol w:w="2880"/>
      </w:tblGrid>
      <w:tr w:rsidR="009A4751" w:rsidRPr="008C1E2C">
        <w:trPr>
          <w:trHeight w:val="400"/>
          <w:tblCellSpacing w:w="5" w:type="nil"/>
        </w:trPr>
        <w:tc>
          <w:tcPr>
            <w:tcW w:w="6240" w:type="dxa"/>
            <w:tcBorders>
              <w:top w:val="single" w:sz="8" w:space="0" w:color="auto"/>
              <w:left w:val="single" w:sz="8" w:space="0" w:color="auto"/>
              <w:bottom w:val="single" w:sz="8" w:space="0" w:color="auto"/>
              <w:right w:val="single" w:sz="8" w:space="0" w:color="auto"/>
            </w:tcBorders>
          </w:tcPr>
          <w:p w:rsidR="009A4751" w:rsidRPr="008C1E2C" w:rsidRDefault="009A4751">
            <w:pPr>
              <w:widowControl w:val="0"/>
              <w:autoSpaceDE w:val="0"/>
              <w:autoSpaceDN w:val="0"/>
              <w:adjustRightInd w:val="0"/>
              <w:spacing w:after="0" w:line="240" w:lineRule="auto"/>
              <w:rPr>
                <w:rFonts w:ascii="Times New Roman" w:hAnsi="Times New Roman" w:cs="Times New Roman"/>
                <w:sz w:val="24"/>
                <w:szCs w:val="24"/>
              </w:rPr>
            </w:pPr>
            <w:r w:rsidRPr="008C1E2C">
              <w:rPr>
                <w:rFonts w:ascii="Times New Roman" w:hAnsi="Times New Roman" w:cs="Times New Roman"/>
                <w:sz w:val="24"/>
                <w:szCs w:val="24"/>
              </w:rPr>
              <w:t xml:space="preserve">                       ПКГ                        </w:t>
            </w:r>
          </w:p>
        </w:tc>
        <w:tc>
          <w:tcPr>
            <w:tcW w:w="2880" w:type="dxa"/>
            <w:tcBorders>
              <w:top w:val="single" w:sz="8" w:space="0" w:color="auto"/>
              <w:left w:val="single" w:sz="8" w:space="0" w:color="auto"/>
              <w:bottom w:val="single" w:sz="8" w:space="0" w:color="auto"/>
              <w:right w:val="single" w:sz="8" w:space="0" w:color="auto"/>
            </w:tcBorders>
          </w:tcPr>
          <w:p w:rsidR="009A4751" w:rsidRPr="008C1E2C" w:rsidRDefault="009A4751">
            <w:pPr>
              <w:widowControl w:val="0"/>
              <w:autoSpaceDE w:val="0"/>
              <w:autoSpaceDN w:val="0"/>
              <w:adjustRightInd w:val="0"/>
              <w:spacing w:after="0" w:line="240" w:lineRule="auto"/>
              <w:rPr>
                <w:rFonts w:ascii="Times New Roman" w:hAnsi="Times New Roman" w:cs="Times New Roman"/>
                <w:sz w:val="24"/>
                <w:szCs w:val="24"/>
              </w:rPr>
            </w:pPr>
            <w:r w:rsidRPr="008C1E2C">
              <w:rPr>
                <w:rFonts w:ascii="Times New Roman" w:hAnsi="Times New Roman" w:cs="Times New Roman"/>
                <w:sz w:val="24"/>
                <w:szCs w:val="24"/>
              </w:rPr>
              <w:t xml:space="preserve">       Оклады         </w:t>
            </w:r>
          </w:p>
          <w:p w:rsidR="009A4751" w:rsidRPr="008C1E2C" w:rsidRDefault="009A4751">
            <w:pPr>
              <w:widowControl w:val="0"/>
              <w:autoSpaceDE w:val="0"/>
              <w:autoSpaceDN w:val="0"/>
              <w:adjustRightInd w:val="0"/>
              <w:spacing w:after="0" w:line="240" w:lineRule="auto"/>
              <w:rPr>
                <w:rFonts w:ascii="Times New Roman" w:hAnsi="Times New Roman" w:cs="Times New Roman"/>
                <w:sz w:val="24"/>
                <w:szCs w:val="24"/>
              </w:rPr>
            </w:pPr>
            <w:r w:rsidRPr="008C1E2C">
              <w:rPr>
                <w:rFonts w:ascii="Times New Roman" w:hAnsi="Times New Roman" w:cs="Times New Roman"/>
                <w:sz w:val="24"/>
                <w:szCs w:val="24"/>
              </w:rPr>
              <w:t xml:space="preserve">   (рублей в месяц)   </w:t>
            </w:r>
          </w:p>
        </w:tc>
      </w:tr>
      <w:tr w:rsidR="009A4751" w:rsidRPr="008C1E2C">
        <w:trPr>
          <w:tblCellSpacing w:w="5" w:type="nil"/>
        </w:trPr>
        <w:tc>
          <w:tcPr>
            <w:tcW w:w="6240" w:type="dxa"/>
            <w:tcBorders>
              <w:left w:val="single" w:sz="8" w:space="0" w:color="auto"/>
              <w:bottom w:val="single" w:sz="8" w:space="0" w:color="auto"/>
              <w:right w:val="single" w:sz="8" w:space="0" w:color="auto"/>
            </w:tcBorders>
          </w:tcPr>
          <w:p w:rsidR="009A4751" w:rsidRPr="008C1E2C" w:rsidRDefault="009A4751">
            <w:pPr>
              <w:widowControl w:val="0"/>
              <w:autoSpaceDE w:val="0"/>
              <w:autoSpaceDN w:val="0"/>
              <w:adjustRightInd w:val="0"/>
              <w:spacing w:after="0" w:line="240" w:lineRule="auto"/>
              <w:rPr>
                <w:rFonts w:ascii="Times New Roman" w:hAnsi="Times New Roman" w:cs="Times New Roman"/>
                <w:sz w:val="24"/>
                <w:szCs w:val="24"/>
              </w:rPr>
            </w:pPr>
            <w:r w:rsidRPr="008C1E2C">
              <w:rPr>
                <w:rFonts w:ascii="Times New Roman" w:hAnsi="Times New Roman" w:cs="Times New Roman"/>
                <w:sz w:val="24"/>
                <w:szCs w:val="24"/>
              </w:rPr>
              <w:t xml:space="preserve">Общеотраслевые </w:t>
            </w:r>
            <w:hyperlink r:id="rId24" w:history="1">
              <w:r w:rsidRPr="0016711B">
                <w:rPr>
                  <w:rFonts w:ascii="Times New Roman" w:hAnsi="Times New Roman" w:cs="Times New Roman"/>
                  <w:color w:val="000000" w:themeColor="text1"/>
                  <w:sz w:val="24"/>
                  <w:szCs w:val="24"/>
                </w:rPr>
                <w:t>профессии</w:t>
              </w:r>
            </w:hyperlink>
            <w:r w:rsidRPr="0016711B">
              <w:rPr>
                <w:rFonts w:ascii="Times New Roman" w:hAnsi="Times New Roman" w:cs="Times New Roman"/>
                <w:color w:val="000000" w:themeColor="text1"/>
                <w:sz w:val="24"/>
                <w:szCs w:val="24"/>
              </w:rPr>
              <w:t xml:space="preserve"> р</w:t>
            </w:r>
            <w:r w:rsidRPr="008C1E2C">
              <w:rPr>
                <w:rFonts w:ascii="Times New Roman" w:hAnsi="Times New Roman" w:cs="Times New Roman"/>
                <w:sz w:val="24"/>
                <w:szCs w:val="24"/>
              </w:rPr>
              <w:t xml:space="preserve">абочих первого уровня   </w:t>
            </w:r>
          </w:p>
        </w:tc>
        <w:tc>
          <w:tcPr>
            <w:tcW w:w="2880" w:type="dxa"/>
            <w:tcBorders>
              <w:left w:val="single" w:sz="8" w:space="0" w:color="auto"/>
              <w:bottom w:val="single" w:sz="8" w:space="0" w:color="auto"/>
              <w:right w:val="single" w:sz="8" w:space="0" w:color="auto"/>
            </w:tcBorders>
          </w:tcPr>
          <w:p w:rsidR="009A4751" w:rsidRPr="0037597A" w:rsidRDefault="003759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2710</w:t>
            </w:r>
          </w:p>
        </w:tc>
      </w:tr>
      <w:tr w:rsidR="009A4751" w:rsidRPr="008C1E2C">
        <w:trPr>
          <w:tblCellSpacing w:w="5" w:type="nil"/>
        </w:trPr>
        <w:tc>
          <w:tcPr>
            <w:tcW w:w="6240" w:type="dxa"/>
            <w:tcBorders>
              <w:left w:val="single" w:sz="8" w:space="0" w:color="auto"/>
              <w:bottom w:val="single" w:sz="8" w:space="0" w:color="auto"/>
              <w:right w:val="single" w:sz="8" w:space="0" w:color="auto"/>
            </w:tcBorders>
          </w:tcPr>
          <w:p w:rsidR="009A4751" w:rsidRPr="008C1E2C" w:rsidRDefault="009A4751">
            <w:pPr>
              <w:widowControl w:val="0"/>
              <w:autoSpaceDE w:val="0"/>
              <w:autoSpaceDN w:val="0"/>
              <w:adjustRightInd w:val="0"/>
              <w:spacing w:after="0" w:line="240" w:lineRule="auto"/>
              <w:rPr>
                <w:rFonts w:ascii="Times New Roman" w:hAnsi="Times New Roman" w:cs="Times New Roman"/>
                <w:sz w:val="24"/>
                <w:szCs w:val="24"/>
              </w:rPr>
            </w:pPr>
            <w:r w:rsidRPr="008C1E2C">
              <w:rPr>
                <w:rFonts w:ascii="Times New Roman" w:hAnsi="Times New Roman" w:cs="Times New Roman"/>
                <w:sz w:val="24"/>
                <w:szCs w:val="24"/>
              </w:rPr>
              <w:t xml:space="preserve">Общеотраслевые </w:t>
            </w:r>
            <w:hyperlink r:id="rId25" w:history="1">
              <w:r w:rsidRPr="0016711B">
                <w:rPr>
                  <w:rFonts w:ascii="Times New Roman" w:hAnsi="Times New Roman" w:cs="Times New Roman"/>
                  <w:color w:val="000000" w:themeColor="text1"/>
                  <w:sz w:val="24"/>
                  <w:szCs w:val="24"/>
                </w:rPr>
                <w:t>профессии</w:t>
              </w:r>
            </w:hyperlink>
            <w:r w:rsidRPr="008C1E2C">
              <w:rPr>
                <w:rFonts w:ascii="Times New Roman" w:hAnsi="Times New Roman" w:cs="Times New Roman"/>
                <w:sz w:val="24"/>
                <w:szCs w:val="24"/>
              </w:rPr>
              <w:t xml:space="preserve"> рабочих второго уровня   </w:t>
            </w:r>
          </w:p>
        </w:tc>
        <w:tc>
          <w:tcPr>
            <w:tcW w:w="2880" w:type="dxa"/>
            <w:tcBorders>
              <w:left w:val="single" w:sz="8" w:space="0" w:color="auto"/>
              <w:bottom w:val="single" w:sz="8" w:space="0" w:color="auto"/>
              <w:right w:val="single" w:sz="8" w:space="0" w:color="auto"/>
            </w:tcBorders>
          </w:tcPr>
          <w:p w:rsidR="009A4751" w:rsidRPr="0037597A" w:rsidRDefault="003759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4050</w:t>
            </w:r>
          </w:p>
        </w:tc>
      </w:tr>
    </w:tbl>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A4751" w:rsidRPr="008C1E2C" w:rsidRDefault="009A4751">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6" w:name="Par106"/>
      <w:bookmarkEnd w:id="6"/>
      <w:r w:rsidRPr="008C1E2C">
        <w:rPr>
          <w:rFonts w:ascii="Times New Roman" w:hAnsi="Times New Roman" w:cs="Times New Roman"/>
          <w:sz w:val="24"/>
          <w:szCs w:val="24"/>
        </w:rPr>
        <w:t>2. Выплаты компенсационного характера</w:t>
      </w:r>
    </w:p>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1E2C">
        <w:rPr>
          <w:rFonts w:ascii="Times New Roman" w:hAnsi="Times New Roman" w:cs="Times New Roman"/>
          <w:sz w:val="24"/>
          <w:szCs w:val="24"/>
        </w:rPr>
        <w:t>7. Работникам устанавливаются выплаты компенсационного характера:</w:t>
      </w:r>
    </w:p>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1E2C">
        <w:rPr>
          <w:rFonts w:ascii="Times New Roman" w:hAnsi="Times New Roman" w:cs="Times New Roman"/>
          <w:sz w:val="24"/>
          <w:szCs w:val="24"/>
        </w:rPr>
        <w:t>1) выплата по районному коэффициенту;</w:t>
      </w:r>
    </w:p>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1E2C">
        <w:rPr>
          <w:rFonts w:ascii="Times New Roman" w:hAnsi="Times New Roman" w:cs="Times New Roman"/>
          <w:sz w:val="24"/>
          <w:szCs w:val="24"/>
        </w:rPr>
        <w:t>2)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p>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1E2C">
        <w:rPr>
          <w:rFonts w:ascii="Times New Roman" w:hAnsi="Times New Roman" w:cs="Times New Roman"/>
          <w:sz w:val="24"/>
          <w:szCs w:val="24"/>
        </w:rPr>
        <w:t>8. Выплата по районному коэффициенту производится в размере и порядке, установленном законодательством Российской Федерации.</w:t>
      </w:r>
    </w:p>
    <w:p w:rsidR="009A4751" w:rsidRPr="008F061B"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061B">
        <w:rPr>
          <w:rFonts w:ascii="Times New Roman" w:hAnsi="Times New Roman" w:cs="Times New Roman"/>
          <w:sz w:val="24"/>
          <w:szCs w:val="24"/>
        </w:rPr>
        <w:t>9. Размер доплаты работникам учреждений за работу в ночное время устанавливается в соответствии с законодательством Российской Федерации.</w:t>
      </w:r>
    </w:p>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1E2C">
        <w:rPr>
          <w:rFonts w:ascii="Times New Roman" w:hAnsi="Times New Roman" w:cs="Times New Roman"/>
          <w:sz w:val="24"/>
          <w:szCs w:val="24"/>
        </w:rPr>
        <w:t>10.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выходные и нерабочие праздничные дни и при выполнении работ в других условиях, отклоняющихся от нормальных), производятся согласно трудовому законодательству.</w:t>
      </w:r>
    </w:p>
    <w:p w:rsidR="009A4751" w:rsidRPr="008C1E2C" w:rsidRDefault="008F061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w:t>
      </w:r>
      <w:r w:rsidR="009A4751" w:rsidRPr="008C1E2C">
        <w:rPr>
          <w:rFonts w:ascii="Times New Roman" w:hAnsi="Times New Roman" w:cs="Times New Roman"/>
          <w:sz w:val="24"/>
          <w:szCs w:val="24"/>
        </w:rPr>
        <w:t xml:space="preserve">. Размеры выплат компенсационного характера, условия их осуществления (за </w:t>
      </w:r>
      <w:r w:rsidR="009A4751" w:rsidRPr="008C1E2C">
        <w:rPr>
          <w:rFonts w:ascii="Times New Roman" w:hAnsi="Times New Roman" w:cs="Times New Roman"/>
          <w:sz w:val="24"/>
          <w:szCs w:val="24"/>
        </w:rPr>
        <w:lastRenderedPageBreak/>
        <w:t>исключением доплат за совмещение профессий (должностей) или выполнение обязанностей временно отсутствующего работника, выплаты по районному коэффициенту) устанавливаются локальным нормативным актом учреждения, принятым с учетом мнения представительного органа работников.</w:t>
      </w:r>
    </w:p>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1E2C">
        <w:rPr>
          <w:rFonts w:ascii="Times New Roman" w:hAnsi="Times New Roman" w:cs="Times New Roman"/>
          <w:sz w:val="24"/>
          <w:szCs w:val="24"/>
        </w:rPr>
        <w:t>Выплаты компенсационного характера устанавливаются и выплачиваются в пределах фонда оплаты труда работников учреждения, сформированного в порядке, предусмотренном настоящим Положением.</w:t>
      </w:r>
    </w:p>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A4751" w:rsidRPr="008C1E2C" w:rsidRDefault="009A4751">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7" w:name="Par119"/>
      <w:bookmarkEnd w:id="7"/>
      <w:r w:rsidRPr="008C1E2C">
        <w:rPr>
          <w:rFonts w:ascii="Times New Roman" w:hAnsi="Times New Roman" w:cs="Times New Roman"/>
          <w:sz w:val="24"/>
          <w:szCs w:val="24"/>
        </w:rPr>
        <w:t>3. Выплаты стимулирующего характера</w:t>
      </w:r>
    </w:p>
    <w:p w:rsidR="009A4751" w:rsidRPr="008C1E2C" w:rsidRDefault="009A4751">
      <w:pPr>
        <w:widowControl w:val="0"/>
        <w:autoSpaceDE w:val="0"/>
        <w:autoSpaceDN w:val="0"/>
        <w:adjustRightInd w:val="0"/>
        <w:spacing w:after="0" w:line="240" w:lineRule="auto"/>
        <w:jc w:val="center"/>
        <w:rPr>
          <w:rFonts w:ascii="Times New Roman" w:hAnsi="Times New Roman" w:cs="Times New Roman"/>
          <w:sz w:val="24"/>
          <w:szCs w:val="24"/>
        </w:rPr>
      </w:pPr>
    </w:p>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1E2C">
        <w:rPr>
          <w:rFonts w:ascii="Times New Roman" w:hAnsi="Times New Roman" w:cs="Times New Roman"/>
          <w:sz w:val="24"/>
          <w:szCs w:val="24"/>
        </w:rPr>
        <w:t>1</w:t>
      </w:r>
      <w:r w:rsidR="008F061B">
        <w:rPr>
          <w:rFonts w:ascii="Times New Roman" w:hAnsi="Times New Roman" w:cs="Times New Roman"/>
          <w:sz w:val="24"/>
          <w:szCs w:val="24"/>
        </w:rPr>
        <w:t>2</w:t>
      </w:r>
      <w:r w:rsidRPr="008C1E2C">
        <w:rPr>
          <w:rFonts w:ascii="Times New Roman" w:hAnsi="Times New Roman" w:cs="Times New Roman"/>
          <w:sz w:val="24"/>
          <w:szCs w:val="24"/>
        </w:rPr>
        <w:t>. В целях формирования заинтересованности в улучшении результатов труда работникам учреждений устанавливаются следующие выплаты стимулирующего характера:</w:t>
      </w:r>
    </w:p>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1E2C">
        <w:rPr>
          <w:rFonts w:ascii="Times New Roman" w:hAnsi="Times New Roman" w:cs="Times New Roman"/>
          <w:sz w:val="24"/>
          <w:szCs w:val="24"/>
        </w:rPr>
        <w:t>ежемесячная надбавка за интенсивность и высокие результаты работы;</w:t>
      </w:r>
    </w:p>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1E2C">
        <w:rPr>
          <w:rFonts w:ascii="Times New Roman" w:hAnsi="Times New Roman" w:cs="Times New Roman"/>
          <w:sz w:val="24"/>
          <w:szCs w:val="24"/>
        </w:rPr>
        <w:t>ежемесячная надбавка за качество выполняемых работ;</w:t>
      </w:r>
    </w:p>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1E2C">
        <w:rPr>
          <w:rFonts w:ascii="Times New Roman" w:hAnsi="Times New Roman" w:cs="Times New Roman"/>
          <w:sz w:val="24"/>
          <w:szCs w:val="24"/>
        </w:rPr>
        <w:t>ежемесячная надбавка за выслугу лет;</w:t>
      </w:r>
    </w:p>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1E2C">
        <w:rPr>
          <w:rFonts w:ascii="Times New Roman" w:hAnsi="Times New Roman" w:cs="Times New Roman"/>
          <w:sz w:val="24"/>
          <w:szCs w:val="24"/>
        </w:rPr>
        <w:t>премия по итогам работы;</w:t>
      </w:r>
    </w:p>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1E2C">
        <w:rPr>
          <w:rFonts w:ascii="Times New Roman" w:hAnsi="Times New Roman" w:cs="Times New Roman"/>
          <w:sz w:val="24"/>
          <w:szCs w:val="24"/>
        </w:rPr>
        <w:t>иные выплаты стимулирующего характера.</w:t>
      </w:r>
    </w:p>
    <w:p w:rsidR="00464AA5"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1E2C">
        <w:rPr>
          <w:rFonts w:ascii="Times New Roman" w:hAnsi="Times New Roman" w:cs="Times New Roman"/>
          <w:sz w:val="24"/>
          <w:szCs w:val="24"/>
        </w:rPr>
        <w:t>1</w:t>
      </w:r>
      <w:r w:rsidR="008F061B">
        <w:rPr>
          <w:rFonts w:ascii="Times New Roman" w:hAnsi="Times New Roman" w:cs="Times New Roman"/>
          <w:sz w:val="24"/>
          <w:szCs w:val="24"/>
        </w:rPr>
        <w:t>3</w:t>
      </w:r>
      <w:r w:rsidRPr="008C1E2C">
        <w:rPr>
          <w:rFonts w:ascii="Times New Roman" w:hAnsi="Times New Roman" w:cs="Times New Roman"/>
          <w:sz w:val="24"/>
          <w:szCs w:val="24"/>
        </w:rPr>
        <w:t>. Выплаты стимулирующего характера работникам учреждения осуществляются в пределах фонда оплаты труда работников учреждения, сформированного в порядке, предусмотренном настоящим Положением</w:t>
      </w:r>
    </w:p>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1E2C">
        <w:rPr>
          <w:rFonts w:ascii="Times New Roman" w:hAnsi="Times New Roman" w:cs="Times New Roman"/>
          <w:sz w:val="24"/>
          <w:szCs w:val="24"/>
        </w:rPr>
        <w:t>1</w:t>
      </w:r>
      <w:r w:rsidR="008F061B">
        <w:rPr>
          <w:rFonts w:ascii="Times New Roman" w:hAnsi="Times New Roman" w:cs="Times New Roman"/>
          <w:sz w:val="24"/>
          <w:szCs w:val="24"/>
        </w:rPr>
        <w:t>4</w:t>
      </w:r>
      <w:r w:rsidRPr="008C1E2C">
        <w:rPr>
          <w:rFonts w:ascii="Times New Roman" w:hAnsi="Times New Roman" w:cs="Times New Roman"/>
          <w:sz w:val="24"/>
          <w:szCs w:val="24"/>
        </w:rPr>
        <w:t>. Размер, периодичность, порядок осуществления выплат стимулирующего характера определяются локальными нормативными актами учреждения, принимаемыми с учетом мнения представительного органа работников, согласно критериям, позволяющим оценить результативность и качество работы работников, таких как: объем, важность, полнота и своевременность выполнения закрепленных за работниками должностных обязанностей (обязанностей, предусмотренных рабочей инструкцией). Конкретные размеры выплат стимулирующего характера (кроме ежемесячной надбавки за выслугу лет) устанавливаются руководителем учреждения.</w:t>
      </w:r>
    </w:p>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1E2C">
        <w:rPr>
          <w:rFonts w:ascii="Times New Roman" w:hAnsi="Times New Roman" w:cs="Times New Roman"/>
          <w:sz w:val="24"/>
          <w:szCs w:val="24"/>
        </w:rPr>
        <w:t>1</w:t>
      </w:r>
      <w:r w:rsidR="008F061B">
        <w:rPr>
          <w:rFonts w:ascii="Times New Roman" w:hAnsi="Times New Roman" w:cs="Times New Roman"/>
          <w:sz w:val="24"/>
          <w:szCs w:val="24"/>
        </w:rPr>
        <w:t>5</w:t>
      </w:r>
      <w:r w:rsidRPr="008C1E2C">
        <w:rPr>
          <w:rFonts w:ascii="Times New Roman" w:hAnsi="Times New Roman" w:cs="Times New Roman"/>
          <w:sz w:val="24"/>
          <w:szCs w:val="24"/>
        </w:rPr>
        <w:t>. Ежемесячная надбавка за интенсивность и высокие результаты работы устанавливается:</w:t>
      </w:r>
    </w:p>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1E2C">
        <w:rPr>
          <w:rFonts w:ascii="Times New Roman" w:hAnsi="Times New Roman" w:cs="Times New Roman"/>
          <w:sz w:val="24"/>
          <w:szCs w:val="24"/>
        </w:rPr>
        <w:t>работникам, выполняющим трудовые функции по общеотраслевым должностям служащих четвертого и третьего уровней, заместителям руководителей структурных подразделений, не включенным в ПКГ, - до 100 процентов должностного оклада;</w:t>
      </w:r>
    </w:p>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1E2C">
        <w:rPr>
          <w:rFonts w:ascii="Times New Roman" w:hAnsi="Times New Roman" w:cs="Times New Roman"/>
          <w:sz w:val="24"/>
          <w:szCs w:val="24"/>
        </w:rPr>
        <w:t>работникам, выполняющим трудовые функции по общеотраслевым должностям служащих второго и первого уровней, - до 60 процентов должностного оклада;</w:t>
      </w:r>
    </w:p>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1E2C">
        <w:rPr>
          <w:rFonts w:ascii="Times New Roman" w:hAnsi="Times New Roman" w:cs="Times New Roman"/>
          <w:sz w:val="24"/>
          <w:szCs w:val="24"/>
        </w:rPr>
        <w:t>рабочим - до 120 процентов оклада.</w:t>
      </w:r>
    </w:p>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1E2C">
        <w:rPr>
          <w:rFonts w:ascii="Times New Roman" w:hAnsi="Times New Roman" w:cs="Times New Roman"/>
          <w:sz w:val="24"/>
          <w:szCs w:val="24"/>
        </w:rPr>
        <w:t>При установлении ежемесячной надбавки за интенсивность и высокие результаты работы учитываются:</w:t>
      </w:r>
    </w:p>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1E2C">
        <w:rPr>
          <w:rFonts w:ascii="Times New Roman" w:hAnsi="Times New Roman" w:cs="Times New Roman"/>
          <w:sz w:val="24"/>
          <w:szCs w:val="24"/>
        </w:rPr>
        <w:t>- интенсивность и напряженность работы;</w:t>
      </w:r>
    </w:p>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1E2C">
        <w:rPr>
          <w:rFonts w:ascii="Times New Roman" w:hAnsi="Times New Roman" w:cs="Times New Roman"/>
          <w:sz w:val="24"/>
          <w:szCs w:val="24"/>
        </w:rPr>
        <w:t>- инициатива, творчество и применение в работе современных форм и методов организации труда;</w:t>
      </w:r>
    </w:p>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1E2C">
        <w:rPr>
          <w:rFonts w:ascii="Times New Roman" w:hAnsi="Times New Roman" w:cs="Times New Roman"/>
          <w:sz w:val="24"/>
          <w:szCs w:val="24"/>
        </w:rPr>
        <w:t>- участие в течение соответствующего периода в выполнении особо важных работ и мероприятий;</w:t>
      </w:r>
    </w:p>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1E2C">
        <w:rPr>
          <w:rFonts w:ascii="Times New Roman" w:hAnsi="Times New Roman" w:cs="Times New Roman"/>
          <w:sz w:val="24"/>
          <w:szCs w:val="24"/>
        </w:rPr>
        <w:t>- непосредственное участие в реализации федеральных, республиканских и ведомственных целевых программ;</w:t>
      </w:r>
    </w:p>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1E2C">
        <w:rPr>
          <w:rFonts w:ascii="Times New Roman" w:hAnsi="Times New Roman" w:cs="Times New Roman"/>
          <w:sz w:val="24"/>
          <w:szCs w:val="24"/>
        </w:rPr>
        <w:t>- обеспечение безаварийной, безотказной и бесперебойной работы учреждения.</w:t>
      </w:r>
    </w:p>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1E2C">
        <w:rPr>
          <w:rFonts w:ascii="Times New Roman" w:hAnsi="Times New Roman" w:cs="Times New Roman"/>
          <w:sz w:val="24"/>
          <w:szCs w:val="24"/>
        </w:rPr>
        <w:t>1</w:t>
      </w:r>
      <w:r w:rsidR="008F061B">
        <w:rPr>
          <w:rFonts w:ascii="Times New Roman" w:hAnsi="Times New Roman" w:cs="Times New Roman"/>
          <w:sz w:val="24"/>
          <w:szCs w:val="24"/>
        </w:rPr>
        <w:t>6</w:t>
      </w:r>
      <w:r w:rsidRPr="008C1E2C">
        <w:rPr>
          <w:rFonts w:ascii="Times New Roman" w:hAnsi="Times New Roman" w:cs="Times New Roman"/>
          <w:sz w:val="24"/>
          <w:szCs w:val="24"/>
        </w:rPr>
        <w:t>. Ежемесячная надбавка за качество выполняемых работ устанавливается:</w:t>
      </w:r>
    </w:p>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1E2C">
        <w:rPr>
          <w:rFonts w:ascii="Times New Roman" w:hAnsi="Times New Roman" w:cs="Times New Roman"/>
          <w:sz w:val="24"/>
          <w:szCs w:val="24"/>
        </w:rPr>
        <w:t>работникам, выполняющим трудовые функции по общеотраслевым должностям служащих четвертого и третьего уровней, заместителям руководителей структурных подразделений, не включенным в ПКГ, - до 50 процентов должностного оклада;</w:t>
      </w:r>
    </w:p>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1E2C">
        <w:rPr>
          <w:rFonts w:ascii="Times New Roman" w:hAnsi="Times New Roman" w:cs="Times New Roman"/>
          <w:sz w:val="24"/>
          <w:szCs w:val="24"/>
        </w:rPr>
        <w:t xml:space="preserve">работникам, выполняющим трудовые функции по общеотраслевым должностям </w:t>
      </w:r>
      <w:r w:rsidRPr="008C1E2C">
        <w:rPr>
          <w:rFonts w:ascii="Times New Roman" w:hAnsi="Times New Roman" w:cs="Times New Roman"/>
          <w:sz w:val="24"/>
          <w:szCs w:val="24"/>
        </w:rPr>
        <w:lastRenderedPageBreak/>
        <w:t>служащих второго и первого уровней, - до 30 процентов должностного оклада;</w:t>
      </w:r>
    </w:p>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1E2C">
        <w:rPr>
          <w:rFonts w:ascii="Times New Roman" w:hAnsi="Times New Roman" w:cs="Times New Roman"/>
          <w:sz w:val="24"/>
          <w:szCs w:val="24"/>
        </w:rPr>
        <w:t>рабочим - до 100 процентов оклада.</w:t>
      </w:r>
    </w:p>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1E2C">
        <w:rPr>
          <w:rFonts w:ascii="Times New Roman" w:hAnsi="Times New Roman" w:cs="Times New Roman"/>
          <w:sz w:val="24"/>
          <w:szCs w:val="24"/>
        </w:rPr>
        <w:t>При установлении ежемесячной надбавки за качество выполняемых работ учитываются:</w:t>
      </w:r>
    </w:p>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1E2C">
        <w:rPr>
          <w:rFonts w:ascii="Times New Roman" w:hAnsi="Times New Roman" w:cs="Times New Roman"/>
          <w:sz w:val="24"/>
          <w:szCs w:val="24"/>
        </w:rPr>
        <w:t>- качественная подготовка и проведение мероприятий, связанных с уставной деятельностью учреждения;</w:t>
      </w:r>
    </w:p>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1E2C">
        <w:rPr>
          <w:rFonts w:ascii="Times New Roman" w:hAnsi="Times New Roman" w:cs="Times New Roman"/>
          <w:sz w:val="24"/>
          <w:szCs w:val="24"/>
        </w:rPr>
        <w:t>- качественное и своевременное выполнение должностных обязанностей в соответствии с планом работы и установленными сроками, трудовых обязанностей.</w:t>
      </w:r>
    </w:p>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8" w:name="Par146"/>
      <w:bookmarkEnd w:id="8"/>
      <w:r w:rsidRPr="008C1E2C">
        <w:rPr>
          <w:rFonts w:ascii="Times New Roman" w:hAnsi="Times New Roman" w:cs="Times New Roman"/>
          <w:sz w:val="24"/>
          <w:szCs w:val="24"/>
        </w:rPr>
        <w:t>1</w:t>
      </w:r>
      <w:r w:rsidR="008F061B">
        <w:rPr>
          <w:rFonts w:ascii="Times New Roman" w:hAnsi="Times New Roman" w:cs="Times New Roman"/>
          <w:sz w:val="24"/>
          <w:szCs w:val="24"/>
        </w:rPr>
        <w:t>7</w:t>
      </w:r>
      <w:r w:rsidRPr="008C1E2C">
        <w:rPr>
          <w:rFonts w:ascii="Times New Roman" w:hAnsi="Times New Roman" w:cs="Times New Roman"/>
          <w:sz w:val="24"/>
          <w:szCs w:val="24"/>
        </w:rPr>
        <w:t>. Ежемесячная надбавка за выслугу лет устанавливается работникам в следующих размерах:</w:t>
      </w:r>
    </w:p>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040"/>
        <w:gridCol w:w="4080"/>
      </w:tblGrid>
      <w:tr w:rsidR="009A4751" w:rsidRPr="008C1E2C">
        <w:trPr>
          <w:tblCellSpacing w:w="5" w:type="nil"/>
        </w:trPr>
        <w:tc>
          <w:tcPr>
            <w:tcW w:w="5040" w:type="dxa"/>
            <w:tcBorders>
              <w:top w:val="single" w:sz="8" w:space="0" w:color="auto"/>
              <w:left w:val="single" w:sz="8" w:space="0" w:color="auto"/>
              <w:bottom w:val="single" w:sz="8" w:space="0" w:color="auto"/>
              <w:right w:val="single" w:sz="8" w:space="0" w:color="auto"/>
            </w:tcBorders>
          </w:tcPr>
          <w:p w:rsidR="009A4751" w:rsidRPr="008C1E2C" w:rsidRDefault="009A4751">
            <w:pPr>
              <w:widowControl w:val="0"/>
              <w:autoSpaceDE w:val="0"/>
              <w:autoSpaceDN w:val="0"/>
              <w:adjustRightInd w:val="0"/>
              <w:spacing w:after="0" w:line="240" w:lineRule="auto"/>
              <w:rPr>
                <w:rFonts w:ascii="Times New Roman" w:hAnsi="Times New Roman" w:cs="Times New Roman"/>
                <w:sz w:val="24"/>
                <w:szCs w:val="24"/>
              </w:rPr>
            </w:pPr>
            <w:r w:rsidRPr="008C1E2C">
              <w:rPr>
                <w:rFonts w:ascii="Times New Roman" w:hAnsi="Times New Roman" w:cs="Times New Roman"/>
                <w:sz w:val="24"/>
                <w:szCs w:val="24"/>
              </w:rPr>
              <w:t xml:space="preserve">            При стаже работы            </w:t>
            </w:r>
          </w:p>
        </w:tc>
        <w:tc>
          <w:tcPr>
            <w:tcW w:w="4080" w:type="dxa"/>
            <w:tcBorders>
              <w:top w:val="single" w:sz="8" w:space="0" w:color="auto"/>
              <w:left w:val="single" w:sz="8" w:space="0" w:color="auto"/>
              <w:bottom w:val="single" w:sz="8" w:space="0" w:color="auto"/>
              <w:right w:val="single" w:sz="8" w:space="0" w:color="auto"/>
            </w:tcBorders>
          </w:tcPr>
          <w:p w:rsidR="009A4751" w:rsidRPr="008C1E2C" w:rsidRDefault="009A4751">
            <w:pPr>
              <w:widowControl w:val="0"/>
              <w:autoSpaceDE w:val="0"/>
              <w:autoSpaceDN w:val="0"/>
              <w:adjustRightInd w:val="0"/>
              <w:spacing w:after="0" w:line="240" w:lineRule="auto"/>
              <w:rPr>
                <w:rFonts w:ascii="Times New Roman" w:hAnsi="Times New Roman" w:cs="Times New Roman"/>
                <w:sz w:val="24"/>
                <w:szCs w:val="24"/>
              </w:rPr>
            </w:pPr>
            <w:r w:rsidRPr="008C1E2C">
              <w:rPr>
                <w:rFonts w:ascii="Times New Roman" w:hAnsi="Times New Roman" w:cs="Times New Roman"/>
                <w:sz w:val="24"/>
                <w:szCs w:val="24"/>
              </w:rPr>
              <w:t xml:space="preserve">           Процентов            </w:t>
            </w:r>
          </w:p>
        </w:tc>
      </w:tr>
      <w:tr w:rsidR="009A4751" w:rsidRPr="008C1E2C">
        <w:trPr>
          <w:tblCellSpacing w:w="5" w:type="nil"/>
        </w:trPr>
        <w:tc>
          <w:tcPr>
            <w:tcW w:w="5040" w:type="dxa"/>
            <w:tcBorders>
              <w:left w:val="single" w:sz="8" w:space="0" w:color="auto"/>
              <w:bottom w:val="single" w:sz="8" w:space="0" w:color="auto"/>
              <w:right w:val="single" w:sz="8" w:space="0" w:color="auto"/>
            </w:tcBorders>
          </w:tcPr>
          <w:p w:rsidR="009A4751" w:rsidRPr="008C1E2C" w:rsidRDefault="009A4751">
            <w:pPr>
              <w:widowControl w:val="0"/>
              <w:autoSpaceDE w:val="0"/>
              <w:autoSpaceDN w:val="0"/>
              <w:adjustRightInd w:val="0"/>
              <w:spacing w:after="0" w:line="240" w:lineRule="auto"/>
              <w:rPr>
                <w:rFonts w:ascii="Times New Roman" w:hAnsi="Times New Roman" w:cs="Times New Roman"/>
                <w:sz w:val="24"/>
                <w:szCs w:val="24"/>
              </w:rPr>
            </w:pPr>
            <w:r w:rsidRPr="008C1E2C">
              <w:rPr>
                <w:rFonts w:ascii="Times New Roman" w:hAnsi="Times New Roman" w:cs="Times New Roman"/>
                <w:sz w:val="24"/>
                <w:szCs w:val="24"/>
              </w:rPr>
              <w:t xml:space="preserve">от 1 до 5 лет                           </w:t>
            </w:r>
          </w:p>
        </w:tc>
        <w:tc>
          <w:tcPr>
            <w:tcW w:w="4080" w:type="dxa"/>
            <w:tcBorders>
              <w:left w:val="single" w:sz="8" w:space="0" w:color="auto"/>
              <w:bottom w:val="single" w:sz="8" w:space="0" w:color="auto"/>
              <w:right w:val="single" w:sz="8" w:space="0" w:color="auto"/>
            </w:tcBorders>
          </w:tcPr>
          <w:p w:rsidR="009A4751" w:rsidRPr="008C1E2C" w:rsidRDefault="009A4751">
            <w:pPr>
              <w:widowControl w:val="0"/>
              <w:autoSpaceDE w:val="0"/>
              <w:autoSpaceDN w:val="0"/>
              <w:adjustRightInd w:val="0"/>
              <w:spacing w:after="0" w:line="240" w:lineRule="auto"/>
              <w:rPr>
                <w:rFonts w:ascii="Times New Roman" w:hAnsi="Times New Roman" w:cs="Times New Roman"/>
                <w:sz w:val="24"/>
                <w:szCs w:val="24"/>
              </w:rPr>
            </w:pPr>
            <w:r w:rsidRPr="008C1E2C">
              <w:rPr>
                <w:rFonts w:ascii="Times New Roman" w:hAnsi="Times New Roman" w:cs="Times New Roman"/>
                <w:sz w:val="24"/>
                <w:szCs w:val="24"/>
              </w:rPr>
              <w:t xml:space="preserve">               10               </w:t>
            </w:r>
          </w:p>
        </w:tc>
      </w:tr>
      <w:tr w:rsidR="009A4751" w:rsidRPr="008C1E2C">
        <w:trPr>
          <w:tblCellSpacing w:w="5" w:type="nil"/>
        </w:trPr>
        <w:tc>
          <w:tcPr>
            <w:tcW w:w="5040" w:type="dxa"/>
            <w:tcBorders>
              <w:left w:val="single" w:sz="8" w:space="0" w:color="auto"/>
              <w:bottom w:val="single" w:sz="8" w:space="0" w:color="auto"/>
              <w:right w:val="single" w:sz="8" w:space="0" w:color="auto"/>
            </w:tcBorders>
          </w:tcPr>
          <w:p w:rsidR="009A4751" w:rsidRPr="008C1E2C" w:rsidRDefault="009A4751">
            <w:pPr>
              <w:widowControl w:val="0"/>
              <w:autoSpaceDE w:val="0"/>
              <w:autoSpaceDN w:val="0"/>
              <w:adjustRightInd w:val="0"/>
              <w:spacing w:after="0" w:line="240" w:lineRule="auto"/>
              <w:rPr>
                <w:rFonts w:ascii="Times New Roman" w:hAnsi="Times New Roman" w:cs="Times New Roman"/>
                <w:sz w:val="24"/>
                <w:szCs w:val="24"/>
              </w:rPr>
            </w:pPr>
            <w:r w:rsidRPr="008C1E2C">
              <w:rPr>
                <w:rFonts w:ascii="Times New Roman" w:hAnsi="Times New Roman" w:cs="Times New Roman"/>
                <w:sz w:val="24"/>
                <w:szCs w:val="24"/>
              </w:rPr>
              <w:t xml:space="preserve">от 5 до 10 лет                          </w:t>
            </w:r>
          </w:p>
        </w:tc>
        <w:tc>
          <w:tcPr>
            <w:tcW w:w="4080" w:type="dxa"/>
            <w:tcBorders>
              <w:left w:val="single" w:sz="8" w:space="0" w:color="auto"/>
              <w:bottom w:val="single" w:sz="8" w:space="0" w:color="auto"/>
              <w:right w:val="single" w:sz="8" w:space="0" w:color="auto"/>
            </w:tcBorders>
          </w:tcPr>
          <w:p w:rsidR="009A4751" w:rsidRPr="008C1E2C" w:rsidRDefault="009A4751">
            <w:pPr>
              <w:widowControl w:val="0"/>
              <w:autoSpaceDE w:val="0"/>
              <w:autoSpaceDN w:val="0"/>
              <w:adjustRightInd w:val="0"/>
              <w:spacing w:after="0" w:line="240" w:lineRule="auto"/>
              <w:rPr>
                <w:rFonts w:ascii="Times New Roman" w:hAnsi="Times New Roman" w:cs="Times New Roman"/>
                <w:sz w:val="24"/>
                <w:szCs w:val="24"/>
              </w:rPr>
            </w:pPr>
            <w:r w:rsidRPr="008C1E2C">
              <w:rPr>
                <w:rFonts w:ascii="Times New Roman" w:hAnsi="Times New Roman" w:cs="Times New Roman"/>
                <w:sz w:val="24"/>
                <w:szCs w:val="24"/>
              </w:rPr>
              <w:t xml:space="preserve">               15               </w:t>
            </w:r>
          </w:p>
        </w:tc>
      </w:tr>
      <w:tr w:rsidR="009A4751" w:rsidRPr="008C1E2C">
        <w:trPr>
          <w:tblCellSpacing w:w="5" w:type="nil"/>
        </w:trPr>
        <w:tc>
          <w:tcPr>
            <w:tcW w:w="5040" w:type="dxa"/>
            <w:tcBorders>
              <w:left w:val="single" w:sz="8" w:space="0" w:color="auto"/>
              <w:bottom w:val="single" w:sz="8" w:space="0" w:color="auto"/>
              <w:right w:val="single" w:sz="8" w:space="0" w:color="auto"/>
            </w:tcBorders>
          </w:tcPr>
          <w:p w:rsidR="009A4751" w:rsidRPr="008C1E2C" w:rsidRDefault="009A4751">
            <w:pPr>
              <w:widowControl w:val="0"/>
              <w:autoSpaceDE w:val="0"/>
              <w:autoSpaceDN w:val="0"/>
              <w:adjustRightInd w:val="0"/>
              <w:spacing w:after="0" w:line="240" w:lineRule="auto"/>
              <w:rPr>
                <w:rFonts w:ascii="Times New Roman" w:hAnsi="Times New Roman" w:cs="Times New Roman"/>
                <w:sz w:val="24"/>
                <w:szCs w:val="24"/>
              </w:rPr>
            </w:pPr>
            <w:r w:rsidRPr="008C1E2C">
              <w:rPr>
                <w:rFonts w:ascii="Times New Roman" w:hAnsi="Times New Roman" w:cs="Times New Roman"/>
                <w:sz w:val="24"/>
                <w:szCs w:val="24"/>
              </w:rPr>
              <w:t xml:space="preserve">от 10 до 15 лет                         </w:t>
            </w:r>
          </w:p>
        </w:tc>
        <w:tc>
          <w:tcPr>
            <w:tcW w:w="4080" w:type="dxa"/>
            <w:tcBorders>
              <w:left w:val="single" w:sz="8" w:space="0" w:color="auto"/>
              <w:bottom w:val="single" w:sz="8" w:space="0" w:color="auto"/>
              <w:right w:val="single" w:sz="8" w:space="0" w:color="auto"/>
            </w:tcBorders>
          </w:tcPr>
          <w:p w:rsidR="009A4751" w:rsidRPr="008C1E2C" w:rsidRDefault="009A4751">
            <w:pPr>
              <w:widowControl w:val="0"/>
              <w:autoSpaceDE w:val="0"/>
              <w:autoSpaceDN w:val="0"/>
              <w:adjustRightInd w:val="0"/>
              <w:spacing w:after="0" w:line="240" w:lineRule="auto"/>
              <w:rPr>
                <w:rFonts w:ascii="Times New Roman" w:hAnsi="Times New Roman" w:cs="Times New Roman"/>
                <w:sz w:val="24"/>
                <w:szCs w:val="24"/>
              </w:rPr>
            </w:pPr>
            <w:r w:rsidRPr="008C1E2C">
              <w:rPr>
                <w:rFonts w:ascii="Times New Roman" w:hAnsi="Times New Roman" w:cs="Times New Roman"/>
                <w:sz w:val="24"/>
                <w:szCs w:val="24"/>
              </w:rPr>
              <w:t xml:space="preserve">               20               </w:t>
            </w:r>
          </w:p>
        </w:tc>
      </w:tr>
      <w:tr w:rsidR="009A4751" w:rsidRPr="008C1E2C">
        <w:trPr>
          <w:tblCellSpacing w:w="5" w:type="nil"/>
        </w:trPr>
        <w:tc>
          <w:tcPr>
            <w:tcW w:w="5040" w:type="dxa"/>
            <w:tcBorders>
              <w:left w:val="single" w:sz="8" w:space="0" w:color="auto"/>
              <w:bottom w:val="single" w:sz="8" w:space="0" w:color="auto"/>
              <w:right w:val="single" w:sz="8" w:space="0" w:color="auto"/>
            </w:tcBorders>
          </w:tcPr>
          <w:p w:rsidR="009A4751" w:rsidRPr="008C1E2C" w:rsidRDefault="009A4751">
            <w:pPr>
              <w:widowControl w:val="0"/>
              <w:autoSpaceDE w:val="0"/>
              <w:autoSpaceDN w:val="0"/>
              <w:adjustRightInd w:val="0"/>
              <w:spacing w:after="0" w:line="240" w:lineRule="auto"/>
              <w:rPr>
                <w:rFonts w:ascii="Times New Roman" w:hAnsi="Times New Roman" w:cs="Times New Roman"/>
                <w:sz w:val="24"/>
                <w:szCs w:val="24"/>
              </w:rPr>
            </w:pPr>
            <w:r w:rsidRPr="008C1E2C">
              <w:rPr>
                <w:rFonts w:ascii="Times New Roman" w:hAnsi="Times New Roman" w:cs="Times New Roman"/>
                <w:sz w:val="24"/>
                <w:szCs w:val="24"/>
              </w:rPr>
              <w:t xml:space="preserve">Свыше 15 лет                            </w:t>
            </w:r>
          </w:p>
        </w:tc>
        <w:tc>
          <w:tcPr>
            <w:tcW w:w="4080" w:type="dxa"/>
            <w:tcBorders>
              <w:left w:val="single" w:sz="8" w:space="0" w:color="auto"/>
              <w:bottom w:val="single" w:sz="8" w:space="0" w:color="auto"/>
              <w:right w:val="single" w:sz="8" w:space="0" w:color="auto"/>
            </w:tcBorders>
          </w:tcPr>
          <w:p w:rsidR="009A4751" w:rsidRPr="008C1E2C" w:rsidRDefault="009A4751">
            <w:pPr>
              <w:widowControl w:val="0"/>
              <w:autoSpaceDE w:val="0"/>
              <w:autoSpaceDN w:val="0"/>
              <w:adjustRightInd w:val="0"/>
              <w:spacing w:after="0" w:line="240" w:lineRule="auto"/>
              <w:rPr>
                <w:rFonts w:ascii="Times New Roman" w:hAnsi="Times New Roman" w:cs="Times New Roman"/>
                <w:sz w:val="24"/>
                <w:szCs w:val="24"/>
              </w:rPr>
            </w:pPr>
            <w:r w:rsidRPr="008C1E2C">
              <w:rPr>
                <w:rFonts w:ascii="Times New Roman" w:hAnsi="Times New Roman" w:cs="Times New Roman"/>
                <w:sz w:val="24"/>
                <w:szCs w:val="24"/>
              </w:rPr>
              <w:t xml:space="preserve">               30               </w:t>
            </w:r>
          </w:p>
        </w:tc>
      </w:tr>
    </w:tbl>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9" w:name="Par160"/>
      <w:bookmarkEnd w:id="9"/>
      <w:r w:rsidRPr="008C1E2C">
        <w:rPr>
          <w:rFonts w:ascii="Times New Roman" w:hAnsi="Times New Roman" w:cs="Times New Roman"/>
          <w:sz w:val="24"/>
          <w:szCs w:val="24"/>
        </w:rPr>
        <w:t>1</w:t>
      </w:r>
      <w:r w:rsidR="008F061B">
        <w:rPr>
          <w:rFonts w:ascii="Times New Roman" w:hAnsi="Times New Roman" w:cs="Times New Roman"/>
          <w:sz w:val="24"/>
          <w:szCs w:val="24"/>
        </w:rPr>
        <w:t>8</w:t>
      </w:r>
      <w:r w:rsidRPr="008C1E2C">
        <w:rPr>
          <w:rFonts w:ascii="Times New Roman" w:hAnsi="Times New Roman" w:cs="Times New Roman"/>
          <w:sz w:val="24"/>
          <w:szCs w:val="24"/>
        </w:rPr>
        <w:t xml:space="preserve">. Исчисление и порядок установления стажа работы, дающего право на получение ежемесячной надбавки за выслугу лет, порядок назначения и начисления ежемесячной надбавки за выслугу лет производятся согласно </w:t>
      </w:r>
      <w:hyperlink w:anchor="Par266" w:history="1">
        <w:r w:rsidRPr="0016711B">
          <w:rPr>
            <w:rFonts w:ascii="Times New Roman" w:hAnsi="Times New Roman" w:cs="Times New Roman"/>
            <w:color w:val="000000" w:themeColor="text1"/>
            <w:sz w:val="24"/>
            <w:szCs w:val="24"/>
          </w:rPr>
          <w:t>Положению</w:t>
        </w:r>
      </w:hyperlink>
      <w:r w:rsidRPr="008C1E2C">
        <w:rPr>
          <w:rFonts w:ascii="Times New Roman" w:hAnsi="Times New Roman" w:cs="Times New Roman"/>
          <w:sz w:val="24"/>
          <w:szCs w:val="24"/>
        </w:rPr>
        <w:t xml:space="preserve"> об исчислении стажа работы для выплаты ежемесячной надбавки за выслугу лет работникам </w:t>
      </w:r>
      <w:r w:rsidR="00994EF7">
        <w:rPr>
          <w:rFonts w:ascii="Times New Roman" w:hAnsi="Times New Roman" w:cs="Times New Roman"/>
          <w:sz w:val="24"/>
          <w:szCs w:val="24"/>
        </w:rPr>
        <w:t>МКУ «УКС</w:t>
      </w:r>
      <w:r w:rsidR="000F70D9">
        <w:rPr>
          <w:rFonts w:ascii="Times New Roman" w:hAnsi="Times New Roman" w:cs="Times New Roman"/>
          <w:sz w:val="24"/>
          <w:szCs w:val="24"/>
        </w:rPr>
        <w:t xml:space="preserve"> города Глазова</w:t>
      </w:r>
      <w:r w:rsidR="00994EF7">
        <w:rPr>
          <w:rFonts w:ascii="Times New Roman" w:hAnsi="Times New Roman" w:cs="Times New Roman"/>
          <w:sz w:val="24"/>
          <w:szCs w:val="24"/>
        </w:rPr>
        <w:t>»</w:t>
      </w:r>
      <w:r w:rsidRPr="008C1E2C">
        <w:rPr>
          <w:rFonts w:ascii="Times New Roman" w:hAnsi="Times New Roman" w:cs="Times New Roman"/>
          <w:sz w:val="24"/>
          <w:szCs w:val="24"/>
        </w:rPr>
        <w:t xml:space="preserve"> (приложение к настоящему Положению).</w:t>
      </w:r>
    </w:p>
    <w:p w:rsidR="009A4751" w:rsidRPr="008C1E2C" w:rsidRDefault="008F061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19</w:t>
      </w:r>
      <w:r w:rsidR="009A4751" w:rsidRPr="008C1E2C">
        <w:rPr>
          <w:rFonts w:ascii="Times New Roman" w:hAnsi="Times New Roman" w:cs="Times New Roman"/>
          <w:sz w:val="24"/>
          <w:szCs w:val="24"/>
        </w:rPr>
        <w:t>. В целях усиления материального стимулирования эффективного и добросовестного труда работникам учреждения выплачивается премия по итогам работы за месяц в размере до 50 процентов оклада (должностного оклада). Премирование работников по итогам работы за месяц производится по результатам труда.</w:t>
      </w:r>
    </w:p>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1E2C">
        <w:rPr>
          <w:rFonts w:ascii="Times New Roman" w:hAnsi="Times New Roman" w:cs="Times New Roman"/>
          <w:sz w:val="24"/>
          <w:szCs w:val="24"/>
        </w:rPr>
        <w:t>2</w:t>
      </w:r>
      <w:r w:rsidR="008F061B">
        <w:rPr>
          <w:rFonts w:ascii="Times New Roman" w:hAnsi="Times New Roman" w:cs="Times New Roman"/>
          <w:sz w:val="24"/>
          <w:szCs w:val="24"/>
        </w:rPr>
        <w:t>0</w:t>
      </w:r>
      <w:r w:rsidRPr="008C1E2C">
        <w:rPr>
          <w:rFonts w:ascii="Times New Roman" w:hAnsi="Times New Roman" w:cs="Times New Roman"/>
          <w:sz w:val="24"/>
          <w:szCs w:val="24"/>
        </w:rPr>
        <w:t>. Работникам учреждения могут быть установлены иные выплаты стимулирующего характера в виде ежемесячной надбавки за наличие почетного звания и ежемесячной надбавки водителям за классность.</w:t>
      </w:r>
    </w:p>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0" w:name="Par163"/>
      <w:bookmarkEnd w:id="10"/>
      <w:r w:rsidRPr="008C1E2C">
        <w:rPr>
          <w:rFonts w:ascii="Times New Roman" w:hAnsi="Times New Roman" w:cs="Times New Roman"/>
          <w:sz w:val="24"/>
          <w:szCs w:val="24"/>
        </w:rPr>
        <w:t>2</w:t>
      </w:r>
      <w:r w:rsidR="008F061B">
        <w:rPr>
          <w:rFonts w:ascii="Times New Roman" w:hAnsi="Times New Roman" w:cs="Times New Roman"/>
          <w:sz w:val="24"/>
          <w:szCs w:val="24"/>
        </w:rPr>
        <w:t>1</w:t>
      </w:r>
      <w:r w:rsidRPr="008C1E2C">
        <w:rPr>
          <w:rFonts w:ascii="Times New Roman" w:hAnsi="Times New Roman" w:cs="Times New Roman"/>
          <w:sz w:val="24"/>
          <w:szCs w:val="24"/>
        </w:rPr>
        <w:t>. Ежемесячная надбавка за наличие почетного звания устанавливается к должностным окладам работников, имеющих почетное звание Российской Федерации "Заслуженный", почетное звание Удмуртской Республики "Заслуженный", при соответствии почетного звания профилю деятельности учреждения, в размере 15 процентов должностного оклада.</w:t>
      </w:r>
    </w:p>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1E2C">
        <w:rPr>
          <w:rFonts w:ascii="Times New Roman" w:hAnsi="Times New Roman" w:cs="Times New Roman"/>
          <w:sz w:val="24"/>
          <w:szCs w:val="24"/>
        </w:rPr>
        <w:t>Ежемесячная надбавка за наличие почетного звания устанавливается руководителем учреждения со дня присвоения почетного звания. При наличии у работника двух и более почетных званий надбавка за наличие почетного звания применяется только по одному из оснований по выбору работника.</w:t>
      </w:r>
    </w:p>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1E2C">
        <w:rPr>
          <w:rFonts w:ascii="Times New Roman" w:hAnsi="Times New Roman" w:cs="Times New Roman"/>
          <w:sz w:val="24"/>
          <w:szCs w:val="24"/>
        </w:rPr>
        <w:t>2</w:t>
      </w:r>
      <w:r w:rsidR="008F061B">
        <w:rPr>
          <w:rFonts w:ascii="Times New Roman" w:hAnsi="Times New Roman" w:cs="Times New Roman"/>
          <w:sz w:val="24"/>
          <w:szCs w:val="24"/>
        </w:rPr>
        <w:t>2</w:t>
      </w:r>
      <w:r w:rsidRPr="008C1E2C">
        <w:rPr>
          <w:rFonts w:ascii="Times New Roman" w:hAnsi="Times New Roman" w:cs="Times New Roman"/>
          <w:sz w:val="24"/>
          <w:szCs w:val="24"/>
        </w:rPr>
        <w:t>. Водителям автомобилей для усиления заинтересованности в повышении квалификации и профессионального мастерства устанавливается ежемесячная надбавка за классность в размерах:</w:t>
      </w:r>
    </w:p>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1E2C">
        <w:rPr>
          <w:rFonts w:ascii="Times New Roman" w:hAnsi="Times New Roman" w:cs="Times New Roman"/>
          <w:sz w:val="24"/>
          <w:szCs w:val="24"/>
        </w:rPr>
        <w:t>водителям 2 класса при наличии категорий "B", "C", "E" или "B", "C", "D" - 10 процентов оклада;</w:t>
      </w:r>
    </w:p>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1E2C">
        <w:rPr>
          <w:rFonts w:ascii="Times New Roman" w:hAnsi="Times New Roman" w:cs="Times New Roman"/>
          <w:sz w:val="24"/>
          <w:szCs w:val="24"/>
        </w:rPr>
        <w:t>водителям 1 класса при наличии категорий "B", "C", "E", "D" - 25 процентов оклада.</w:t>
      </w:r>
    </w:p>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1E2C">
        <w:rPr>
          <w:rFonts w:ascii="Times New Roman" w:hAnsi="Times New Roman" w:cs="Times New Roman"/>
          <w:sz w:val="24"/>
          <w:szCs w:val="24"/>
        </w:rPr>
        <w:t>Присвоение класса квалификации (классности) водителям производится комиссией учреждения по присвоению класса квалификации водителям автомобилей.</w:t>
      </w:r>
    </w:p>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1E2C">
        <w:rPr>
          <w:rFonts w:ascii="Times New Roman" w:hAnsi="Times New Roman" w:cs="Times New Roman"/>
          <w:sz w:val="24"/>
          <w:szCs w:val="24"/>
        </w:rPr>
        <w:t>2</w:t>
      </w:r>
      <w:r w:rsidR="008F061B">
        <w:rPr>
          <w:rFonts w:ascii="Times New Roman" w:hAnsi="Times New Roman" w:cs="Times New Roman"/>
          <w:sz w:val="24"/>
          <w:szCs w:val="24"/>
        </w:rPr>
        <w:t>3</w:t>
      </w:r>
      <w:r w:rsidRPr="008C1E2C">
        <w:rPr>
          <w:rFonts w:ascii="Times New Roman" w:hAnsi="Times New Roman" w:cs="Times New Roman"/>
          <w:sz w:val="24"/>
          <w:szCs w:val="24"/>
        </w:rPr>
        <w:t xml:space="preserve">. </w:t>
      </w:r>
      <w:proofErr w:type="gramStart"/>
      <w:r w:rsidRPr="008C1E2C">
        <w:rPr>
          <w:rFonts w:ascii="Times New Roman" w:hAnsi="Times New Roman" w:cs="Times New Roman"/>
          <w:sz w:val="24"/>
          <w:szCs w:val="24"/>
        </w:rPr>
        <w:t xml:space="preserve">Локальными нормативными актами учреждения, принимаемыми с учетом мнения представительного органа работников, в пределах фонда оплаты труда работников учреждения, сформированного в порядке, установленном настоящим Положением, в том числе за счет экономии фонда оплаты труда, полученной в результате оптимизации штатной численности учреждения (при условии, что это не приведет к уменьшению оказываемого учреждением объема </w:t>
      </w:r>
      <w:r w:rsidR="00994EF7">
        <w:rPr>
          <w:rFonts w:ascii="Times New Roman" w:hAnsi="Times New Roman" w:cs="Times New Roman"/>
          <w:sz w:val="24"/>
          <w:szCs w:val="24"/>
        </w:rPr>
        <w:t>муниципальных</w:t>
      </w:r>
      <w:r w:rsidRPr="008C1E2C">
        <w:rPr>
          <w:rFonts w:ascii="Times New Roman" w:hAnsi="Times New Roman" w:cs="Times New Roman"/>
          <w:sz w:val="24"/>
          <w:szCs w:val="24"/>
        </w:rPr>
        <w:t xml:space="preserve"> услуг и ухудшению качества его </w:t>
      </w:r>
      <w:r w:rsidRPr="008C1E2C">
        <w:rPr>
          <w:rFonts w:ascii="Times New Roman" w:hAnsi="Times New Roman" w:cs="Times New Roman"/>
          <w:sz w:val="24"/>
          <w:szCs w:val="24"/>
        </w:rPr>
        <w:lastRenderedPageBreak/>
        <w:t>работы), работникам учреждений</w:t>
      </w:r>
      <w:proofErr w:type="gramEnd"/>
      <w:r w:rsidRPr="008C1E2C">
        <w:rPr>
          <w:rFonts w:ascii="Times New Roman" w:hAnsi="Times New Roman" w:cs="Times New Roman"/>
          <w:sz w:val="24"/>
          <w:szCs w:val="24"/>
        </w:rPr>
        <w:t xml:space="preserve"> могут быть установлены иные выплаты стимулирующего характера.</w:t>
      </w:r>
    </w:p>
    <w:p w:rsidR="009A4751" w:rsidRPr="008C1E2C" w:rsidRDefault="009A4751">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1" w:name="Par174"/>
      <w:bookmarkEnd w:id="11"/>
      <w:r w:rsidRPr="008C1E2C">
        <w:rPr>
          <w:rFonts w:ascii="Times New Roman" w:hAnsi="Times New Roman" w:cs="Times New Roman"/>
          <w:sz w:val="24"/>
          <w:szCs w:val="24"/>
        </w:rPr>
        <w:t>III. Условия оплаты труда руководителя учреждения,</w:t>
      </w:r>
    </w:p>
    <w:p w:rsidR="009A4751" w:rsidRPr="008C1E2C" w:rsidRDefault="009A4751">
      <w:pPr>
        <w:widowControl w:val="0"/>
        <w:autoSpaceDE w:val="0"/>
        <w:autoSpaceDN w:val="0"/>
        <w:adjustRightInd w:val="0"/>
        <w:spacing w:after="0" w:line="240" w:lineRule="auto"/>
        <w:jc w:val="center"/>
        <w:rPr>
          <w:rFonts w:ascii="Times New Roman" w:hAnsi="Times New Roman" w:cs="Times New Roman"/>
          <w:sz w:val="24"/>
          <w:szCs w:val="24"/>
        </w:rPr>
      </w:pPr>
      <w:r w:rsidRPr="008C1E2C">
        <w:rPr>
          <w:rFonts w:ascii="Times New Roman" w:hAnsi="Times New Roman" w:cs="Times New Roman"/>
          <w:sz w:val="24"/>
          <w:szCs w:val="24"/>
        </w:rPr>
        <w:t>его заместителей, главного бухгалтера</w:t>
      </w:r>
    </w:p>
    <w:p w:rsidR="009A4751" w:rsidRPr="008C1E2C" w:rsidRDefault="009A4751">
      <w:pPr>
        <w:widowControl w:val="0"/>
        <w:autoSpaceDE w:val="0"/>
        <w:autoSpaceDN w:val="0"/>
        <w:adjustRightInd w:val="0"/>
        <w:spacing w:after="0" w:line="240" w:lineRule="auto"/>
        <w:jc w:val="center"/>
        <w:rPr>
          <w:rFonts w:ascii="Times New Roman" w:hAnsi="Times New Roman" w:cs="Times New Roman"/>
          <w:sz w:val="24"/>
          <w:szCs w:val="24"/>
        </w:rPr>
      </w:pPr>
    </w:p>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1E2C">
        <w:rPr>
          <w:rFonts w:ascii="Times New Roman" w:hAnsi="Times New Roman" w:cs="Times New Roman"/>
          <w:sz w:val="24"/>
          <w:szCs w:val="24"/>
        </w:rPr>
        <w:t>2</w:t>
      </w:r>
      <w:r w:rsidR="008F061B">
        <w:rPr>
          <w:rFonts w:ascii="Times New Roman" w:hAnsi="Times New Roman" w:cs="Times New Roman"/>
          <w:sz w:val="24"/>
          <w:szCs w:val="24"/>
        </w:rPr>
        <w:t>4</w:t>
      </w:r>
      <w:r w:rsidRPr="008C1E2C">
        <w:rPr>
          <w:rFonts w:ascii="Times New Roman" w:hAnsi="Times New Roman" w:cs="Times New Roman"/>
          <w:sz w:val="24"/>
          <w:szCs w:val="24"/>
        </w:rPr>
        <w:t>. Заработная плата руководителя учреждения, его заместителей и главного бухгалтера состоит из должностного оклада, выплат компенсационного и стимулирующего характера.</w:t>
      </w:r>
    </w:p>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1E2C">
        <w:rPr>
          <w:rFonts w:ascii="Times New Roman" w:hAnsi="Times New Roman" w:cs="Times New Roman"/>
          <w:sz w:val="24"/>
          <w:szCs w:val="24"/>
        </w:rPr>
        <w:t>2</w:t>
      </w:r>
      <w:r w:rsidR="008F061B">
        <w:rPr>
          <w:rFonts w:ascii="Times New Roman" w:hAnsi="Times New Roman" w:cs="Times New Roman"/>
          <w:sz w:val="24"/>
          <w:szCs w:val="24"/>
        </w:rPr>
        <w:t>5</w:t>
      </w:r>
      <w:r w:rsidRPr="008C1E2C">
        <w:rPr>
          <w:rFonts w:ascii="Times New Roman" w:hAnsi="Times New Roman" w:cs="Times New Roman"/>
          <w:sz w:val="24"/>
          <w:szCs w:val="24"/>
        </w:rPr>
        <w:t xml:space="preserve">. Размер должностного оклада руководителя учреждения устанавливается </w:t>
      </w:r>
      <w:r w:rsidR="00994EF7">
        <w:rPr>
          <w:rFonts w:ascii="Times New Roman" w:hAnsi="Times New Roman" w:cs="Times New Roman"/>
          <w:sz w:val="24"/>
          <w:szCs w:val="24"/>
        </w:rPr>
        <w:t>на основании распоряжения работодателя</w:t>
      </w:r>
      <w:r w:rsidRPr="008C1E2C">
        <w:rPr>
          <w:rFonts w:ascii="Times New Roman" w:hAnsi="Times New Roman" w:cs="Times New Roman"/>
          <w:sz w:val="24"/>
          <w:szCs w:val="24"/>
        </w:rPr>
        <w:t xml:space="preserve"> в зависимости от группы по оплате труда руководителей:</w:t>
      </w:r>
    </w:p>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80"/>
        <w:gridCol w:w="4440"/>
      </w:tblGrid>
      <w:tr w:rsidR="009A4751" w:rsidRPr="008C1E2C">
        <w:trPr>
          <w:tblCellSpacing w:w="5" w:type="nil"/>
        </w:trPr>
        <w:tc>
          <w:tcPr>
            <w:tcW w:w="4680" w:type="dxa"/>
            <w:tcBorders>
              <w:top w:val="single" w:sz="8" w:space="0" w:color="auto"/>
              <w:left w:val="single" w:sz="8" w:space="0" w:color="auto"/>
              <w:bottom w:val="single" w:sz="8" w:space="0" w:color="auto"/>
              <w:right w:val="single" w:sz="8" w:space="0" w:color="auto"/>
            </w:tcBorders>
          </w:tcPr>
          <w:p w:rsidR="009A4751" w:rsidRPr="008C1E2C" w:rsidRDefault="009A4751">
            <w:pPr>
              <w:widowControl w:val="0"/>
              <w:autoSpaceDE w:val="0"/>
              <w:autoSpaceDN w:val="0"/>
              <w:adjustRightInd w:val="0"/>
              <w:spacing w:after="0" w:line="240" w:lineRule="auto"/>
              <w:rPr>
                <w:rFonts w:ascii="Times New Roman" w:hAnsi="Times New Roman" w:cs="Times New Roman"/>
                <w:sz w:val="24"/>
                <w:szCs w:val="24"/>
              </w:rPr>
            </w:pPr>
            <w:r w:rsidRPr="008C1E2C">
              <w:rPr>
                <w:rFonts w:ascii="Times New Roman" w:hAnsi="Times New Roman" w:cs="Times New Roman"/>
                <w:sz w:val="24"/>
                <w:szCs w:val="24"/>
              </w:rPr>
              <w:t xml:space="preserve">Группа по оплате труда руководителей </w:t>
            </w:r>
          </w:p>
        </w:tc>
        <w:tc>
          <w:tcPr>
            <w:tcW w:w="4440" w:type="dxa"/>
            <w:tcBorders>
              <w:top w:val="single" w:sz="8" w:space="0" w:color="auto"/>
              <w:left w:val="single" w:sz="8" w:space="0" w:color="auto"/>
              <w:bottom w:val="single" w:sz="8" w:space="0" w:color="auto"/>
              <w:right w:val="single" w:sz="8" w:space="0" w:color="auto"/>
            </w:tcBorders>
          </w:tcPr>
          <w:p w:rsidR="009A4751" w:rsidRPr="008C1E2C" w:rsidRDefault="009A4751">
            <w:pPr>
              <w:widowControl w:val="0"/>
              <w:autoSpaceDE w:val="0"/>
              <w:autoSpaceDN w:val="0"/>
              <w:adjustRightInd w:val="0"/>
              <w:spacing w:after="0" w:line="240" w:lineRule="auto"/>
              <w:rPr>
                <w:rFonts w:ascii="Times New Roman" w:hAnsi="Times New Roman" w:cs="Times New Roman"/>
                <w:sz w:val="24"/>
                <w:szCs w:val="24"/>
              </w:rPr>
            </w:pPr>
            <w:r w:rsidRPr="008C1E2C">
              <w:rPr>
                <w:rFonts w:ascii="Times New Roman" w:hAnsi="Times New Roman" w:cs="Times New Roman"/>
                <w:sz w:val="24"/>
                <w:szCs w:val="24"/>
              </w:rPr>
              <w:t xml:space="preserve"> Размер должностного оклада (руб.) </w:t>
            </w:r>
          </w:p>
        </w:tc>
      </w:tr>
      <w:tr w:rsidR="009A4751" w:rsidRPr="008C1E2C">
        <w:trPr>
          <w:tblCellSpacing w:w="5" w:type="nil"/>
        </w:trPr>
        <w:tc>
          <w:tcPr>
            <w:tcW w:w="4680" w:type="dxa"/>
            <w:tcBorders>
              <w:left w:val="single" w:sz="8" w:space="0" w:color="auto"/>
              <w:bottom w:val="single" w:sz="8" w:space="0" w:color="auto"/>
              <w:right w:val="single" w:sz="8" w:space="0" w:color="auto"/>
            </w:tcBorders>
          </w:tcPr>
          <w:p w:rsidR="009A4751" w:rsidRPr="008C1E2C" w:rsidRDefault="009A4751">
            <w:pPr>
              <w:widowControl w:val="0"/>
              <w:autoSpaceDE w:val="0"/>
              <w:autoSpaceDN w:val="0"/>
              <w:adjustRightInd w:val="0"/>
              <w:spacing w:after="0" w:line="240" w:lineRule="auto"/>
              <w:rPr>
                <w:rFonts w:ascii="Times New Roman" w:hAnsi="Times New Roman" w:cs="Times New Roman"/>
                <w:sz w:val="24"/>
                <w:szCs w:val="24"/>
              </w:rPr>
            </w:pPr>
            <w:r w:rsidRPr="008C1E2C">
              <w:rPr>
                <w:rFonts w:ascii="Times New Roman" w:hAnsi="Times New Roman" w:cs="Times New Roman"/>
                <w:sz w:val="24"/>
                <w:szCs w:val="24"/>
              </w:rPr>
              <w:t xml:space="preserve">I группа                             </w:t>
            </w:r>
          </w:p>
        </w:tc>
        <w:tc>
          <w:tcPr>
            <w:tcW w:w="4440" w:type="dxa"/>
            <w:tcBorders>
              <w:left w:val="single" w:sz="8" w:space="0" w:color="auto"/>
              <w:bottom w:val="single" w:sz="8" w:space="0" w:color="auto"/>
              <w:right w:val="single" w:sz="8" w:space="0" w:color="auto"/>
            </w:tcBorders>
          </w:tcPr>
          <w:p w:rsidR="009A4751" w:rsidRPr="0037597A" w:rsidRDefault="003759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17340</w:t>
            </w:r>
          </w:p>
        </w:tc>
      </w:tr>
      <w:tr w:rsidR="009A4751" w:rsidRPr="008C1E2C">
        <w:trPr>
          <w:tblCellSpacing w:w="5" w:type="nil"/>
        </w:trPr>
        <w:tc>
          <w:tcPr>
            <w:tcW w:w="4680" w:type="dxa"/>
            <w:tcBorders>
              <w:left w:val="single" w:sz="8" w:space="0" w:color="auto"/>
              <w:bottom w:val="single" w:sz="8" w:space="0" w:color="auto"/>
              <w:right w:val="single" w:sz="8" w:space="0" w:color="auto"/>
            </w:tcBorders>
          </w:tcPr>
          <w:p w:rsidR="009A4751" w:rsidRPr="008C1E2C" w:rsidRDefault="009A4751">
            <w:pPr>
              <w:widowControl w:val="0"/>
              <w:autoSpaceDE w:val="0"/>
              <w:autoSpaceDN w:val="0"/>
              <w:adjustRightInd w:val="0"/>
              <w:spacing w:after="0" w:line="240" w:lineRule="auto"/>
              <w:rPr>
                <w:rFonts w:ascii="Times New Roman" w:hAnsi="Times New Roman" w:cs="Times New Roman"/>
                <w:sz w:val="24"/>
                <w:szCs w:val="24"/>
              </w:rPr>
            </w:pPr>
            <w:r w:rsidRPr="008C1E2C">
              <w:rPr>
                <w:rFonts w:ascii="Times New Roman" w:hAnsi="Times New Roman" w:cs="Times New Roman"/>
                <w:sz w:val="24"/>
                <w:szCs w:val="24"/>
              </w:rPr>
              <w:t xml:space="preserve">II группа                            </w:t>
            </w:r>
          </w:p>
        </w:tc>
        <w:tc>
          <w:tcPr>
            <w:tcW w:w="4440" w:type="dxa"/>
            <w:tcBorders>
              <w:left w:val="single" w:sz="8" w:space="0" w:color="auto"/>
              <w:bottom w:val="single" w:sz="8" w:space="0" w:color="auto"/>
              <w:right w:val="single" w:sz="8" w:space="0" w:color="auto"/>
            </w:tcBorders>
          </w:tcPr>
          <w:p w:rsidR="009A4751" w:rsidRPr="0037597A" w:rsidRDefault="003759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16780</w:t>
            </w:r>
          </w:p>
        </w:tc>
      </w:tr>
      <w:tr w:rsidR="009A4751" w:rsidRPr="008C1E2C">
        <w:trPr>
          <w:tblCellSpacing w:w="5" w:type="nil"/>
        </w:trPr>
        <w:tc>
          <w:tcPr>
            <w:tcW w:w="4680" w:type="dxa"/>
            <w:tcBorders>
              <w:left w:val="single" w:sz="8" w:space="0" w:color="auto"/>
              <w:bottom w:val="single" w:sz="8" w:space="0" w:color="auto"/>
              <w:right w:val="single" w:sz="8" w:space="0" w:color="auto"/>
            </w:tcBorders>
          </w:tcPr>
          <w:p w:rsidR="009A4751" w:rsidRPr="008C1E2C" w:rsidRDefault="009A4751">
            <w:pPr>
              <w:widowControl w:val="0"/>
              <w:autoSpaceDE w:val="0"/>
              <w:autoSpaceDN w:val="0"/>
              <w:adjustRightInd w:val="0"/>
              <w:spacing w:after="0" w:line="240" w:lineRule="auto"/>
              <w:rPr>
                <w:rFonts w:ascii="Times New Roman" w:hAnsi="Times New Roman" w:cs="Times New Roman"/>
                <w:sz w:val="24"/>
                <w:szCs w:val="24"/>
              </w:rPr>
            </w:pPr>
            <w:r w:rsidRPr="008C1E2C">
              <w:rPr>
                <w:rFonts w:ascii="Times New Roman" w:hAnsi="Times New Roman" w:cs="Times New Roman"/>
                <w:sz w:val="24"/>
                <w:szCs w:val="24"/>
              </w:rPr>
              <w:t xml:space="preserve">III группа                           </w:t>
            </w:r>
          </w:p>
        </w:tc>
        <w:tc>
          <w:tcPr>
            <w:tcW w:w="4440" w:type="dxa"/>
            <w:tcBorders>
              <w:left w:val="single" w:sz="8" w:space="0" w:color="auto"/>
              <w:bottom w:val="single" w:sz="8" w:space="0" w:color="auto"/>
              <w:right w:val="single" w:sz="8" w:space="0" w:color="auto"/>
            </w:tcBorders>
          </w:tcPr>
          <w:p w:rsidR="009A4751" w:rsidRPr="0037597A" w:rsidRDefault="003759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15660</w:t>
            </w:r>
          </w:p>
        </w:tc>
      </w:tr>
      <w:tr w:rsidR="009A4751" w:rsidRPr="008C1E2C">
        <w:trPr>
          <w:tblCellSpacing w:w="5" w:type="nil"/>
        </w:trPr>
        <w:tc>
          <w:tcPr>
            <w:tcW w:w="4680" w:type="dxa"/>
            <w:tcBorders>
              <w:left w:val="single" w:sz="8" w:space="0" w:color="auto"/>
              <w:bottom w:val="single" w:sz="8" w:space="0" w:color="auto"/>
              <w:right w:val="single" w:sz="8" w:space="0" w:color="auto"/>
            </w:tcBorders>
          </w:tcPr>
          <w:p w:rsidR="009A4751" w:rsidRPr="008C1E2C" w:rsidRDefault="009A4751">
            <w:pPr>
              <w:widowControl w:val="0"/>
              <w:autoSpaceDE w:val="0"/>
              <w:autoSpaceDN w:val="0"/>
              <w:adjustRightInd w:val="0"/>
              <w:spacing w:after="0" w:line="240" w:lineRule="auto"/>
              <w:rPr>
                <w:rFonts w:ascii="Times New Roman" w:hAnsi="Times New Roman" w:cs="Times New Roman"/>
                <w:sz w:val="24"/>
                <w:szCs w:val="24"/>
              </w:rPr>
            </w:pPr>
            <w:r w:rsidRPr="008C1E2C">
              <w:rPr>
                <w:rFonts w:ascii="Times New Roman" w:hAnsi="Times New Roman" w:cs="Times New Roman"/>
                <w:sz w:val="24"/>
                <w:szCs w:val="24"/>
              </w:rPr>
              <w:t xml:space="preserve">IV группа                            </w:t>
            </w:r>
          </w:p>
        </w:tc>
        <w:tc>
          <w:tcPr>
            <w:tcW w:w="4440" w:type="dxa"/>
            <w:tcBorders>
              <w:left w:val="single" w:sz="8" w:space="0" w:color="auto"/>
              <w:bottom w:val="single" w:sz="8" w:space="0" w:color="auto"/>
              <w:right w:val="single" w:sz="8" w:space="0" w:color="auto"/>
            </w:tcBorders>
          </w:tcPr>
          <w:p w:rsidR="009A4751" w:rsidRPr="0037597A" w:rsidRDefault="003759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13980</w:t>
            </w:r>
          </w:p>
        </w:tc>
      </w:tr>
      <w:tr w:rsidR="009A4751" w:rsidRPr="008C1E2C">
        <w:trPr>
          <w:tblCellSpacing w:w="5" w:type="nil"/>
        </w:trPr>
        <w:tc>
          <w:tcPr>
            <w:tcW w:w="4680" w:type="dxa"/>
            <w:tcBorders>
              <w:left w:val="single" w:sz="8" w:space="0" w:color="auto"/>
              <w:bottom w:val="single" w:sz="8" w:space="0" w:color="auto"/>
              <w:right w:val="single" w:sz="8" w:space="0" w:color="auto"/>
            </w:tcBorders>
          </w:tcPr>
          <w:p w:rsidR="009A4751" w:rsidRPr="008C1E2C" w:rsidRDefault="009A4751">
            <w:pPr>
              <w:widowControl w:val="0"/>
              <w:autoSpaceDE w:val="0"/>
              <w:autoSpaceDN w:val="0"/>
              <w:adjustRightInd w:val="0"/>
              <w:spacing w:after="0" w:line="240" w:lineRule="auto"/>
              <w:rPr>
                <w:rFonts w:ascii="Times New Roman" w:hAnsi="Times New Roman" w:cs="Times New Roman"/>
                <w:sz w:val="24"/>
                <w:szCs w:val="24"/>
              </w:rPr>
            </w:pPr>
            <w:r w:rsidRPr="008C1E2C">
              <w:rPr>
                <w:rFonts w:ascii="Times New Roman" w:hAnsi="Times New Roman" w:cs="Times New Roman"/>
                <w:sz w:val="24"/>
                <w:szCs w:val="24"/>
              </w:rPr>
              <w:t xml:space="preserve">V группа                             </w:t>
            </w:r>
          </w:p>
        </w:tc>
        <w:tc>
          <w:tcPr>
            <w:tcW w:w="4440" w:type="dxa"/>
            <w:tcBorders>
              <w:left w:val="single" w:sz="8" w:space="0" w:color="auto"/>
              <w:bottom w:val="single" w:sz="8" w:space="0" w:color="auto"/>
              <w:right w:val="single" w:sz="8" w:space="0" w:color="auto"/>
            </w:tcBorders>
          </w:tcPr>
          <w:p w:rsidR="009A4751" w:rsidRPr="0037597A" w:rsidRDefault="003759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10070</w:t>
            </w:r>
          </w:p>
        </w:tc>
      </w:tr>
    </w:tbl>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A4751" w:rsidRPr="00994EF7" w:rsidRDefault="009A4751">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8C1E2C">
        <w:rPr>
          <w:rFonts w:ascii="Times New Roman" w:hAnsi="Times New Roman" w:cs="Times New Roman"/>
          <w:sz w:val="24"/>
          <w:szCs w:val="24"/>
        </w:rPr>
        <w:t>2</w:t>
      </w:r>
      <w:r w:rsidR="008F061B">
        <w:rPr>
          <w:rFonts w:ascii="Times New Roman" w:hAnsi="Times New Roman" w:cs="Times New Roman"/>
          <w:sz w:val="24"/>
          <w:szCs w:val="24"/>
        </w:rPr>
        <w:t>6</w:t>
      </w:r>
      <w:r w:rsidRPr="008C1E2C">
        <w:rPr>
          <w:rFonts w:ascii="Times New Roman" w:hAnsi="Times New Roman" w:cs="Times New Roman"/>
          <w:sz w:val="24"/>
          <w:szCs w:val="24"/>
        </w:rPr>
        <w:t xml:space="preserve">. Отнесение учреждения к группе по оплате труда руководителей осуществляется ежегодно </w:t>
      </w:r>
      <w:r w:rsidR="00994EF7">
        <w:rPr>
          <w:rFonts w:ascii="Times New Roman" w:hAnsi="Times New Roman" w:cs="Times New Roman"/>
          <w:sz w:val="24"/>
          <w:szCs w:val="24"/>
        </w:rPr>
        <w:t>распоряжением работодателя</w:t>
      </w:r>
      <w:r w:rsidRPr="008C1E2C">
        <w:rPr>
          <w:rFonts w:ascii="Times New Roman" w:hAnsi="Times New Roman" w:cs="Times New Roman"/>
          <w:sz w:val="24"/>
          <w:szCs w:val="24"/>
        </w:rPr>
        <w:t xml:space="preserve"> исходя из масштаба и сложности руководства в соответствии с критериями, установленными </w:t>
      </w:r>
      <w:r w:rsidR="003177F0">
        <w:rPr>
          <w:rFonts w:ascii="Times New Roman" w:hAnsi="Times New Roman" w:cs="Times New Roman"/>
          <w:sz w:val="24"/>
          <w:szCs w:val="24"/>
        </w:rPr>
        <w:t>распоряжением Администрации города Глазова.</w:t>
      </w:r>
    </w:p>
    <w:p w:rsidR="009A4751"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1E2C">
        <w:rPr>
          <w:rFonts w:ascii="Times New Roman" w:hAnsi="Times New Roman" w:cs="Times New Roman"/>
          <w:sz w:val="24"/>
          <w:szCs w:val="24"/>
        </w:rPr>
        <w:t>2</w:t>
      </w:r>
      <w:r w:rsidR="008F061B">
        <w:rPr>
          <w:rFonts w:ascii="Times New Roman" w:hAnsi="Times New Roman" w:cs="Times New Roman"/>
          <w:sz w:val="24"/>
          <w:szCs w:val="24"/>
        </w:rPr>
        <w:t>7</w:t>
      </w:r>
      <w:r w:rsidRPr="008C1E2C">
        <w:rPr>
          <w:rFonts w:ascii="Times New Roman" w:hAnsi="Times New Roman" w:cs="Times New Roman"/>
          <w:sz w:val="24"/>
          <w:szCs w:val="24"/>
        </w:rPr>
        <w:t>. Руководителю учреждения устанавливаются следующие выплаты стимулирующего характера:</w:t>
      </w:r>
    </w:p>
    <w:p w:rsidR="004D0CB4" w:rsidRPr="008C1E2C" w:rsidRDefault="004D0CB4" w:rsidP="004D0CB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Pr="008C1E2C">
        <w:rPr>
          <w:rFonts w:ascii="Times New Roman" w:hAnsi="Times New Roman" w:cs="Times New Roman"/>
          <w:sz w:val="24"/>
          <w:szCs w:val="24"/>
        </w:rPr>
        <w:t>) ежемесячная надбавка за выслугу лет;</w:t>
      </w:r>
    </w:p>
    <w:p w:rsidR="009A4751" w:rsidRPr="008C1E2C" w:rsidRDefault="004D0CB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9A4751" w:rsidRPr="008C1E2C">
        <w:rPr>
          <w:rFonts w:ascii="Times New Roman" w:hAnsi="Times New Roman" w:cs="Times New Roman"/>
          <w:sz w:val="24"/>
          <w:szCs w:val="24"/>
        </w:rPr>
        <w:t>) ежемесячная надбавка за интенсивность и высокие результаты работы;</w:t>
      </w:r>
    </w:p>
    <w:p w:rsidR="009A4751" w:rsidRPr="008C1E2C" w:rsidRDefault="004D0CB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9A4751" w:rsidRPr="008C1E2C">
        <w:rPr>
          <w:rFonts w:ascii="Times New Roman" w:hAnsi="Times New Roman" w:cs="Times New Roman"/>
          <w:sz w:val="24"/>
          <w:szCs w:val="24"/>
        </w:rPr>
        <w:t>) ежемесячная надбавка за качество выполняемых работ;</w:t>
      </w:r>
    </w:p>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1E2C">
        <w:rPr>
          <w:rFonts w:ascii="Times New Roman" w:hAnsi="Times New Roman" w:cs="Times New Roman"/>
          <w:sz w:val="24"/>
          <w:szCs w:val="24"/>
        </w:rPr>
        <w:t>4) премия по итогам работы;</w:t>
      </w:r>
    </w:p>
    <w:p w:rsidR="009A4751"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1E2C">
        <w:rPr>
          <w:rFonts w:ascii="Times New Roman" w:hAnsi="Times New Roman" w:cs="Times New Roman"/>
          <w:sz w:val="24"/>
          <w:szCs w:val="24"/>
        </w:rPr>
        <w:t>5) иные выплаты стимулирующего характера.</w:t>
      </w:r>
    </w:p>
    <w:p w:rsidR="004D0CB4" w:rsidRPr="008C1E2C" w:rsidRDefault="004D0CB4" w:rsidP="004D0CB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w:t>
      </w:r>
      <w:r w:rsidRPr="008C1E2C">
        <w:rPr>
          <w:rFonts w:ascii="Times New Roman" w:hAnsi="Times New Roman" w:cs="Times New Roman"/>
          <w:sz w:val="24"/>
          <w:szCs w:val="24"/>
        </w:rPr>
        <w:t xml:space="preserve">. Ежемесячная надбавка за выслугу лет устанавливается в размере и порядке, предусмотренных </w:t>
      </w:r>
      <w:hyperlink w:anchor="Par146" w:history="1">
        <w:r w:rsidRPr="0016711B">
          <w:rPr>
            <w:rFonts w:ascii="Times New Roman" w:hAnsi="Times New Roman" w:cs="Times New Roman"/>
            <w:color w:val="000000" w:themeColor="text1"/>
            <w:sz w:val="24"/>
            <w:szCs w:val="24"/>
          </w:rPr>
          <w:t>пунктами 1</w:t>
        </w:r>
      </w:hyperlink>
      <w:r w:rsidR="009A1CD9">
        <w:rPr>
          <w:rFonts w:ascii="Times New Roman" w:hAnsi="Times New Roman" w:cs="Times New Roman"/>
          <w:color w:val="000000" w:themeColor="text1"/>
          <w:sz w:val="24"/>
          <w:szCs w:val="24"/>
        </w:rPr>
        <w:t>7</w:t>
      </w:r>
      <w:r w:rsidRPr="0016711B">
        <w:rPr>
          <w:rFonts w:ascii="Times New Roman" w:hAnsi="Times New Roman" w:cs="Times New Roman"/>
          <w:color w:val="000000" w:themeColor="text1"/>
          <w:sz w:val="24"/>
          <w:szCs w:val="24"/>
        </w:rPr>
        <w:t xml:space="preserve">, </w:t>
      </w:r>
      <w:hyperlink w:anchor="Par160" w:history="1">
        <w:r w:rsidRPr="0016711B">
          <w:rPr>
            <w:rFonts w:ascii="Times New Roman" w:hAnsi="Times New Roman" w:cs="Times New Roman"/>
            <w:color w:val="000000" w:themeColor="text1"/>
            <w:sz w:val="24"/>
            <w:szCs w:val="24"/>
          </w:rPr>
          <w:t>1</w:t>
        </w:r>
      </w:hyperlink>
      <w:r w:rsidR="009A1CD9">
        <w:rPr>
          <w:rFonts w:ascii="Times New Roman" w:hAnsi="Times New Roman" w:cs="Times New Roman"/>
          <w:color w:val="000000" w:themeColor="text1"/>
          <w:sz w:val="24"/>
          <w:szCs w:val="24"/>
        </w:rPr>
        <w:t>8</w:t>
      </w:r>
      <w:r w:rsidRPr="0016711B">
        <w:rPr>
          <w:rFonts w:ascii="Times New Roman" w:hAnsi="Times New Roman" w:cs="Times New Roman"/>
          <w:color w:val="000000" w:themeColor="text1"/>
          <w:sz w:val="24"/>
          <w:szCs w:val="24"/>
        </w:rPr>
        <w:t xml:space="preserve"> </w:t>
      </w:r>
      <w:r w:rsidRPr="008C1E2C">
        <w:rPr>
          <w:rFonts w:ascii="Times New Roman" w:hAnsi="Times New Roman" w:cs="Times New Roman"/>
          <w:sz w:val="24"/>
          <w:szCs w:val="24"/>
        </w:rPr>
        <w:t>настоящего Положения</w:t>
      </w:r>
      <w:r>
        <w:rPr>
          <w:rFonts w:ascii="Times New Roman" w:hAnsi="Times New Roman" w:cs="Times New Roman"/>
          <w:sz w:val="24"/>
          <w:szCs w:val="24"/>
        </w:rPr>
        <w:t xml:space="preserve"> на основании распоряжения работодателя</w:t>
      </w:r>
      <w:r w:rsidRPr="008C1E2C">
        <w:rPr>
          <w:rFonts w:ascii="Times New Roman" w:hAnsi="Times New Roman" w:cs="Times New Roman"/>
          <w:sz w:val="24"/>
          <w:szCs w:val="24"/>
        </w:rPr>
        <w:t xml:space="preserve">. Исчисление стажа работы руководителя учреждения для установления ежемесячной надбавки за выслугу лет производится согласно </w:t>
      </w:r>
      <w:hyperlink w:anchor="Par266" w:history="1">
        <w:r w:rsidRPr="0016711B">
          <w:rPr>
            <w:rFonts w:ascii="Times New Roman" w:hAnsi="Times New Roman" w:cs="Times New Roman"/>
            <w:color w:val="000000" w:themeColor="text1"/>
            <w:sz w:val="24"/>
            <w:szCs w:val="24"/>
          </w:rPr>
          <w:t>Положению</w:t>
        </w:r>
      </w:hyperlink>
      <w:r w:rsidRPr="008C1E2C">
        <w:rPr>
          <w:rFonts w:ascii="Times New Roman" w:hAnsi="Times New Roman" w:cs="Times New Roman"/>
          <w:sz w:val="24"/>
          <w:szCs w:val="24"/>
        </w:rPr>
        <w:t xml:space="preserve"> об исчислении стажа работы для выплаты ежемесячной надбавки за выслугу лет работникам </w:t>
      </w:r>
      <w:r>
        <w:rPr>
          <w:rFonts w:ascii="Times New Roman" w:hAnsi="Times New Roman" w:cs="Times New Roman"/>
          <w:sz w:val="24"/>
          <w:szCs w:val="24"/>
        </w:rPr>
        <w:t xml:space="preserve">учреждения </w:t>
      </w:r>
      <w:r w:rsidRPr="008C1E2C">
        <w:rPr>
          <w:rFonts w:ascii="Times New Roman" w:hAnsi="Times New Roman" w:cs="Times New Roman"/>
          <w:sz w:val="24"/>
          <w:szCs w:val="24"/>
        </w:rPr>
        <w:t>(приложение к настоящему Положению).</w:t>
      </w:r>
    </w:p>
    <w:p w:rsidR="004D0CB4" w:rsidRPr="008C1E2C" w:rsidRDefault="004D0CB4" w:rsidP="004D0CB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1E2C">
        <w:rPr>
          <w:rFonts w:ascii="Times New Roman" w:hAnsi="Times New Roman" w:cs="Times New Roman"/>
          <w:sz w:val="24"/>
          <w:szCs w:val="24"/>
        </w:rPr>
        <w:t>Ежемесячная надбавка за выслугу лет руководителю учреждения начисляется исходя из его должностного оклада.</w:t>
      </w:r>
    </w:p>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1E2C">
        <w:rPr>
          <w:rFonts w:ascii="Times New Roman" w:hAnsi="Times New Roman" w:cs="Times New Roman"/>
          <w:sz w:val="24"/>
          <w:szCs w:val="24"/>
        </w:rPr>
        <w:t>2</w:t>
      </w:r>
      <w:r w:rsidR="004D0CB4">
        <w:rPr>
          <w:rFonts w:ascii="Times New Roman" w:hAnsi="Times New Roman" w:cs="Times New Roman"/>
          <w:sz w:val="24"/>
          <w:szCs w:val="24"/>
        </w:rPr>
        <w:t>9</w:t>
      </w:r>
      <w:r w:rsidRPr="008C1E2C">
        <w:rPr>
          <w:rFonts w:ascii="Times New Roman" w:hAnsi="Times New Roman" w:cs="Times New Roman"/>
          <w:sz w:val="24"/>
          <w:szCs w:val="24"/>
        </w:rPr>
        <w:t>. Ежемесячная надбавка за интенсивность и высокие результаты работы руководителю учреждения устанавливается</w:t>
      </w:r>
      <w:r w:rsidR="00994EF7">
        <w:rPr>
          <w:rFonts w:ascii="Times New Roman" w:hAnsi="Times New Roman" w:cs="Times New Roman"/>
          <w:sz w:val="24"/>
          <w:szCs w:val="24"/>
        </w:rPr>
        <w:t xml:space="preserve"> на </w:t>
      </w:r>
      <w:r w:rsidR="00994EF7" w:rsidRPr="00464AA5">
        <w:rPr>
          <w:rFonts w:ascii="Times New Roman" w:hAnsi="Times New Roman" w:cs="Times New Roman"/>
          <w:sz w:val="24"/>
          <w:szCs w:val="24"/>
        </w:rPr>
        <w:t>основании распоряжения работодателя</w:t>
      </w:r>
      <w:r w:rsidRPr="008C1E2C">
        <w:rPr>
          <w:rFonts w:ascii="Times New Roman" w:hAnsi="Times New Roman" w:cs="Times New Roman"/>
          <w:sz w:val="24"/>
          <w:szCs w:val="24"/>
        </w:rPr>
        <w:t xml:space="preserve"> в размере до 145 процентов должностного оклада.</w:t>
      </w:r>
    </w:p>
    <w:p w:rsidR="009A4751" w:rsidRPr="008C1E2C" w:rsidRDefault="004D0CB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30</w:t>
      </w:r>
      <w:r w:rsidR="009A4751" w:rsidRPr="008C1E2C">
        <w:rPr>
          <w:rFonts w:ascii="Times New Roman" w:hAnsi="Times New Roman" w:cs="Times New Roman"/>
          <w:sz w:val="24"/>
          <w:szCs w:val="24"/>
        </w:rPr>
        <w:t>. Руководителю учреждения</w:t>
      </w:r>
      <w:r w:rsidR="00994EF7">
        <w:rPr>
          <w:rFonts w:ascii="Times New Roman" w:hAnsi="Times New Roman" w:cs="Times New Roman"/>
          <w:sz w:val="24"/>
          <w:szCs w:val="24"/>
        </w:rPr>
        <w:t xml:space="preserve"> на основании распоряжения работодателя</w:t>
      </w:r>
      <w:r w:rsidR="009A4751" w:rsidRPr="008C1E2C">
        <w:rPr>
          <w:rFonts w:ascii="Times New Roman" w:hAnsi="Times New Roman" w:cs="Times New Roman"/>
          <w:sz w:val="24"/>
          <w:szCs w:val="24"/>
        </w:rPr>
        <w:t xml:space="preserve"> устанавливается ежемесячная надбавк</w:t>
      </w:r>
      <w:r>
        <w:rPr>
          <w:rFonts w:ascii="Times New Roman" w:hAnsi="Times New Roman" w:cs="Times New Roman"/>
          <w:sz w:val="24"/>
          <w:szCs w:val="24"/>
        </w:rPr>
        <w:t xml:space="preserve">а за качество выполняемых работ </w:t>
      </w:r>
      <w:r w:rsidR="009A4751" w:rsidRPr="008C1E2C">
        <w:rPr>
          <w:rFonts w:ascii="Times New Roman" w:hAnsi="Times New Roman" w:cs="Times New Roman"/>
          <w:sz w:val="24"/>
          <w:szCs w:val="24"/>
        </w:rPr>
        <w:t>в размере до 80 процентов должностного оклада.</w:t>
      </w:r>
    </w:p>
    <w:p w:rsidR="004D0CB4"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1E2C">
        <w:rPr>
          <w:rFonts w:ascii="Times New Roman" w:hAnsi="Times New Roman" w:cs="Times New Roman"/>
          <w:sz w:val="24"/>
          <w:szCs w:val="24"/>
        </w:rPr>
        <w:t>3</w:t>
      </w:r>
      <w:r w:rsidR="008F061B">
        <w:rPr>
          <w:rFonts w:ascii="Times New Roman" w:hAnsi="Times New Roman" w:cs="Times New Roman"/>
          <w:sz w:val="24"/>
          <w:szCs w:val="24"/>
        </w:rPr>
        <w:t>1</w:t>
      </w:r>
      <w:r w:rsidRPr="008C1E2C">
        <w:rPr>
          <w:rFonts w:ascii="Times New Roman" w:hAnsi="Times New Roman" w:cs="Times New Roman"/>
          <w:sz w:val="24"/>
          <w:szCs w:val="24"/>
        </w:rPr>
        <w:t>. Руководителю учреждения по результатам труда выплачивается</w:t>
      </w:r>
      <w:r w:rsidR="00994EF7">
        <w:rPr>
          <w:rFonts w:ascii="Times New Roman" w:hAnsi="Times New Roman" w:cs="Times New Roman"/>
          <w:sz w:val="24"/>
          <w:szCs w:val="24"/>
        </w:rPr>
        <w:t xml:space="preserve"> на основании распоряжения работодателя</w:t>
      </w:r>
      <w:r w:rsidRPr="008C1E2C">
        <w:rPr>
          <w:rFonts w:ascii="Times New Roman" w:hAnsi="Times New Roman" w:cs="Times New Roman"/>
          <w:sz w:val="24"/>
          <w:szCs w:val="24"/>
        </w:rPr>
        <w:t xml:space="preserve"> премия по итогам работы за месяц в размере до 50 процентов должностного оклада. </w:t>
      </w:r>
    </w:p>
    <w:p w:rsidR="00F60558" w:rsidRDefault="00F60558" w:rsidP="00F6055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1E2C">
        <w:rPr>
          <w:rFonts w:ascii="Times New Roman" w:hAnsi="Times New Roman" w:cs="Times New Roman"/>
          <w:sz w:val="24"/>
          <w:szCs w:val="24"/>
        </w:rPr>
        <w:t>3</w:t>
      </w:r>
      <w:r>
        <w:rPr>
          <w:rFonts w:ascii="Times New Roman" w:hAnsi="Times New Roman" w:cs="Times New Roman"/>
          <w:sz w:val="24"/>
          <w:szCs w:val="24"/>
        </w:rPr>
        <w:t>2</w:t>
      </w:r>
      <w:r w:rsidRPr="008C1E2C">
        <w:rPr>
          <w:rFonts w:ascii="Times New Roman" w:hAnsi="Times New Roman" w:cs="Times New Roman"/>
          <w:sz w:val="24"/>
          <w:szCs w:val="24"/>
        </w:rPr>
        <w:t xml:space="preserve">. Конкретные размеры выплат стимулирующего характера руководителю учреждения устанавливаются </w:t>
      </w:r>
      <w:r>
        <w:rPr>
          <w:rFonts w:ascii="Times New Roman" w:hAnsi="Times New Roman" w:cs="Times New Roman"/>
          <w:sz w:val="24"/>
          <w:szCs w:val="24"/>
        </w:rPr>
        <w:t xml:space="preserve">на основании распоряжения работодателя </w:t>
      </w:r>
      <w:r w:rsidRPr="008C1E2C">
        <w:rPr>
          <w:rFonts w:ascii="Times New Roman" w:hAnsi="Times New Roman" w:cs="Times New Roman"/>
          <w:sz w:val="24"/>
          <w:szCs w:val="24"/>
        </w:rPr>
        <w:t>в соответствии с установленными критериями и условиями их осуществления. Критерии и условия выплат стимулирующего характера</w:t>
      </w:r>
      <w:r>
        <w:rPr>
          <w:rFonts w:ascii="Times New Roman" w:hAnsi="Times New Roman" w:cs="Times New Roman"/>
          <w:sz w:val="24"/>
          <w:szCs w:val="24"/>
        </w:rPr>
        <w:t xml:space="preserve"> за исключением надбавки за выслугу лет и надбавки за наличие почетного звания</w:t>
      </w:r>
      <w:r w:rsidRPr="008C1E2C">
        <w:rPr>
          <w:rFonts w:ascii="Times New Roman" w:hAnsi="Times New Roman" w:cs="Times New Roman"/>
          <w:sz w:val="24"/>
          <w:szCs w:val="24"/>
        </w:rPr>
        <w:t xml:space="preserve"> устанавливаются </w:t>
      </w:r>
      <w:r w:rsidRPr="00464AA5">
        <w:rPr>
          <w:rFonts w:ascii="Times New Roman" w:hAnsi="Times New Roman" w:cs="Times New Roman"/>
          <w:sz w:val="24"/>
          <w:szCs w:val="24"/>
        </w:rPr>
        <w:t xml:space="preserve">Положением «О стимулирующих выплатах </w:t>
      </w:r>
      <w:r w:rsidRPr="00464AA5">
        <w:rPr>
          <w:rFonts w:ascii="Times New Roman" w:hAnsi="Times New Roman" w:cs="Times New Roman"/>
          <w:sz w:val="24"/>
          <w:szCs w:val="24"/>
        </w:rPr>
        <w:lastRenderedPageBreak/>
        <w:t>директору муниципального казенного учреждения «Управление капитального строительства» муниципального образования «Город Глазов», утвержденным распоряжением Администрации города Глазова.</w:t>
      </w:r>
    </w:p>
    <w:p w:rsidR="00F60558" w:rsidRPr="008C1E2C" w:rsidRDefault="00F60558" w:rsidP="00F6055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1E2C">
        <w:rPr>
          <w:rFonts w:ascii="Times New Roman" w:hAnsi="Times New Roman" w:cs="Times New Roman"/>
          <w:sz w:val="24"/>
          <w:szCs w:val="24"/>
        </w:rPr>
        <w:t>3</w:t>
      </w:r>
      <w:r>
        <w:rPr>
          <w:rFonts w:ascii="Times New Roman" w:hAnsi="Times New Roman" w:cs="Times New Roman"/>
          <w:sz w:val="24"/>
          <w:szCs w:val="24"/>
        </w:rPr>
        <w:t>3</w:t>
      </w:r>
      <w:r w:rsidRPr="008C1E2C">
        <w:rPr>
          <w:rFonts w:ascii="Times New Roman" w:hAnsi="Times New Roman" w:cs="Times New Roman"/>
          <w:sz w:val="24"/>
          <w:szCs w:val="24"/>
        </w:rPr>
        <w:t>. Выплаты стимулирующего характера руководителю учреждения осуществляются в пределах фонда оплаты труда работников учреждения, сформированного в порядке, предусмотренном настоящим Положением</w:t>
      </w:r>
      <w:r>
        <w:rPr>
          <w:rFonts w:ascii="Times New Roman" w:hAnsi="Times New Roman" w:cs="Times New Roman"/>
          <w:sz w:val="24"/>
          <w:szCs w:val="24"/>
        </w:rPr>
        <w:t>.</w:t>
      </w:r>
    </w:p>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1E2C">
        <w:rPr>
          <w:rFonts w:ascii="Times New Roman" w:hAnsi="Times New Roman" w:cs="Times New Roman"/>
          <w:sz w:val="24"/>
          <w:szCs w:val="24"/>
        </w:rPr>
        <w:t>3</w:t>
      </w:r>
      <w:r w:rsidR="00F60558">
        <w:rPr>
          <w:rFonts w:ascii="Times New Roman" w:hAnsi="Times New Roman" w:cs="Times New Roman"/>
          <w:sz w:val="24"/>
          <w:szCs w:val="24"/>
        </w:rPr>
        <w:t>4</w:t>
      </w:r>
      <w:r w:rsidRPr="008C1E2C">
        <w:rPr>
          <w:rFonts w:ascii="Times New Roman" w:hAnsi="Times New Roman" w:cs="Times New Roman"/>
          <w:sz w:val="24"/>
          <w:szCs w:val="24"/>
        </w:rPr>
        <w:t>. Руководителю учреждения могут устанавливаться иные выплаты стимулирующего характера в виде ежемесячной надбавки за наличие почетного звания. Ежемесячная надбавка за наличие почетного звания устанавливается к должностному окладу руководителя, имеющего почетное звание Российской Федерации "Заслуженный", почетное звание Удмуртской Республики "Заслуженный", при соответствии почетного звания профилю деятельности учреждения, в размере 15 процентов должностного оклада.</w:t>
      </w:r>
    </w:p>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1E2C">
        <w:rPr>
          <w:rFonts w:ascii="Times New Roman" w:hAnsi="Times New Roman" w:cs="Times New Roman"/>
          <w:sz w:val="24"/>
          <w:szCs w:val="24"/>
        </w:rPr>
        <w:t xml:space="preserve">Ежемесячная надбавка за наличие почетного звания устанавливается </w:t>
      </w:r>
      <w:r w:rsidR="00994EF7">
        <w:rPr>
          <w:rFonts w:ascii="Times New Roman" w:hAnsi="Times New Roman" w:cs="Times New Roman"/>
          <w:sz w:val="24"/>
          <w:szCs w:val="24"/>
        </w:rPr>
        <w:t xml:space="preserve">на основании распоряжения работодателя </w:t>
      </w:r>
      <w:r w:rsidRPr="008C1E2C">
        <w:rPr>
          <w:rFonts w:ascii="Times New Roman" w:hAnsi="Times New Roman" w:cs="Times New Roman"/>
          <w:sz w:val="24"/>
          <w:szCs w:val="24"/>
        </w:rPr>
        <w:t>со дня присвоения почетного звания. При наличии у руководителя двух и более почетных званий надбавка за наличие почетного звания применяется только по одному из оснований по выбору руководителя.</w:t>
      </w:r>
    </w:p>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1E2C">
        <w:rPr>
          <w:rFonts w:ascii="Times New Roman" w:hAnsi="Times New Roman" w:cs="Times New Roman"/>
          <w:sz w:val="24"/>
          <w:szCs w:val="24"/>
        </w:rPr>
        <w:t>3</w:t>
      </w:r>
      <w:r w:rsidR="008F061B">
        <w:rPr>
          <w:rFonts w:ascii="Times New Roman" w:hAnsi="Times New Roman" w:cs="Times New Roman"/>
          <w:sz w:val="24"/>
          <w:szCs w:val="24"/>
        </w:rPr>
        <w:t>5</w:t>
      </w:r>
      <w:r w:rsidRPr="008C1E2C">
        <w:rPr>
          <w:rFonts w:ascii="Times New Roman" w:hAnsi="Times New Roman" w:cs="Times New Roman"/>
          <w:sz w:val="24"/>
          <w:szCs w:val="24"/>
        </w:rPr>
        <w:t>. Должностные оклады заместителей руководителя учреждения, главного бухгалтера устанавливаются руководителем учреждения на 10 - 30 процентов ниже должностного оклада руководителя учреждения.</w:t>
      </w:r>
    </w:p>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1E2C">
        <w:rPr>
          <w:rFonts w:ascii="Times New Roman" w:hAnsi="Times New Roman" w:cs="Times New Roman"/>
          <w:sz w:val="24"/>
          <w:szCs w:val="24"/>
        </w:rPr>
        <w:t>3</w:t>
      </w:r>
      <w:r w:rsidR="008F061B">
        <w:rPr>
          <w:rFonts w:ascii="Times New Roman" w:hAnsi="Times New Roman" w:cs="Times New Roman"/>
          <w:sz w:val="24"/>
          <w:szCs w:val="24"/>
        </w:rPr>
        <w:t>6</w:t>
      </w:r>
      <w:r w:rsidRPr="008C1E2C">
        <w:rPr>
          <w:rFonts w:ascii="Times New Roman" w:hAnsi="Times New Roman" w:cs="Times New Roman"/>
          <w:sz w:val="24"/>
          <w:szCs w:val="24"/>
        </w:rPr>
        <w:t>. Заместителям руководителя, главному бухгалтеру по решению руководителя учреждения устанавливаются следующие выплаты стимулирующего характера:</w:t>
      </w:r>
    </w:p>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1E2C">
        <w:rPr>
          <w:rFonts w:ascii="Times New Roman" w:hAnsi="Times New Roman" w:cs="Times New Roman"/>
          <w:sz w:val="24"/>
          <w:szCs w:val="24"/>
        </w:rPr>
        <w:t>- ежемесячная надбавка за интенсивность и высокие результаты работы в размере до 105 процентов должностного оклада;</w:t>
      </w:r>
    </w:p>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1E2C">
        <w:rPr>
          <w:rFonts w:ascii="Times New Roman" w:hAnsi="Times New Roman" w:cs="Times New Roman"/>
          <w:sz w:val="24"/>
          <w:szCs w:val="24"/>
        </w:rPr>
        <w:t>- ежемесячная надбавка за качество выполняемых работ в размере до 55 процентов должностного оклада;</w:t>
      </w:r>
    </w:p>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1E2C">
        <w:rPr>
          <w:rFonts w:ascii="Times New Roman" w:hAnsi="Times New Roman" w:cs="Times New Roman"/>
          <w:sz w:val="24"/>
          <w:szCs w:val="24"/>
        </w:rPr>
        <w:t xml:space="preserve">- ежемесячная надбавка за выслугу лет в размере и порядке, предусмотренных </w:t>
      </w:r>
      <w:hyperlink w:anchor="Par146" w:history="1">
        <w:r w:rsidRPr="0016711B">
          <w:rPr>
            <w:rFonts w:ascii="Times New Roman" w:hAnsi="Times New Roman" w:cs="Times New Roman"/>
            <w:color w:val="000000" w:themeColor="text1"/>
            <w:sz w:val="24"/>
            <w:szCs w:val="24"/>
          </w:rPr>
          <w:t>пунктами 18</w:t>
        </w:r>
      </w:hyperlink>
      <w:r w:rsidRPr="0016711B">
        <w:rPr>
          <w:rFonts w:ascii="Times New Roman" w:hAnsi="Times New Roman" w:cs="Times New Roman"/>
          <w:color w:val="000000" w:themeColor="text1"/>
          <w:sz w:val="24"/>
          <w:szCs w:val="24"/>
        </w:rPr>
        <w:t xml:space="preserve">, </w:t>
      </w:r>
      <w:hyperlink w:anchor="Par160" w:history="1">
        <w:r w:rsidRPr="0016711B">
          <w:rPr>
            <w:rFonts w:ascii="Times New Roman" w:hAnsi="Times New Roman" w:cs="Times New Roman"/>
            <w:color w:val="000000" w:themeColor="text1"/>
            <w:sz w:val="24"/>
            <w:szCs w:val="24"/>
          </w:rPr>
          <w:t>19</w:t>
        </w:r>
      </w:hyperlink>
      <w:r w:rsidRPr="008C1E2C">
        <w:rPr>
          <w:rFonts w:ascii="Times New Roman" w:hAnsi="Times New Roman" w:cs="Times New Roman"/>
          <w:sz w:val="24"/>
          <w:szCs w:val="24"/>
        </w:rPr>
        <w:t xml:space="preserve"> настоящего Положения;</w:t>
      </w:r>
    </w:p>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1E2C">
        <w:rPr>
          <w:rFonts w:ascii="Times New Roman" w:hAnsi="Times New Roman" w:cs="Times New Roman"/>
          <w:sz w:val="24"/>
          <w:szCs w:val="24"/>
        </w:rPr>
        <w:t>- премия по итогам работы в размере до 50 процентов должностного оклада;</w:t>
      </w:r>
    </w:p>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1E2C">
        <w:rPr>
          <w:rFonts w:ascii="Times New Roman" w:hAnsi="Times New Roman" w:cs="Times New Roman"/>
          <w:sz w:val="24"/>
          <w:szCs w:val="24"/>
        </w:rPr>
        <w:t xml:space="preserve">- иные выплаты стимулирующего характера, предусмотренные </w:t>
      </w:r>
      <w:hyperlink w:anchor="Par163" w:history="1">
        <w:r w:rsidRPr="0016711B">
          <w:rPr>
            <w:rFonts w:ascii="Times New Roman" w:hAnsi="Times New Roman" w:cs="Times New Roman"/>
            <w:color w:val="000000" w:themeColor="text1"/>
            <w:sz w:val="24"/>
            <w:szCs w:val="24"/>
          </w:rPr>
          <w:t>пунктом 2</w:t>
        </w:r>
      </w:hyperlink>
      <w:r w:rsidR="00AE5ACA">
        <w:rPr>
          <w:rFonts w:ascii="Times New Roman" w:hAnsi="Times New Roman" w:cs="Times New Roman"/>
          <w:color w:val="000000" w:themeColor="text1"/>
          <w:sz w:val="24"/>
          <w:szCs w:val="24"/>
        </w:rPr>
        <w:t>1</w:t>
      </w:r>
      <w:r w:rsidRPr="008C1E2C">
        <w:rPr>
          <w:rFonts w:ascii="Times New Roman" w:hAnsi="Times New Roman" w:cs="Times New Roman"/>
          <w:sz w:val="24"/>
          <w:szCs w:val="24"/>
        </w:rPr>
        <w:t xml:space="preserve"> настоящего Положения.</w:t>
      </w:r>
    </w:p>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1E2C">
        <w:rPr>
          <w:rFonts w:ascii="Times New Roman" w:hAnsi="Times New Roman" w:cs="Times New Roman"/>
          <w:sz w:val="24"/>
          <w:szCs w:val="24"/>
        </w:rPr>
        <w:t>3</w:t>
      </w:r>
      <w:r w:rsidR="008F061B">
        <w:rPr>
          <w:rFonts w:ascii="Times New Roman" w:hAnsi="Times New Roman" w:cs="Times New Roman"/>
          <w:sz w:val="24"/>
          <w:szCs w:val="24"/>
        </w:rPr>
        <w:t>7</w:t>
      </w:r>
      <w:r w:rsidRPr="008C1E2C">
        <w:rPr>
          <w:rFonts w:ascii="Times New Roman" w:hAnsi="Times New Roman" w:cs="Times New Roman"/>
          <w:sz w:val="24"/>
          <w:szCs w:val="24"/>
        </w:rPr>
        <w:t>. Выплаты стимулирующего характера заместителям руководителя учреждения, главному бухгалтеру осуществляются в пределах фонда оплаты труда работников учреждения, сформированного в порядке, предусмотренном настоящим Положением</w:t>
      </w:r>
      <w:r w:rsidR="00464AA5">
        <w:rPr>
          <w:rFonts w:ascii="Times New Roman" w:hAnsi="Times New Roman" w:cs="Times New Roman"/>
          <w:sz w:val="24"/>
          <w:szCs w:val="24"/>
        </w:rPr>
        <w:t>.</w:t>
      </w:r>
    </w:p>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1E2C">
        <w:rPr>
          <w:rFonts w:ascii="Times New Roman" w:hAnsi="Times New Roman" w:cs="Times New Roman"/>
          <w:sz w:val="24"/>
          <w:szCs w:val="24"/>
        </w:rPr>
        <w:t>3</w:t>
      </w:r>
      <w:r w:rsidR="008F061B">
        <w:rPr>
          <w:rFonts w:ascii="Times New Roman" w:hAnsi="Times New Roman" w:cs="Times New Roman"/>
          <w:sz w:val="24"/>
          <w:szCs w:val="24"/>
        </w:rPr>
        <w:t>8</w:t>
      </w:r>
      <w:r w:rsidRPr="008C1E2C">
        <w:rPr>
          <w:rFonts w:ascii="Times New Roman" w:hAnsi="Times New Roman" w:cs="Times New Roman"/>
          <w:sz w:val="24"/>
          <w:szCs w:val="24"/>
        </w:rPr>
        <w:t>. Размер, периодичность, порядок осуществления выплат стимулирующего характера определяются локальными нормативными актами учреждения, принимаемыми с учетом мнения представительного органа работников, согласно критериям, позволяющим оценить результативность и качество работы заместителей руководителя учреждения, главного бухгалтера, таких как: объем, важность, полнота и своевременность выполнения закрепленных за работниками должностных обязанностей. Конкретные размеры выплат стимулирующего характера (кроме ежемесячной надбавки за выслугу лет) заместителям руководителя учреждения, главному бухгалтеру устанавливаются руководителем учреждения.</w:t>
      </w:r>
    </w:p>
    <w:p w:rsidR="009A4751" w:rsidRPr="008C1E2C" w:rsidRDefault="008F061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39</w:t>
      </w:r>
      <w:r w:rsidR="009A4751" w:rsidRPr="008C1E2C">
        <w:rPr>
          <w:rFonts w:ascii="Times New Roman" w:hAnsi="Times New Roman" w:cs="Times New Roman"/>
          <w:sz w:val="24"/>
          <w:szCs w:val="24"/>
        </w:rPr>
        <w:t xml:space="preserve">. </w:t>
      </w:r>
      <w:proofErr w:type="gramStart"/>
      <w:r w:rsidR="009A4751" w:rsidRPr="008C1E2C">
        <w:rPr>
          <w:rFonts w:ascii="Times New Roman" w:hAnsi="Times New Roman" w:cs="Times New Roman"/>
          <w:sz w:val="24"/>
          <w:szCs w:val="24"/>
        </w:rPr>
        <w:t xml:space="preserve">Локальными нормативными актами учреждения, принимаемыми с учетом мнения представительного органа работников, в пределах фонда оплаты труда работников учреждения, сформированного в порядке, установленном настоящим Положением, в том числе за счет экономии фонда оплаты труда, полученной в результате оптимизации штатной численности учреждения (при условии, что это не приведет к уменьшению оказываемого учреждением объема </w:t>
      </w:r>
      <w:r w:rsidR="00E939F5">
        <w:rPr>
          <w:rFonts w:ascii="Times New Roman" w:hAnsi="Times New Roman" w:cs="Times New Roman"/>
          <w:sz w:val="24"/>
          <w:szCs w:val="24"/>
        </w:rPr>
        <w:t>муниципальных</w:t>
      </w:r>
      <w:r w:rsidR="009A4751" w:rsidRPr="008C1E2C">
        <w:rPr>
          <w:rFonts w:ascii="Times New Roman" w:hAnsi="Times New Roman" w:cs="Times New Roman"/>
          <w:sz w:val="24"/>
          <w:szCs w:val="24"/>
        </w:rPr>
        <w:t xml:space="preserve"> услуг и ухудшению качества его работы), руководителю учреждения</w:t>
      </w:r>
      <w:proofErr w:type="gramEnd"/>
      <w:r w:rsidR="009A4751" w:rsidRPr="008C1E2C">
        <w:rPr>
          <w:rFonts w:ascii="Times New Roman" w:hAnsi="Times New Roman" w:cs="Times New Roman"/>
          <w:sz w:val="24"/>
          <w:szCs w:val="24"/>
        </w:rPr>
        <w:t>, его заместителям и главному бухгалтеру учреждения могут быть установлены иные выплаты стимулирующего характера.</w:t>
      </w:r>
    </w:p>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1E2C">
        <w:rPr>
          <w:rFonts w:ascii="Times New Roman" w:hAnsi="Times New Roman" w:cs="Times New Roman"/>
          <w:sz w:val="24"/>
          <w:szCs w:val="24"/>
        </w:rPr>
        <w:t>4</w:t>
      </w:r>
      <w:r w:rsidR="008F061B">
        <w:rPr>
          <w:rFonts w:ascii="Times New Roman" w:hAnsi="Times New Roman" w:cs="Times New Roman"/>
          <w:sz w:val="24"/>
          <w:szCs w:val="24"/>
        </w:rPr>
        <w:t>0</w:t>
      </w:r>
      <w:r w:rsidRPr="008C1E2C">
        <w:rPr>
          <w:rFonts w:ascii="Times New Roman" w:hAnsi="Times New Roman" w:cs="Times New Roman"/>
          <w:sz w:val="24"/>
          <w:szCs w:val="24"/>
        </w:rPr>
        <w:t xml:space="preserve">. С учетом условий труда руководителю учреждения, заместителям руководителя учреждения и главному бухгалтеру устанавливаются выплаты компенсационного </w:t>
      </w:r>
      <w:r w:rsidRPr="008C1E2C">
        <w:rPr>
          <w:rFonts w:ascii="Times New Roman" w:hAnsi="Times New Roman" w:cs="Times New Roman"/>
          <w:sz w:val="24"/>
          <w:szCs w:val="24"/>
        </w:rPr>
        <w:lastRenderedPageBreak/>
        <w:t xml:space="preserve">характера, предусмотренные </w:t>
      </w:r>
      <w:hyperlink w:anchor="Par106" w:history="1">
        <w:r w:rsidRPr="0016711B">
          <w:rPr>
            <w:rFonts w:ascii="Times New Roman" w:hAnsi="Times New Roman" w:cs="Times New Roman"/>
            <w:color w:val="000000" w:themeColor="text1"/>
            <w:sz w:val="24"/>
            <w:szCs w:val="24"/>
          </w:rPr>
          <w:t>подразделом 2 раздела II</w:t>
        </w:r>
      </w:hyperlink>
      <w:r w:rsidRPr="008C1E2C">
        <w:rPr>
          <w:rFonts w:ascii="Times New Roman" w:hAnsi="Times New Roman" w:cs="Times New Roman"/>
          <w:sz w:val="24"/>
          <w:szCs w:val="24"/>
        </w:rPr>
        <w:t xml:space="preserve"> настоящего Положения.</w:t>
      </w:r>
    </w:p>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1E2C">
        <w:rPr>
          <w:rFonts w:ascii="Times New Roman" w:hAnsi="Times New Roman" w:cs="Times New Roman"/>
          <w:sz w:val="24"/>
          <w:szCs w:val="24"/>
        </w:rPr>
        <w:t>Конкретные размеры выплат компенсационного характера (за исключением доплат за совмещение профессий (должностей) или выполнение обязанностей временно отсутствующего работника, выплаты по районному коэффициенту, доплаты за работу в ночное время) и условия их осуществления устанавливаются:</w:t>
      </w:r>
    </w:p>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1E2C">
        <w:rPr>
          <w:rFonts w:ascii="Times New Roman" w:hAnsi="Times New Roman" w:cs="Times New Roman"/>
          <w:sz w:val="24"/>
          <w:szCs w:val="24"/>
        </w:rPr>
        <w:t xml:space="preserve">руководителю учреждения </w:t>
      </w:r>
      <w:r w:rsidR="00E27DFD">
        <w:rPr>
          <w:rFonts w:ascii="Times New Roman" w:hAnsi="Times New Roman" w:cs="Times New Roman"/>
          <w:sz w:val="24"/>
          <w:szCs w:val="24"/>
        </w:rPr>
        <w:t>–</w:t>
      </w:r>
      <w:r w:rsidRPr="008C1E2C">
        <w:rPr>
          <w:rFonts w:ascii="Times New Roman" w:hAnsi="Times New Roman" w:cs="Times New Roman"/>
          <w:sz w:val="24"/>
          <w:szCs w:val="24"/>
        </w:rPr>
        <w:t xml:space="preserve"> </w:t>
      </w:r>
      <w:r w:rsidR="00E27DFD">
        <w:rPr>
          <w:rFonts w:ascii="Times New Roman" w:hAnsi="Times New Roman" w:cs="Times New Roman"/>
          <w:sz w:val="24"/>
          <w:szCs w:val="24"/>
        </w:rPr>
        <w:t>на основании распоряжения работодателя;</w:t>
      </w:r>
    </w:p>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1E2C">
        <w:rPr>
          <w:rFonts w:ascii="Times New Roman" w:hAnsi="Times New Roman" w:cs="Times New Roman"/>
          <w:sz w:val="24"/>
          <w:szCs w:val="24"/>
        </w:rPr>
        <w:t xml:space="preserve">заместителям руководителя учреждения, главному бухгалтеру </w:t>
      </w:r>
      <w:r w:rsidR="00E27DFD">
        <w:rPr>
          <w:rFonts w:ascii="Times New Roman" w:hAnsi="Times New Roman" w:cs="Times New Roman"/>
          <w:sz w:val="24"/>
          <w:szCs w:val="24"/>
        </w:rPr>
        <w:t>–</w:t>
      </w:r>
      <w:r w:rsidRPr="008C1E2C">
        <w:rPr>
          <w:rFonts w:ascii="Times New Roman" w:hAnsi="Times New Roman" w:cs="Times New Roman"/>
          <w:sz w:val="24"/>
          <w:szCs w:val="24"/>
        </w:rPr>
        <w:t xml:space="preserve"> </w:t>
      </w:r>
      <w:r w:rsidR="00E27DFD">
        <w:rPr>
          <w:rFonts w:ascii="Times New Roman" w:hAnsi="Times New Roman" w:cs="Times New Roman"/>
          <w:sz w:val="24"/>
          <w:szCs w:val="24"/>
        </w:rPr>
        <w:t>на основании приказа</w:t>
      </w:r>
      <w:r w:rsidRPr="008C1E2C">
        <w:rPr>
          <w:rFonts w:ascii="Times New Roman" w:hAnsi="Times New Roman" w:cs="Times New Roman"/>
          <w:sz w:val="24"/>
          <w:szCs w:val="24"/>
        </w:rPr>
        <w:t xml:space="preserve"> руководителя учреждения.</w:t>
      </w:r>
    </w:p>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A4751" w:rsidRPr="008C1E2C" w:rsidRDefault="009A4751">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2" w:name="Par226"/>
      <w:bookmarkEnd w:id="12"/>
      <w:r w:rsidRPr="008C1E2C">
        <w:rPr>
          <w:rFonts w:ascii="Times New Roman" w:hAnsi="Times New Roman" w:cs="Times New Roman"/>
          <w:sz w:val="24"/>
          <w:szCs w:val="24"/>
        </w:rPr>
        <w:t>IV. Формирование фонда оплаты труда</w:t>
      </w:r>
    </w:p>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1E2C">
        <w:rPr>
          <w:rFonts w:ascii="Times New Roman" w:hAnsi="Times New Roman" w:cs="Times New Roman"/>
          <w:sz w:val="24"/>
          <w:szCs w:val="24"/>
        </w:rPr>
        <w:t>4</w:t>
      </w:r>
      <w:r w:rsidR="008F061B">
        <w:rPr>
          <w:rFonts w:ascii="Times New Roman" w:hAnsi="Times New Roman" w:cs="Times New Roman"/>
          <w:sz w:val="24"/>
          <w:szCs w:val="24"/>
        </w:rPr>
        <w:t>1</w:t>
      </w:r>
      <w:r w:rsidRPr="008C1E2C">
        <w:rPr>
          <w:rFonts w:ascii="Times New Roman" w:hAnsi="Times New Roman" w:cs="Times New Roman"/>
          <w:sz w:val="24"/>
          <w:szCs w:val="24"/>
        </w:rPr>
        <w:t xml:space="preserve">. При формировании </w:t>
      </w:r>
      <w:proofErr w:type="gramStart"/>
      <w:r w:rsidRPr="008C1E2C">
        <w:rPr>
          <w:rFonts w:ascii="Times New Roman" w:hAnsi="Times New Roman" w:cs="Times New Roman"/>
          <w:sz w:val="24"/>
          <w:szCs w:val="24"/>
        </w:rPr>
        <w:t>фонда оплаты труда работников учреждения</w:t>
      </w:r>
      <w:proofErr w:type="gramEnd"/>
      <w:r w:rsidRPr="008C1E2C">
        <w:rPr>
          <w:rFonts w:ascii="Times New Roman" w:hAnsi="Times New Roman" w:cs="Times New Roman"/>
          <w:sz w:val="24"/>
          <w:szCs w:val="24"/>
        </w:rPr>
        <w:t xml:space="preserve"> предусматриваются средства для выплаты работникам (в расчете на год):</w:t>
      </w:r>
    </w:p>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1E2C">
        <w:rPr>
          <w:rFonts w:ascii="Times New Roman" w:hAnsi="Times New Roman" w:cs="Times New Roman"/>
          <w:sz w:val="24"/>
          <w:szCs w:val="24"/>
        </w:rPr>
        <w:t>- оклада (должностного оклада) - в размере 12 окладов (должностных окладов);</w:t>
      </w:r>
    </w:p>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1E2C">
        <w:rPr>
          <w:rFonts w:ascii="Times New Roman" w:hAnsi="Times New Roman" w:cs="Times New Roman"/>
          <w:sz w:val="24"/>
          <w:szCs w:val="24"/>
        </w:rPr>
        <w:t>- ежемесячной надбавки за интенсивность и высокие результаты работы - в размере 9,2 оклада (должностного оклада);</w:t>
      </w:r>
    </w:p>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1E2C">
        <w:rPr>
          <w:rFonts w:ascii="Times New Roman" w:hAnsi="Times New Roman" w:cs="Times New Roman"/>
          <w:sz w:val="24"/>
          <w:szCs w:val="24"/>
        </w:rPr>
        <w:t>- ежемесячной надбавки за качество выполняемых работ - в размере 5,5 оклада (должностного оклада);</w:t>
      </w:r>
    </w:p>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1E2C">
        <w:rPr>
          <w:rFonts w:ascii="Times New Roman" w:hAnsi="Times New Roman" w:cs="Times New Roman"/>
          <w:sz w:val="24"/>
          <w:szCs w:val="24"/>
        </w:rPr>
        <w:t>- ежемесячной надбавки за выслугу лет - в размере 2,8 оклада (должностного оклада);</w:t>
      </w:r>
    </w:p>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1E2C">
        <w:rPr>
          <w:rFonts w:ascii="Times New Roman" w:hAnsi="Times New Roman" w:cs="Times New Roman"/>
          <w:sz w:val="24"/>
          <w:szCs w:val="24"/>
        </w:rPr>
        <w:t>- ежемесячной надбавки водителям за классность - в размере фактических величин;</w:t>
      </w:r>
    </w:p>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1E2C">
        <w:rPr>
          <w:rFonts w:ascii="Times New Roman" w:hAnsi="Times New Roman" w:cs="Times New Roman"/>
          <w:sz w:val="24"/>
          <w:szCs w:val="24"/>
        </w:rPr>
        <w:t>- премии по итогам работы за месяц - в размере 6,0 окладов (должностных окладов);</w:t>
      </w:r>
    </w:p>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1E2C">
        <w:rPr>
          <w:rFonts w:ascii="Times New Roman" w:hAnsi="Times New Roman" w:cs="Times New Roman"/>
          <w:sz w:val="24"/>
          <w:szCs w:val="24"/>
        </w:rPr>
        <w:t>- надбавки за работу со сведениями, составляющими государственную тайну, - в размере фактических величин;</w:t>
      </w:r>
    </w:p>
    <w:p w:rsidR="009A4751" w:rsidRPr="00464AA5"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8C1E2C">
        <w:rPr>
          <w:rFonts w:ascii="Times New Roman" w:hAnsi="Times New Roman" w:cs="Times New Roman"/>
          <w:sz w:val="24"/>
          <w:szCs w:val="24"/>
        </w:rPr>
        <w:t xml:space="preserve">- выплаты за работу в условиях, отклоняющихся от нормальных (за работу в ночное время), - в минимальном размере, установленном </w:t>
      </w:r>
      <w:r w:rsidRPr="00464AA5">
        <w:rPr>
          <w:rFonts w:ascii="Times New Roman" w:hAnsi="Times New Roman" w:cs="Times New Roman"/>
          <w:sz w:val="24"/>
          <w:szCs w:val="24"/>
        </w:rPr>
        <w:t>Правительством Российской Федерации;</w:t>
      </w:r>
      <w:proofErr w:type="gramEnd"/>
    </w:p>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1E2C">
        <w:rPr>
          <w:rFonts w:ascii="Times New Roman" w:hAnsi="Times New Roman" w:cs="Times New Roman"/>
          <w:sz w:val="24"/>
          <w:szCs w:val="24"/>
        </w:rPr>
        <w:t>- материальной помощи - в размере 2 окладов (должностных окладов);</w:t>
      </w:r>
    </w:p>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1E2C">
        <w:rPr>
          <w:rFonts w:ascii="Times New Roman" w:hAnsi="Times New Roman" w:cs="Times New Roman"/>
          <w:sz w:val="24"/>
          <w:szCs w:val="24"/>
        </w:rPr>
        <w:t>- выплаты по районному коэффициенту - в размере, установленном нормативными правовыми актами Российской Федерации.</w:t>
      </w:r>
    </w:p>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1E2C">
        <w:rPr>
          <w:rFonts w:ascii="Times New Roman" w:hAnsi="Times New Roman" w:cs="Times New Roman"/>
          <w:sz w:val="24"/>
          <w:szCs w:val="24"/>
        </w:rPr>
        <w:t>4</w:t>
      </w:r>
      <w:r w:rsidR="005678E0">
        <w:rPr>
          <w:rFonts w:ascii="Times New Roman" w:hAnsi="Times New Roman" w:cs="Times New Roman"/>
          <w:sz w:val="24"/>
          <w:szCs w:val="24"/>
        </w:rPr>
        <w:t>2</w:t>
      </w:r>
      <w:r w:rsidRPr="008C1E2C">
        <w:rPr>
          <w:rFonts w:ascii="Times New Roman" w:hAnsi="Times New Roman" w:cs="Times New Roman"/>
          <w:sz w:val="24"/>
          <w:szCs w:val="24"/>
        </w:rPr>
        <w:t xml:space="preserve">. Фонд оплаты труда работников учреждения формируется на календарный год исходя из объема средств, предусмотренных на данные </w:t>
      </w:r>
      <w:proofErr w:type="gramStart"/>
      <w:r w:rsidRPr="008C1E2C">
        <w:rPr>
          <w:rFonts w:ascii="Times New Roman" w:hAnsi="Times New Roman" w:cs="Times New Roman"/>
          <w:sz w:val="24"/>
          <w:szCs w:val="24"/>
        </w:rPr>
        <w:t>цели</w:t>
      </w:r>
      <w:proofErr w:type="gramEnd"/>
      <w:r w:rsidRPr="008C1E2C">
        <w:rPr>
          <w:rFonts w:ascii="Times New Roman" w:hAnsi="Times New Roman" w:cs="Times New Roman"/>
          <w:sz w:val="24"/>
          <w:szCs w:val="24"/>
        </w:rPr>
        <w:t xml:space="preserve"> </w:t>
      </w:r>
      <w:r w:rsidR="009C5664">
        <w:rPr>
          <w:rFonts w:ascii="Times New Roman" w:hAnsi="Times New Roman" w:cs="Times New Roman"/>
          <w:sz w:val="24"/>
          <w:szCs w:val="24"/>
        </w:rPr>
        <w:t xml:space="preserve"> </w:t>
      </w:r>
      <w:r w:rsidRPr="008C1E2C">
        <w:rPr>
          <w:rFonts w:ascii="Times New Roman" w:hAnsi="Times New Roman" w:cs="Times New Roman"/>
          <w:sz w:val="24"/>
          <w:szCs w:val="24"/>
        </w:rPr>
        <w:t>а также за счет средств, полученных от приносящей доход деятельности бюджетных учреждений.</w:t>
      </w:r>
    </w:p>
    <w:p w:rsidR="009A4751" w:rsidRPr="008C1E2C" w:rsidRDefault="009A4751">
      <w:pPr>
        <w:widowControl w:val="0"/>
        <w:autoSpaceDE w:val="0"/>
        <w:autoSpaceDN w:val="0"/>
        <w:adjustRightInd w:val="0"/>
        <w:spacing w:after="0" w:line="240" w:lineRule="auto"/>
        <w:jc w:val="center"/>
        <w:rPr>
          <w:rFonts w:ascii="Times New Roman" w:hAnsi="Times New Roman" w:cs="Times New Roman"/>
          <w:sz w:val="24"/>
          <w:szCs w:val="24"/>
        </w:rPr>
      </w:pPr>
    </w:p>
    <w:p w:rsidR="009A4751" w:rsidRDefault="009A4751">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3" w:name="Par244"/>
      <w:bookmarkEnd w:id="13"/>
      <w:r w:rsidRPr="008C1E2C">
        <w:rPr>
          <w:rFonts w:ascii="Times New Roman" w:hAnsi="Times New Roman" w:cs="Times New Roman"/>
          <w:sz w:val="24"/>
          <w:szCs w:val="24"/>
        </w:rPr>
        <w:t>V. Заключительные положения</w:t>
      </w:r>
    </w:p>
    <w:p w:rsidR="001D21AC" w:rsidRPr="008C1E2C" w:rsidRDefault="001D21AC">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1E2C">
        <w:rPr>
          <w:rFonts w:ascii="Times New Roman" w:hAnsi="Times New Roman" w:cs="Times New Roman"/>
          <w:sz w:val="24"/>
          <w:szCs w:val="24"/>
        </w:rPr>
        <w:t>4</w:t>
      </w:r>
      <w:r w:rsidR="005678E0">
        <w:rPr>
          <w:rFonts w:ascii="Times New Roman" w:hAnsi="Times New Roman" w:cs="Times New Roman"/>
          <w:sz w:val="24"/>
          <w:szCs w:val="24"/>
        </w:rPr>
        <w:t>3</w:t>
      </w:r>
      <w:r w:rsidRPr="008C1E2C">
        <w:rPr>
          <w:rFonts w:ascii="Times New Roman" w:hAnsi="Times New Roman" w:cs="Times New Roman"/>
          <w:sz w:val="24"/>
          <w:szCs w:val="24"/>
        </w:rPr>
        <w:t>. Руководителю учреждения, работникам учреждения, в том числе заместителям руководителя учреждения, главному бухгалтеру, оказывается материальная помощь в размере 2 окладов (должностных окладов) в год.</w:t>
      </w:r>
    </w:p>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1E2C">
        <w:rPr>
          <w:rFonts w:ascii="Times New Roman" w:hAnsi="Times New Roman" w:cs="Times New Roman"/>
          <w:sz w:val="24"/>
          <w:szCs w:val="24"/>
        </w:rPr>
        <w:t>Выплата материальной помощи осуществляется в течение календарного года:</w:t>
      </w:r>
    </w:p>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1E2C">
        <w:rPr>
          <w:rFonts w:ascii="Times New Roman" w:hAnsi="Times New Roman" w:cs="Times New Roman"/>
          <w:sz w:val="24"/>
          <w:szCs w:val="24"/>
        </w:rPr>
        <w:t>работникам учреждения, в том числе заместителям руководителя учреждения, главному бухгалтеру, - по их заявлению на основании решения руководителя учреждения;</w:t>
      </w:r>
    </w:p>
    <w:p w:rsidR="009C5664"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1E2C">
        <w:rPr>
          <w:rFonts w:ascii="Times New Roman" w:hAnsi="Times New Roman" w:cs="Times New Roman"/>
          <w:sz w:val="24"/>
          <w:szCs w:val="24"/>
        </w:rPr>
        <w:t xml:space="preserve">руководителю учреждения - по его заявлению на основании </w:t>
      </w:r>
      <w:r w:rsidR="009C5664">
        <w:rPr>
          <w:rFonts w:ascii="Times New Roman" w:hAnsi="Times New Roman" w:cs="Times New Roman"/>
          <w:sz w:val="24"/>
          <w:szCs w:val="24"/>
        </w:rPr>
        <w:t>распоряжения работодателя.</w:t>
      </w:r>
    </w:p>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1E2C">
        <w:rPr>
          <w:rFonts w:ascii="Times New Roman" w:hAnsi="Times New Roman" w:cs="Times New Roman"/>
          <w:sz w:val="24"/>
          <w:szCs w:val="24"/>
        </w:rPr>
        <w:t>4</w:t>
      </w:r>
      <w:r w:rsidR="005678E0">
        <w:rPr>
          <w:rFonts w:ascii="Times New Roman" w:hAnsi="Times New Roman" w:cs="Times New Roman"/>
          <w:sz w:val="24"/>
          <w:szCs w:val="24"/>
        </w:rPr>
        <w:t>4</w:t>
      </w:r>
      <w:r w:rsidRPr="008C1E2C">
        <w:rPr>
          <w:rFonts w:ascii="Times New Roman" w:hAnsi="Times New Roman" w:cs="Times New Roman"/>
          <w:sz w:val="24"/>
          <w:szCs w:val="24"/>
        </w:rPr>
        <w:t xml:space="preserve">. При наличии </w:t>
      </w:r>
      <w:proofErr w:type="gramStart"/>
      <w:r w:rsidRPr="008C1E2C">
        <w:rPr>
          <w:rFonts w:ascii="Times New Roman" w:hAnsi="Times New Roman" w:cs="Times New Roman"/>
          <w:sz w:val="24"/>
          <w:szCs w:val="24"/>
        </w:rPr>
        <w:t>экономии фонда оплаты труда работников учреждения</w:t>
      </w:r>
      <w:proofErr w:type="gramEnd"/>
      <w:r w:rsidRPr="008C1E2C">
        <w:rPr>
          <w:rFonts w:ascii="Times New Roman" w:hAnsi="Times New Roman" w:cs="Times New Roman"/>
          <w:sz w:val="24"/>
          <w:szCs w:val="24"/>
        </w:rPr>
        <w:t xml:space="preserve"> на основании письменного заявления работника ему может быть оказана дополнительная материальная помощь в случаях, установленных локальными нормативными актами учреждения, принимаемыми с учетом мнения представительного органа работников учреждения, размер которой определяется индивидуально в каждом конкретном случае руководителем учреждения.</w:t>
      </w:r>
    </w:p>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A4751" w:rsidRDefault="001D21AC" w:rsidP="001D21A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Начальник управления </w:t>
      </w:r>
      <w:proofErr w:type="gramStart"/>
      <w:r>
        <w:rPr>
          <w:rFonts w:ascii="Times New Roman" w:hAnsi="Times New Roman" w:cs="Times New Roman"/>
          <w:sz w:val="24"/>
          <w:szCs w:val="24"/>
        </w:rPr>
        <w:t>муниципальной</w:t>
      </w:r>
      <w:proofErr w:type="gramEnd"/>
      <w:r>
        <w:rPr>
          <w:rFonts w:ascii="Times New Roman" w:hAnsi="Times New Roman" w:cs="Times New Roman"/>
          <w:sz w:val="24"/>
          <w:szCs w:val="24"/>
        </w:rPr>
        <w:t xml:space="preserve"> </w:t>
      </w:r>
    </w:p>
    <w:p w:rsidR="001D21AC" w:rsidRDefault="001D21AC" w:rsidP="001D21A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службы и кадровой работы                                                                                     О.И. Громов</w:t>
      </w:r>
    </w:p>
    <w:p w:rsidR="004740D5" w:rsidRDefault="004740D5" w:rsidP="001D21AC">
      <w:pPr>
        <w:widowControl w:val="0"/>
        <w:autoSpaceDE w:val="0"/>
        <w:autoSpaceDN w:val="0"/>
        <w:adjustRightInd w:val="0"/>
        <w:spacing w:after="0" w:line="240" w:lineRule="auto"/>
        <w:jc w:val="both"/>
        <w:rPr>
          <w:rFonts w:ascii="Times New Roman" w:hAnsi="Times New Roman" w:cs="Times New Roman"/>
          <w:sz w:val="24"/>
          <w:szCs w:val="24"/>
        </w:rPr>
      </w:pPr>
    </w:p>
    <w:p w:rsidR="004740D5" w:rsidRPr="008C1E2C" w:rsidRDefault="004740D5" w:rsidP="001D21AC">
      <w:pPr>
        <w:widowControl w:val="0"/>
        <w:autoSpaceDE w:val="0"/>
        <w:autoSpaceDN w:val="0"/>
        <w:adjustRightInd w:val="0"/>
        <w:spacing w:after="0" w:line="240" w:lineRule="auto"/>
        <w:jc w:val="both"/>
        <w:rPr>
          <w:rFonts w:ascii="Times New Roman" w:hAnsi="Times New Roman" w:cs="Times New Roman"/>
          <w:sz w:val="24"/>
          <w:szCs w:val="24"/>
        </w:rPr>
      </w:pPr>
    </w:p>
    <w:p w:rsidR="009A4751" w:rsidRPr="008C1E2C" w:rsidRDefault="009A4751">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4" w:name="Par257"/>
      <w:bookmarkEnd w:id="14"/>
      <w:r w:rsidRPr="008C1E2C">
        <w:rPr>
          <w:rFonts w:ascii="Times New Roman" w:hAnsi="Times New Roman" w:cs="Times New Roman"/>
          <w:sz w:val="24"/>
          <w:szCs w:val="24"/>
        </w:rPr>
        <w:t>Приложение</w:t>
      </w:r>
    </w:p>
    <w:p w:rsidR="009A4751" w:rsidRPr="008C1E2C" w:rsidRDefault="009A4751">
      <w:pPr>
        <w:widowControl w:val="0"/>
        <w:autoSpaceDE w:val="0"/>
        <w:autoSpaceDN w:val="0"/>
        <w:adjustRightInd w:val="0"/>
        <w:spacing w:after="0" w:line="240" w:lineRule="auto"/>
        <w:jc w:val="right"/>
        <w:rPr>
          <w:rFonts w:ascii="Times New Roman" w:hAnsi="Times New Roman" w:cs="Times New Roman"/>
          <w:sz w:val="24"/>
          <w:szCs w:val="24"/>
        </w:rPr>
      </w:pPr>
      <w:r w:rsidRPr="008C1E2C">
        <w:rPr>
          <w:rFonts w:ascii="Times New Roman" w:hAnsi="Times New Roman" w:cs="Times New Roman"/>
          <w:sz w:val="24"/>
          <w:szCs w:val="24"/>
        </w:rPr>
        <w:t>к Положению</w:t>
      </w:r>
    </w:p>
    <w:p w:rsidR="009A4751" w:rsidRPr="008C1E2C" w:rsidRDefault="009A4751">
      <w:pPr>
        <w:widowControl w:val="0"/>
        <w:autoSpaceDE w:val="0"/>
        <w:autoSpaceDN w:val="0"/>
        <w:adjustRightInd w:val="0"/>
        <w:spacing w:after="0" w:line="240" w:lineRule="auto"/>
        <w:jc w:val="right"/>
        <w:rPr>
          <w:rFonts w:ascii="Times New Roman" w:hAnsi="Times New Roman" w:cs="Times New Roman"/>
          <w:sz w:val="24"/>
          <w:szCs w:val="24"/>
        </w:rPr>
      </w:pPr>
      <w:r w:rsidRPr="008C1E2C">
        <w:rPr>
          <w:rFonts w:ascii="Times New Roman" w:hAnsi="Times New Roman" w:cs="Times New Roman"/>
          <w:sz w:val="24"/>
          <w:szCs w:val="24"/>
        </w:rPr>
        <w:t>об оплате труда работников</w:t>
      </w:r>
    </w:p>
    <w:p w:rsidR="009A4751" w:rsidRPr="008C1E2C" w:rsidRDefault="00114FB4">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муниципального</w:t>
      </w:r>
      <w:r w:rsidR="009A4751" w:rsidRPr="008C1E2C">
        <w:rPr>
          <w:rFonts w:ascii="Times New Roman" w:hAnsi="Times New Roman" w:cs="Times New Roman"/>
          <w:sz w:val="24"/>
          <w:szCs w:val="24"/>
        </w:rPr>
        <w:t xml:space="preserve"> казенн</w:t>
      </w:r>
      <w:r>
        <w:rPr>
          <w:rFonts w:ascii="Times New Roman" w:hAnsi="Times New Roman" w:cs="Times New Roman"/>
          <w:sz w:val="24"/>
          <w:szCs w:val="24"/>
        </w:rPr>
        <w:t>ого учреждения</w:t>
      </w:r>
    </w:p>
    <w:p w:rsidR="009A4751" w:rsidRDefault="00114FB4">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«Управление капитального строительства»</w:t>
      </w:r>
    </w:p>
    <w:p w:rsidR="000F70D9" w:rsidRPr="008C1E2C" w:rsidRDefault="000F70D9">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Муниципального образования «Город Глазов»</w:t>
      </w:r>
    </w:p>
    <w:p w:rsidR="009A4751" w:rsidRPr="008C1E2C" w:rsidRDefault="009A4751">
      <w:pPr>
        <w:widowControl w:val="0"/>
        <w:autoSpaceDE w:val="0"/>
        <w:autoSpaceDN w:val="0"/>
        <w:adjustRightInd w:val="0"/>
        <w:spacing w:after="0" w:line="240" w:lineRule="auto"/>
        <w:jc w:val="right"/>
        <w:rPr>
          <w:rFonts w:ascii="Times New Roman" w:hAnsi="Times New Roman" w:cs="Times New Roman"/>
          <w:sz w:val="24"/>
          <w:szCs w:val="24"/>
        </w:rPr>
      </w:pPr>
    </w:p>
    <w:p w:rsidR="009A4751" w:rsidRPr="008C1E2C" w:rsidRDefault="009A4751">
      <w:pPr>
        <w:widowControl w:val="0"/>
        <w:autoSpaceDE w:val="0"/>
        <w:autoSpaceDN w:val="0"/>
        <w:adjustRightInd w:val="0"/>
        <w:spacing w:after="0" w:line="240" w:lineRule="auto"/>
        <w:jc w:val="center"/>
        <w:rPr>
          <w:rFonts w:ascii="Times New Roman" w:hAnsi="Times New Roman" w:cs="Times New Roman"/>
          <w:b/>
          <w:bCs/>
          <w:sz w:val="24"/>
          <w:szCs w:val="24"/>
        </w:rPr>
      </w:pPr>
      <w:bookmarkStart w:id="15" w:name="Par266"/>
      <w:bookmarkEnd w:id="15"/>
      <w:r w:rsidRPr="008C1E2C">
        <w:rPr>
          <w:rFonts w:ascii="Times New Roman" w:hAnsi="Times New Roman" w:cs="Times New Roman"/>
          <w:b/>
          <w:bCs/>
          <w:sz w:val="24"/>
          <w:szCs w:val="24"/>
        </w:rPr>
        <w:t>ПОЛОЖЕНИЕ</w:t>
      </w:r>
    </w:p>
    <w:p w:rsidR="009A4751" w:rsidRPr="008C1E2C" w:rsidRDefault="009A4751" w:rsidP="00114FB4">
      <w:pPr>
        <w:widowControl w:val="0"/>
        <w:autoSpaceDE w:val="0"/>
        <w:autoSpaceDN w:val="0"/>
        <w:adjustRightInd w:val="0"/>
        <w:spacing w:after="0" w:line="240" w:lineRule="auto"/>
        <w:jc w:val="center"/>
        <w:rPr>
          <w:rFonts w:ascii="Times New Roman" w:hAnsi="Times New Roman" w:cs="Times New Roman"/>
          <w:b/>
          <w:bCs/>
          <w:sz w:val="24"/>
          <w:szCs w:val="24"/>
        </w:rPr>
      </w:pPr>
      <w:r w:rsidRPr="008C1E2C">
        <w:rPr>
          <w:rFonts w:ascii="Times New Roman" w:hAnsi="Times New Roman" w:cs="Times New Roman"/>
          <w:b/>
          <w:bCs/>
          <w:sz w:val="24"/>
          <w:szCs w:val="24"/>
        </w:rPr>
        <w:t>ОБ ИСЧИСЛЕНИИ СТАЖА РАБОТЫ ДЛЯ ВЫПЛАТЫ ЕЖЕМЕСЯЧНОЙ НАДБАВКИ</w:t>
      </w:r>
      <w:r w:rsidR="00114FB4">
        <w:rPr>
          <w:rFonts w:ascii="Times New Roman" w:hAnsi="Times New Roman" w:cs="Times New Roman"/>
          <w:b/>
          <w:bCs/>
          <w:sz w:val="24"/>
          <w:szCs w:val="24"/>
        </w:rPr>
        <w:t xml:space="preserve"> </w:t>
      </w:r>
      <w:r w:rsidRPr="008C1E2C">
        <w:rPr>
          <w:rFonts w:ascii="Times New Roman" w:hAnsi="Times New Roman" w:cs="Times New Roman"/>
          <w:b/>
          <w:bCs/>
          <w:sz w:val="24"/>
          <w:szCs w:val="24"/>
        </w:rPr>
        <w:t xml:space="preserve">ЗА ВЫСЛУГУ ЛЕТ РАБОТНИКАМ </w:t>
      </w:r>
      <w:r w:rsidR="00114FB4">
        <w:rPr>
          <w:rFonts w:ascii="Times New Roman" w:hAnsi="Times New Roman" w:cs="Times New Roman"/>
          <w:b/>
          <w:bCs/>
          <w:sz w:val="24"/>
          <w:szCs w:val="24"/>
        </w:rPr>
        <w:t>МУНИЦИПАЛЬНОГО КАЗЕННОГО УЧРЕЖДЕНИЯ «УПРАВЛЕНИЕ КАПИТАЛЬНОГО СТРОИТЕЛЬСТВА»</w:t>
      </w:r>
      <w:r w:rsidR="000F70D9">
        <w:rPr>
          <w:rFonts w:ascii="Times New Roman" w:hAnsi="Times New Roman" w:cs="Times New Roman"/>
          <w:b/>
          <w:bCs/>
          <w:sz w:val="24"/>
          <w:szCs w:val="24"/>
        </w:rPr>
        <w:t xml:space="preserve"> МУНИЦИПАЛЬНОГО ОБРАЗОВАНИЯ «ГОРОД ГЛАЗОВ»</w:t>
      </w:r>
    </w:p>
    <w:p w:rsidR="009A4751" w:rsidRPr="008C1E2C" w:rsidRDefault="009A4751">
      <w:pPr>
        <w:widowControl w:val="0"/>
        <w:autoSpaceDE w:val="0"/>
        <w:autoSpaceDN w:val="0"/>
        <w:adjustRightInd w:val="0"/>
        <w:spacing w:after="0" w:line="240" w:lineRule="auto"/>
        <w:jc w:val="center"/>
        <w:rPr>
          <w:rFonts w:ascii="Times New Roman" w:hAnsi="Times New Roman" w:cs="Times New Roman"/>
          <w:sz w:val="24"/>
          <w:szCs w:val="24"/>
        </w:rPr>
      </w:pPr>
    </w:p>
    <w:p w:rsidR="00EA56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1E2C">
        <w:rPr>
          <w:rFonts w:ascii="Times New Roman" w:hAnsi="Times New Roman" w:cs="Times New Roman"/>
          <w:sz w:val="24"/>
          <w:szCs w:val="24"/>
        </w:rPr>
        <w:t>1. В стаж работы, дающий право на получение ежемесячной надбавки за выслугу лет (далее - надбавка за выслугу лет), включается время работы в организациях всех форм собственности</w:t>
      </w:r>
      <w:r w:rsidR="00050D4B">
        <w:rPr>
          <w:rFonts w:ascii="Times New Roman" w:hAnsi="Times New Roman" w:cs="Times New Roman"/>
          <w:sz w:val="24"/>
          <w:szCs w:val="24"/>
        </w:rPr>
        <w:t xml:space="preserve"> и</w:t>
      </w:r>
      <w:r w:rsidRPr="008C1E2C">
        <w:rPr>
          <w:rFonts w:ascii="Times New Roman" w:hAnsi="Times New Roman" w:cs="Times New Roman"/>
          <w:sz w:val="24"/>
          <w:szCs w:val="24"/>
        </w:rPr>
        <w:t xml:space="preserve"> иные периоды работы по должностям работников, специализация которых соответствует специализации</w:t>
      </w:r>
      <w:r w:rsidR="00EA562C">
        <w:rPr>
          <w:rFonts w:ascii="Times New Roman" w:hAnsi="Times New Roman" w:cs="Times New Roman"/>
          <w:sz w:val="24"/>
          <w:szCs w:val="24"/>
        </w:rPr>
        <w:t xml:space="preserve"> должности</w:t>
      </w:r>
      <w:r w:rsidRPr="008C1E2C">
        <w:rPr>
          <w:rFonts w:ascii="Times New Roman" w:hAnsi="Times New Roman" w:cs="Times New Roman"/>
          <w:sz w:val="24"/>
          <w:szCs w:val="24"/>
        </w:rPr>
        <w:t xml:space="preserve">, занимаемой </w:t>
      </w:r>
      <w:r w:rsidR="00EA562C">
        <w:rPr>
          <w:rFonts w:ascii="Times New Roman" w:hAnsi="Times New Roman" w:cs="Times New Roman"/>
          <w:sz w:val="24"/>
          <w:szCs w:val="24"/>
        </w:rPr>
        <w:t>в МКУ «</w:t>
      </w:r>
      <w:r w:rsidR="000F70D9">
        <w:rPr>
          <w:rFonts w:ascii="Times New Roman" w:hAnsi="Times New Roman" w:cs="Times New Roman"/>
          <w:sz w:val="24"/>
          <w:szCs w:val="24"/>
        </w:rPr>
        <w:t>УКС города Глазова</w:t>
      </w:r>
      <w:r w:rsidR="00EA562C">
        <w:rPr>
          <w:rFonts w:ascii="Times New Roman" w:hAnsi="Times New Roman" w:cs="Times New Roman"/>
          <w:sz w:val="24"/>
          <w:szCs w:val="24"/>
        </w:rPr>
        <w:t>».</w:t>
      </w:r>
    </w:p>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1E2C">
        <w:rPr>
          <w:rFonts w:ascii="Times New Roman" w:hAnsi="Times New Roman" w:cs="Times New Roman"/>
          <w:sz w:val="24"/>
          <w:szCs w:val="24"/>
        </w:rPr>
        <w:t>2. При перемещении работника внутри учреждения с одной должности на другую установленный стаж сохраняется.</w:t>
      </w:r>
    </w:p>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1E2C">
        <w:rPr>
          <w:rFonts w:ascii="Times New Roman" w:hAnsi="Times New Roman" w:cs="Times New Roman"/>
          <w:sz w:val="24"/>
          <w:szCs w:val="24"/>
        </w:rPr>
        <w:t>3. Стаж работы, дающий право на получение надбавки за выслугу лет, устанавливается при приеме на работу и исчисляется в календарном порядке (годах, месяцах, днях).</w:t>
      </w:r>
    </w:p>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1E2C">
        <w:rPr>
          <w:rFonts w:ascii="Times New Roman" w:hAnsi="Times New Roman" w:cs="Times New Roman"/>
          <w:sz w:val="24"/>
          <w:szCs w:val="24"/>
        </w:rPr>
        <w:t>4. Стаж работы, дающий право на установление надбавки за выслугу лет, определяется комиссией по установлению стажа работы в учреждении. В состав комиссии по установлению стажа работы в учреждении входят работники, выполняющие кадровую, бухгалтерскую работу, и иные работники.</w:t>
      </w:r>
    </w:p>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1E2C">
        <w:rPr>
          <w:rFonts w:ascii="Times New Roman" w:hAnsi="Times New Roman" w:cs="Times New Roman"/>
          <w:sz w:val="24"/>
          <w:szCs w:val="24"/>
        </w:rPr>
        <w:t>5. Состав комиссии утверждается приказом руководителя учреждения.</w:t>
      </w:r>
    </w:p>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1E2C">
        <w:rPr>
          <w:rFonts w:ascii="Times New Roman" w:hAnsi="Times New Roman" w:cs="Times New Roman"/>
          <w:sz w:val="24"/>
          <w:szCs w:val="24"/>
        </w:rPr>
        <w:t>6. Основным документом для определения стажа работы, дающего право на получение надбавки за выслугу лет, является трудовая книжка.</w:t>
      </w:r>
    </w:p>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1E2C">
        <w:rPr>
          <w:rFonts w:ascii="Times New Roman" w:hAnsi="Times New Roman" w:cs="Times New Roman"/>
          <w:sz w:val="24"/>
          <w:szCs w:val="24"/>
        </w:rPr>
        <w:t>7. Надбавка за выслугу лет начисляется исходя из оклада (должностного оклада) работника и выплачивается ежемесячно.</w:t>
      </w:r>
    </w:p>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1E2C">
        <w:rPr>
          <w:rFonts w:ascii="Times New Roman" w:hAnsi="Times New Roman" w:cs="Times New Roman"/>
          <w:sz w:val="24"/>
          <w:szCs w:val="24"/>
        </w:rPr>
        <w:t>8. Надбавка за выслугу лет начисляется к окладу (должностному окладу) по основной работе.</w:t>
      </w:r>
    </w:p>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1E2C">
        <w:rPr>
          <w:rFonts w:ascii="Times New Roman" w:hAnsi="Times New Roman" w:cs="Times New Roman"/>
          <w:sz w:val="24"/>
          <w:szCs w:val="24"/>
        </w:rPr>
        <w:t>9. Назначение надбавки за выслугу лет работникам учреждения производится на основании приказа руководителя учреждения по представлению комиссии по установлению стажа работы в учреждении.</w:t>
      </w:r>
    </w:p>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1E2C">
        <w:rPr>
          <w:rFonts w:ascii="Times New Roman" w:hAnsi="Times New Roman" w:cs="Times New Roman"/>
          <w:sz w:val="24"/>
          <w:szCs w:val="24"/>
        </w:rPr>
        <w:t xml:space="preserve">10. Назначение надбавки за выслугу лет руководителю учреждения производится на основании </w:t>
      </w:r>
      <w:r w:rsidR="00114FB4">
        <w:rPr>
          <w:rFonts w:ascii="Times New Roman" w:hAnsi="Times New Roman" w:cs="Times New Roman"/>
          <w:sz w:val="24"/>
          <w:szCs w:val="24"/>
        </w:rPr>
        <w:t xml:space="preserve">распоряжения работодателя </w:t>
      </w:r>
      <w:r w:rsidRPr="008C1E2C">
        <w:rPr>
          <w:rFonts w:ascii="Times New Roman" w:hAnsi="Times New Roman" w:cs="Times New Roman"/>
          <w:sz w:val="24"/>
          <w:szCs w:val="24"/>
        </w:rPr>
        <w:t>по представлению комиссии по установлению стажа работы в учреждении.</w:t>
      </w:r>
    </w:p>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1E2C">
        <w:rPr>
          <w:rFonts w:ascii="Times New Roman" w:hAnsi="Times New Roman" w:cs="Times New Roman"/>
          <w:sz w:val="24"/>
          <w:szCs w:val="24"/>
        </w:rPr>
        <w:t>11. При увольнении работника надбавка за выслугу лет начисляется пропорционально отработанному времени и производится при окончательном расчете.</w:t>
      </w:r>
    </w:p>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1E2C">
        <w:rPr>
          <w:rFonts w:ascii="Times New Roman" w:hAnsi="Times New Roman" w:cs="Times New Roman"/>
          <w:sz w:val="24"/>
          <w:szCs w:val="24"/>
        </w:rPr>
        <w:t>12. Ответственность за своевременный пересмотр у работников размера надбавки за выслугу лет возлагается на работника, выполняющего кадровую работу.</w:t>
      </w:r>
    </w:p>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1E2C">
        <w:rPr>
          <w:rFonts w:ascii="Times New Roman" w:hAnsi="Times New Roman" w:cs="Times New Roman"/>
          <w:sz w:val="24"/>
          <w:szCs w:val="24"/>
        </w:rPr>
        <w:t>13. Индивидуальные трудовые споры по вопросам установления стажа для начисления надбавки за выслугу лет или при определении размера этой выплаты рассматриваются в порядке, установленном законодательством.</w:t>
      </w:r>
    </w:p>
    <w:p w:rsidR="009A4751" w:rsidRPr="008C1E2C" w:rsidRDefault="009A47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A4751" w:rsidRPr="008C1E2C" w:rsidRDefault="009A4751">
      <w:pPr>
        <w:widowControl w:val="0"/>
        <w:pBdr>
          <w:bottom w:val="single" w:sz="12" w:space="1" w:color="auto"/>
        </w:pBdr>
        <w:autoSpaceDE w:val="0"/>
        <w:autoSpaceDN w:val="0"/>
        <w:adjustRightInd w:val="0"/>
        <w:spacing w:after="0" w:line="240" w:lineRule="auto"/>
        <w:ind w:firstLine="540"/>
        <w:jc w:val="both"/>
        <w:rPr>
          <w:rFonts w:ascii="Times New Roman" w:hAnsi="Times New Roman" w:cs="Times New Roman"/>
          <w:sz w:val="24"/>
          <w:szCs w:val="24"/>
        </w:rPr>
      </w:pPr>
    </w:p>
    <w:p w:rsidR="00B516FA" w:rsidRDefault="00B516FA">
      <w:pPr>
        <w:rPr>
          <w:rFonts w:ascii="Times New Roman" w:hAnsi="Times New Roman" w:cs="Times New Roman"/>
          <w:sz w:val="24"/>
          <w:szCs w:val="24"/>
        </w:rPr>
      </w:pPr>
      <w:bookmarkStart w:id="16" w:name="_GoBack"/>
      <w:bookmarkEnd w:id="16"/>
    </w:p>
    <w:sectPr w:rsidR="00B516FA" w:rsidSect="00793B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390F3FE0"/>
    <w:multiLevelType w:val="hybridMultilevel"/>
    <w:tmpl w:val="6FFA356C"/>
    <w:lvl w:ilvl="0" w:tplc="AC26BBFE">
      <w:start w:val="1"/>
      <w:numFmt w:val="decimal"/>
      <w:lvlText w:val="%1-"/>
      <w:lvlJc w:val="left"/>
      <w:pPr>
        <w:ind w:left="720" w:hanging="360"/>
      </w:pPr>
      <w:rPr>
        <w:rFonts w:hint="default"/>
      </w:rPr>
    </w:lvl>
    <w:lvl w:ilvl="1" w:tplc="04190019" w:tentative="1">
      <w:start w:val="1"/>
      <w:numFmt w:val="lowerLetter"/>
      <w:pStyle w:val="2"/>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751"/>
    <w:rsid w:val="00036DAD"/>
    <w:rsid w:val="00050D4B"/>
    <w:rsid w:val="000E45FA"/>
    <w:rsid w:val="000F70D9"/>
    <w:rsid w:val="00114FB4"/>
    <w:rsid w:val="00125C43"/>
    <w:rsid w:val="0016711B"/>
    <w:rsid w:val="001C2BB9"/>
    <w:rsid w:val="001D21AC"/>
    <w:rsid w:val="002332B9"/>
    <w:rsid w:val="00275DEF"/>
    <w:rsid w:val="003177F0"/>
    <w:rsid w:val="0037597A"/>
    <w:rsid w:val="003E2B14"/>
    <w:rsid w:val="004414DD"/>
    <w:rsid w:val="00454279"/>
    <w:rsid w:val="00464AA5"/>
    <w:rsid w:val="004740D5"/>
    <w:rsid w:val="004D0CB4"/>
    <w:rsid w:val="004F6897"/>
    <w:rsid w:val="005678E0"/>
    <w:rsid w:val="00611234"/>
    <w:rsid w:val="00686106"/>
    <w:rsid w:val="006F432E"/>
    <w:rsid w:val="007D1D58"/>
    <w:rsid w:val="008C1E2C"/>
    <w:rsid w:val="008D0416"/>
    <w:rsid w:val="008F061B"/>
    <w:rsid w:val="00915C99"/>
    <w:rsid w:val="00994EF7"/>
    <w:rsid w:val="009A1CD9"/>
    <w:rsid w:val="009A4751"/>
    <w:rsid w:val="009C5664"/>
    <w:rsid w:val="00AA682C"/>
    <w:rsid w:val="00AB7DB9"/>
    <w:rsid w:val="00AE5ACA"/>
    <w:rsid w:val="00B15DC6"/>
    <w:rsid w:val="00B516FA"/>
    <w:rsid w:val="00B74D92"/>
    <w:rsid w:val="00C1361F"/>
    <w:rsid w:val="00D179BD"/>
    <w:rsid w:val="00D20DD8"/>
    <w:rsid w:val="00D65BA0"/>
    <w:rsid w:val="00DD41F1"/>
    <w:rsid w:val="00DE3BAF"/>
    <w:rsid w:val="00E00537"/>
    <w:rsid w:val="00E27DFD"/>
    <w:rsid w:val="00E939F5"/>
    <w:rsid w:val="00EA562C"/>
    <w:rsid w:val="00F22766"/>
    <w:rsid w:val="00F45DEE"/>
    <w:rsid w:val="00F60558"/>
    <w:rsid w:val="00F812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AB7DB9"/>
    <w:pPr>
      <w:keepNext/>
      <w:numPr>
        <w:ilvl w:val="1"/>
        <w:numId w:val="1"/>
      </w:numPr>
      <w:spacing w:after="0" w:line="240" w:lineRule="auto"/>
      <w:outlineLvl w:val="1"/>
    </w:pPr>
    <w:rPr>
      <w:rFonts w:ascii="Times New Roman" w:eastAsia="Times New Roman" w:hAnsi="Times New Roman" w:cs="Times New Roman"/>
      <w:b/>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5DEF"/>
    <w:pPr>
      <w:ind w:left="720"/>
      <w:contextualSpacing/>
    </w:pPr>
  </w:style>
  <w:style w:type="character" w:customStyle="1" w:styleId="20">
    <w:name w:val="Заголовок 2 Знак"/>
    <w:basedOn w:val="a0"/>
    <w:link w:val="2"/>
    <w:rsid w:val="00AB7DB9"/>
    <w:rPr>
      <w:rFonts w:ascii="Times New Roman" w:eastAsia="Times New Roman" w:hAnsi="Times New Roman" w:cs="Times New Roman"/>
      <w:b/>
      <w:sz w:val="24"/>
      <w:szCs w:val="20"/>
      <w:lang w:eastAsia="ar-SA"/>
    </w:rPr>
  </w:style>
  <w:style w:type="paragraph" w:styleId="a4">
    <w:name w:val="Balloon Text"/>
    <w:basedOn w:val="a"/>
    <w:link w:val="a5"/>
    <w:uiPriority w:val="99"/>
    <w:semiHidden/>
    <w:unhideWhenUsed/>
    <w:rsid w:val="0068610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861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AB7DB9"/>
    <w:pPr>
      <w:keepNext/>
      <w:numPr>
        <w:ilvl w:val="1"/>
        <w:numId w:val="1"/>
      </w:numPr>
      <w:spacing w:after="0" w:line="240" w:lineRule="auto"/>
      <w:outlineLvl w:val="1"/>
    </w:pPr>
    <w:rPr>
      <w:rFonts w:ascii="Times New Roman" w:eastAsia="Times New Roman" w:hAnsi="Times New Roman" w:cs="Times New Roman"/>
      <w:b/>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5DEF"/>
    <w:pPr>
      <w:ind w:left="720"/>
      <w:contextualSpacing/>
    </w:pPr>
  </w:style>
  <w:style w:type="character" w:customStyle="1" w:styleId="20">
    <w:name w:val="Заголовок 2 Знак"/>
    <w:basedOn w:val="a0"/>
    <w:link w:val="2"/>
    <w:rsid w:val="00AB7DB9"/>
    <w:rPr>
      <w:rFonts w:ascii="Times New Roman" w:eastAsia="Times New Roman" w:hAnsi="Times New Roman" w:cs="Times New Roman"/>
      <w:b/>
      <w:sz w:val="24"/>
      <w:szCs w:val="20"/>
      <w:lang w:eastAsia="ar-SA"/>
    </w:rPr>
  </w:style>
  <w:style w:type="paragraph" w:styleId="a4">
    <w:name w:val="Balloon Text"/>
    <w:basedOn w:val="a"/>
    <w:link w:val="a5"/>
    <w:uiPriority w:val="99"/>
    <w:semiHidden/>
    <w:unhideWhenUsed/>
    <w:rsid w:val="0068610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861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C61C35B63658A6ECC3C1B965E38A924914E0B09F18A5FA8B652A077F7594913DD31C88FDC49d9J" TargetMode="External"/><Relationship Id="rId13" Type="http://schemas.openxmlformats.org/officeDocument/2006/relationships/hyperlink" Target="consultantplus://offline/ref=0C61C35B63658A6ECC3C1B965E38A924984C0B0CF18802A2BE0BAC75F0561604DA784Cd7J" TargetMode="External"/><Relationship Id="rId18" Type="http://schemas.openxmlformats.org/officeDocument/2006/relationships/hyperlink" Target="consultantplus://offline/ref=0C61C35B63658A6ECC3C1B965E38A924984C0B0CF18802A2BE0BAC75F0561604DA78C489D99EAA4FdE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0C61C35B63658A6ECC3C1B965E38A924984C0B0CF18802A2BE0BAC75F0561604DA78C489D99EAA4Fd3J" TargetMode="External"/><Relationship Id="rId7" Type="http://schemas.openxmlformats.org/officeDocument/2006/relationships/hyperlink" Target="consultantplus://offline/ref=0C61C35B63658A6ECC3C1B965E38A924914E0B09F18A5FA8B652A077F7594913DD31C88FDC49d9J" TargetMode="External"/><Relationship Id="rId12" Type="http://schemas.openxmlformats.org/officeDocument/2006/relationships/hyperlink" Target="consultantplus://offline/ref=0C61C35B63658A6ECC3C1B965E38A924984C0B0CF18802A2BE0BAC75F0561604DA78C489D99EA94FdFJ" TargetMode="External"/><Relationship Id="rId17" Type="http://schemas.openxmlformats.org/officeDocument/2006/relationships/hyperlink" Target="consultantplus://offline/ref=0C61C35B63658A6ECC3C1B965E38A924984C0B0CF18802A2BE0BAC75F0561604DA78C489D99EAA4FdFJ" TargetMode="External"/><Relationship Id="rId25" Type="http://schemas.openxmlformats.org/officeDocument/2006/relationships/hyperlink" Target="consultantplus://offline/ref=0C61C35B63658A6ECC3C1B965E38A92497410F0DF58802A2BE0BAC75F0561604DA78C489D99EA94FdFJ" TargetMode="External"/><Relationship Id="rId2" Type="http://schemas.openxmlformats.org/officeDocument/2006/relationships/numbering" Target="numbering.xml"/><Relationship Id="rId16" Type="http://schemas.openxmlformats.org/officeDocument/2006/relationships/hyperlink" Target="consultantplus://offline/ref=0C61C35B63658A6ECC3C1B965E38A924984C0B0CF18802A2BE0BAC75F0561604DA784Cd6J" TargetMode="External"/><Relationship Id="rId20" Type="http://schemas.openxmlformats.org/officeDocument/2006/relationships/hyperlink" Target="consultantplus://offline/ref=0C61C35B63658A6ECC3C1B965E38A924984C0B0CF18802A2BE0BAC75F0561604DA78C489D99EAA4FdC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C61C35B63658A6ECC3C1B965E38A924984C0B0CF18802A2BE0BAC75F0561604DA784Cd4J" TargetMode="External"/><Relationship Id="rId24" Type="http://schemas.openxmlformats.org/officeDocument/2006/relationships/hyperlink" Target="consultantplus://offline/ref=0C61C35B63658A6ECC3C1B965E38A92497410F0DF58802A2BE0BAC75F0561604DA78C489D99EA94FdBJ" TargetMode="External"/><Relationship Id="rId5" Type="http://schemas.openxmlformats.org/officeDocument/2006/relationships/settings" Target="settings.xml"/><Relationship Id="rId15" Type="http://schemas.openxmlformats.org/officeDocument/2006/relationships/hyperlink" Target="consultantplus://offline/ref=0C61C35B63658A6ECC3C1B965E38A924984C0B0CF18802A2BE0BAC75F0561604DA78C489D99EAA4FdAJ" TargetMode="External"/><Relationship Id="rId23" Type="http://schemas.openxmlformats.org/officeDocument/2006/relationships/hyperlink" Target="consultantplus://offline/ref=0C61C35B63658A6ECC3C1B965E38A92497410F0DF58802A2BE0BAC75F0561604DA78C489D99EA84Fd2J" TargetMode="External"/><Relationship Id="rId10" Type="http://schemas.openxmlformats.org/officeDocument/2006/relationships/hyperlink" Target="consultantplus://offline/ref=0C61C35B63658A6ECC3C1B965E38A924984C0B0CF18802A2BE0BAC75F0561604DA78C489D99EA94FdBJ" TargetMode="External"/><Relationship Id="rId19" Type="http://schemas.openxmlformats.org/officeDocument/2006/relationships/hyperlink" Target="consultantplus://offline/ref=0C61C35B63658A6ECC3C1B965E38A924984C0B0CF18802A2BE0BAC75F0561604DA78C489D99EAA4FdDJ" TargetMode="External"/><Relationship Id="rId4" Type="http://schemas.microsoft.com/office/2007/relationships/stylesWithEffects" Target="stylesWithEffects.xml"/><Relationship Id="rId9" Type="http://schemas.openxmlformats.org/officeDocument/2006/relationships/hyperlink" Target="consultantplus://offline/ref=0C61C35B63658A6ECC3C1B965E38A924984C0B0CF18802A2BE0BAC75F0561604DA78C489D99EA84Fd2J" TargetMode="External"/><Relationship Id="rId14" Type="http://schemas.openxmlformats.org/officeDocument/2006/relationships/hyperlink" Target="consultantplus://offline/ref=0C61C35B63658A6ECC3C1B965E38A924984C0B0CF18802A2BE0BAC75F0561604DA78C489D99EA94FdCJ" TargetMode="External"/><Relationship Id="rId22" Type="http://schemas.openxmlformats.org/officeDocument/2006/relationships/hyperlink" Target="consultantplus://offline/ref=0C61C35B63658A6ECC3C1B965E38A924984C0B0CF18802A2BE0BAC75F0561604DA784Cd1J"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EB079-0D2C-4814-96D8-087D331D2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4138</Words>
  <Characters>23590</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 Smirnova</dc:creator>
  <cp:lastModifiedBy>Марина Антуганова</cp:lastModifiedBy>
  <cp:revision>3</cp:revision>
  <cp:lastPrinted>2014-07-31T10:12:00Z</cp:lastPrinted>
  <dcterms:created xsi:type="dcterms:W3CDTF">2014-08-07T05:43:00Z</dcterms:created>
  <dcterms:modified xsi:type="dcterms:W3CDTF">2014-08-12T12:34:00Z</dcterms:modified>
</cp:coreProperties>
</file>