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3D" w:rsidRDefault="0062133D" w:rsidP="0062133D">
      <w:pPr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62133D">
        <w:rPr>
          <w:b/>
          <w:sz w:val="26"/>
          <w:szCs w:val="26"/>
        </w:rPr>
        <w:t xml:space="preserve">Уведомление о начале разработки проекта актуализированной </w:t>
      </w:r>
    </w:p>
    <w:p w:rsidR="00D03B42" w:rsidRPr="0062133D" w:rsidRDefault="0062133D" w:rsidP="0062133D">
      <w:pPr>
        <w:contextualSpacing/>
        <w:jc w:val="center"/>
        <w:rPr>
          <w:b/>
          <w:sz w:val="26"/>
          <w:szCs w:val="26"/>
        </w:rPr>
      </w:pPr>
      <w:r w:rsidRPr="0062133D">
        <w:rPr>
          <w:b/>
          <w:sz w:val="26"/>
          <w:szCs w:val="26"/>
        </w:rPr>
        <w:t>схемы тепло</w:t>
      </w:r>
      <w:r w:rsidR="008E0DA3">
        <w:rPr>
          <w:b/>
          <w:sz w:val="26"/>
          <w:szCs w:val="26"/>
        </w:rPr>
        <w:t>снабжения города Глазова на 2026</w:t>
      </w:r>
      <w:r w:rsidRPr="0062133D">
        <w:rPr>
          <w:b/>
          <w:sz w:val="26"/>
          <w:szCs w:val="26"/>
        </w:rPr>
        <w:t xml:space="preserve"> год</w:t>
      </w:r>
    </w:p>
    <w:p w:rsidR="0062133D" w:rsidRDefault="0062133D" w:rsidP="00D03B42">
      <w:pPr>
        <w:spacing w:line="360" w:lineRule="auto"/>
        <w:contextualSpacing/>
        <w:jc w:val="both"/>
        <w:rPr>
          <w:sz w:val="26"/>
          <w:szCs w:val="26"/>
        </w:rPr>
      </w:pPr>
    </w:p>
    <w:p w:rsidR="0062133D" w:rsidRDefault="005373AC" w:rsidP="0062133D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№ 131-ФЗ «Об общих </w:t>
      </w:r>
      <w:r w:rsidR="0062133D">
        <w:rPr>
          <w:sz w:val="26"/>
          <w:szCs w:val="26"/>
        </w:rPr>
        <w:t>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муниципального образования «Городской округ «Город Глазов» Удмуртской Республики» и на основании постановления Ад</w:t>
      </w:r>
      <w:r w:rsidR="008E0DA3">
        <w:rPr>
          <w:sz w:val="26"/>
          <w:szCs w:val="26"/>
        </w:rPr>
        <w:t>министрации города Глазова от 18.12.2024</w:t>
      </w:r>
      <w:proofErr w:type="gramEnd"/>
      <w:r w:rsidR="0062133D">
        <w:rPr>
          <w:sz w:val="26"/>
          <w:szCs w:val="26"/>
        </w:rPr>
        <w:t xml:space="preserve"> </w:t>
      </w:r>
      <w:r w:rsidR="008E0DA3">
        <w:rPr>
          <w:sz w:val="26"/>
          <w:szCs w:val="26"/>
        </w:rPr>
        <w:t>№ 17/109</w:t>
      </w:r>
      <w:r w:rsidR="0062133D">
        <w:rPr>
          <w:sz w:val="26"/>
          <w:szCs w:val="26"/>
        </w:rPr>
        <w:t xml:space="preserve"> «</w:t>
      </w:r>
      <w:r w:rsidR="0062133D" w:rsidRPr="0062133D">
        <w:rPr>
          <w:sz w:val="26"/>
          <w:szCs w:val="26"/>
        </w:rPr>
        <w:t>Об актуализации Сх</w:t>
      </w:r>
      <w:r w:rsidR="0062133D">
        <w:rPr>
          <w:sz w:val="26"/>
          <w:szCs w:val="26"/>
        </w:rPr>
        <w:t xml:space="preserve">емы теплоснабжения </w:t>
      </w:r>
      <w:r w:rsidR="008E0DA3">
        <w:rPr>
          <w:sz w:val="26"/>
          <w:szCs w:val="26"/>
        </w:rPr>
        <w:t>муниципального образования «Городской округ «Г</w:t>
      </w:r>
      <w:r w:rsidR="0062133D" w:rsidRPr="0062133D">
        <w:rPr>
          <w:sz w:val="26"/>
          <w:szCs w:val="26"/>
        </w:rPr>
        <w:t>ород</w:t>
      </w:r>
      <w:r w:rsidR="008E0DA3">
        <w:rPr>
          <w:sz w:val="26"/>
          <w:szCs w:val="26"/>
        </w:rPr>
        <w:t xml:space="preserve"> Глазов» Удмуртской Республики» на 2026</w:t>
      </w:r>
      <w:r w:rsidR="0062133D" w:rsidRPr="0062133D">
        <w:rPr>
          <w:sz w:val="26"/>
          <w:szCs w:val="26"/>
        </w:rPr>
        <w:t xml:space="preserve"> год</w:t>
      </w:r>
      <w:r w:rsidR="0062133D">
        <w:rPr>
          <w:sz w:val="26"/>
          <w:szCs w:val="26"/>
        </w:rPr>
        <w:t>», Администрация города Глазова сообщает о начале разработки актуализированной схемы тепло</w:t>
      </w:r>
      <w:r w:rsidR="008E0DA3">
        <w:rPr>
          <w:sz w:val="26"/>
          <w:szCs w:val="26"/>
        </w:rPr>
        <w:t>снабжения города Глазова на 2026</w:t>
      </w:r>
      <w:r w:rsidR="0062133D">
        <w:rPr>
          <w:sz w:val="26"/>
          <w:szCs w:val="26"/>
        </w:rPr>
        <w:t xml:space="preserve"> год.</w:t>
      </w:r>
    </w:p>
    <w:p w:rsidR="0062133D" w:rsidRPr="001860E1" w:rsidRDefault="0062133D" w:rsidP="008E0DA3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Действующая схема теплоснабжения города Глазова </w:t>
      </w:r>
      <w:r w:rsidR="00D85C81">
        <w:rPr>
          <w:sz w:val="26"/>
          <w:szCs w:val="26"/>
        </w:rPr>
        <w:t>размещена на официальном сайте муниципального образования «Городской округ</w:t>
      </w:r>
      <w:r>
        <w:rPr>
          <w:sz w:val="26"/>
          <w:szCs w:val="26"/>
        </w:rPr>
        <w:t xml:space="preserve"> </w:t>
      </w:r>
      <w:r w:rsidR="00D85C81">
        <w:rPr>
          <w:sz w:val="26"/>
          <w:szCs w:val="26"/>
        </w:rPr>
        <w:t>«Город Глазов» Удмуртской Республики»</w:t>
      </w:r>
      <w:r w:rsidR="008E0DA3">
        <w:rPr>
          <w:sz w:val="26"/>
          <w:szCs w:val="26"/>
        </w:rPr>
        <w:t xml:space="preserve"> </w:t>
      </w:r>
      <w:r w:rsidR="008E0DA3" w:rsidRPr="008E0DA3">
        <w:rPr>
          <w:sz w:val="26"/>
          <w:szCs w:val="26"/>
        </w:rPr>
        <w:t>http://glazov-gov.ru/city/cityzen/zhkh/ckhema-teplosnabzheniya-munitsipalnogo-obrazovaniya-gorod-glazov-reshenie-o-vybore-eto/%20aktualst_2025/</w:t>
      </w:r>
      <w:r w:rsidR="008E0DA3">
        <w:rPr>
          <w:sz w:val="26"/>
          <w:szCs w:val="26"/>
        </w:rPr>
        <w:t>.</w:t>
      </w:r>
    </w:p>
    <w:sectPr w:rsidR="0062133D" w:rsidRPr="001860E1" w:rsidSect="0062133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27F"/>
    <w:rsid w:val="00002800"/>
    <w:rsid w:val="000F181F"/>
    <w:rsid w:val="00105E5C"/>
    <w:rsid w:val="00122B44"/>
    <w:rsid w:val="001860E1"/>
    <w:rsid w:val="00202DC4"/>
    <w:rsid w:val="0028627F"/>
    <w:rsid w:val="002A5EC7"/>
    <w:rsid w:val="002F74DC"/>
    <w:rsid w:val="00327F8C"/>
    <w:rsid w:val="0035052B"/>
    <w:rsid w:val="00353E35"/>
    <w:rsid w:val="00383C92"/>
    <w:rsid w:val="003911F6"/>
    <w:rsid w:val="003C0D42"/>
    <w:rsid w:val="003C5C92"/>
    <w:rsid w:val="003D10FE"/>
    <w:rsid w:val="004B065D"/>
    <w:rsid w:val="005071BE"/>
    <w:rsid w:val="00507E3C"/>
    <w:rsid w:val="005373AC"/>
    <w:rsid w:val="005842CE"/>
    <w:rsid w:val="005E56BC"/>
    <w:rsid w:val="005E71FB"/>
    <w:rsid w:val="0062133D"/>
    <w:rsid w:val="0063738C"/>
    <w:rsid w:val="00661C2C"/>
    <w:rsid w:val="007346B6"/>
    <w:rsid w:val="00761E4F"/>
    <w:rsid w:val="00766F5F"/>
    <w:rsid w:val="007C2721"/>
    <w:rsid w:val="007D4AA3"/>
    <w:rsid w:val="00853957"/>
    <w:rsid w:val="008639DB"/>
    <w:rsid w:val="008A7DA0"/>
    <w:rsid w:val="008E0DA3"/>
    <w:rsid w:val="0092284F"/>
    <w:rsid w:val="0094784F"/>
    <w:rsid w:val="009A11C8"/>
    <w:rsid w:val="009B1401"/>
    <w:rsid w:val="009C5FCB"/>
    <w:rsid w:val="00A5349A"/>
    <w:rsid w:val="00A76454"/>
    <w:rsid w:val="00AB64EB"/>
    <w:rsid w:val="00AF685F"/>
    <w:rsid w:val="00B16A12"/>
    <w:rsid w:val="00B53810"/>
    <w:rsid w:val="00BA4859"/>
    <w:rsid w:val="00C8143C"/>
    <w:rsid w:val="00C87F23"/>
    <w:rsid w:val="00D03B42"/>
    <w:rsid w:val="00D36059"/>
    <w:rsid w:val="00D7671B"/>
    <w:rsid w:val="00D85C81"/>
    <w:rsid w:val="00DB08FB"/>
    <w:rsid w:val="00DD5DFE"/>
    <w:rsid w:val="00ED5952"/>
    <w:rsid w:val="00F87121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3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43C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63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06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0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3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43C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ЖКХ</dc:creator>
  <cp:lastModifiedBy>Андрей Полев</cp:lastModifiedBy>
  <cp:revision>2</cp:revision>
  <cp:lastPrinted>2023-12-18T11:34:00Z</cp:lastPrinted>
  <dcterms:created xsi:type="dcterms:W3CDTF">2024-12-18T07:14:00Z</dcterms:created>
  <dcterms:modified xsi:type="dcterms:W3CDTF">2024-12-18T07:14:00Z</dcterms:modified>
</cp:coreProperties>
</file>