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B0" w:rsidRPr="006E3BEF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проверки по теме «Проверка соблюдения </w:t>
      </w:r>
    </w:p>
    <w:p w:rsidR="007415B0" w:rsidRPr="006E3BEF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требований законодательства РФ о контрактной системе в сфере закупок товаров, работ, услуг для обеспечения государственных и муниципальных нужд», проведенной в муниципальном бюджетном </w:t>
      </w:r>
      <w:r w:rsidR="00C7066A">
        <w:rPr>
          <w:rFonts w:ascii="Times New Roman" w:hAnsi="Times New Roman"/>
          <w:b/>
          <w:sz w:val="24"/>
          <w:szCs w:val="24"/>
        </w:rPr>
        <w:t>обще</w:t>
      </w:r>
      <w:r w:rsidRPr="006E3BEF">
        <w:rPr>
          <w:rFonts w:ascii="Times New Roman" w:hAnsi="Times New Roman"/>
          <w:b/>
          <w:sz w:val="24"/>
          <w:szCs w:val="24"/>
        </w:rPr>
        <w:t>образовательном учреждении «</w:t>
      </w:r>
      <w:r w:rsidR="00C7066A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 w:rsidRPr="006E3BEF">
        <w:rPr>
          <w:rFonts w:ascii="Times New Roman" w:hAnsi="Times New Roman"/>
          <w:b/>
          <w:sz w:val="24"/>
          <w:szCs w:val="24"/>
        </w:rPr>
        <w:t xml:space="preserve"> № </w:t>
      </w:r>
      <w:r w:rsidR="00914B1A">
        <w:rPr>
          <w:rFonts w:ascii="Times New Roman" w:hAnsi="Times New Roman"/>
          <w:b/>
          <w:sz w:val="24"/>
          <w:szCs w:val="24"/>
        </w:rPr>
        <w:t>12</w:t>
      </w:r>
      <w:r w:rsidRPr="006E3BEF">
        <w:rPr>
          <w:rFonts w:ascii="Times New Roman" w:hAnsi="Times New Roman"/>
          <w:b/>
          <w:sz w:val="24"/>
          <w:szCs w:val="24"/>
        </w:rPr>
        <w:t xml:space="preserve">» </w:t>
      </w:r>
    </w:p>
    <w:p w:rsidR="007415B0" w:rsidRPr="006E3BEF" w:rsidRDefault="007415B0" w:rsidP="007415B0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15B0" w:rsidRPr="00C7066A" w:rsidRDefault="007415B0" w:rsidP="00914B1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внутреннего муниципального финансового контроля Управления финансов Администрации города Глазова на 202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период с 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проведена проверка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</w:t>
      </w:r>
      <w:r w:rsidRPr="006E3BEF">
        <w:rPr>
          <w:rFonts w:ascii="Times New Roman" w:hAnsi="Times New Roman"/>
          <w:sz w:val="24"/>
          <w:szCs w:val="24"/>
        </w:rPr>
        <w:t xml:space="preserve">муниципальном бюджетном </w:t>
      </w:r>
      <w:r w:rsidR="00C7066A">
        <w:rPr>
          <w:rFonts w:ascii="Times New Roman" w:hAnsi="Times New Roman"/>
          <w:sz w:val="24"/>
          <w:szCs w:val="24"/>
        </w:rPr>
        <w:t>обще</w:t>
      </w:r>
      <w:r w:rsidR="008B6C8C" w:rsidRPr="006E3BEF">
        <w:rPr>
          <w:rFonts w:ascii="Times New Roman" w:hAnsi="Times New Roman"/>
          <w:sz w:val="24"/>
          <w:szCs w:val="24"/>
        </w:rPr>
        <w:t>образователь</w:t>
      </w:r>
      <w:r w:rsidR="00090F69">
        <w:rPr>
          <w:rFonts w:ascii="Times New Roman" w:hAnsi="Times New Roman"/>
          <w:sz w:val="24"/>
          <w:szCs w:val="24"/>
        </w:rPr>
        <w:t xml:space="preserve">ном учреждении </w:t>
      </w:r>
      <w:r w:rsidR="00090F69" w:rsidRPr="00C7066A">
        <w:rPr>
          <w:rFonts w:ascii="Times New Roman" w:hAnsi="Times New Roman"/>
          <w:sz w:val="24"/>
          <w:szCs w:val="24"/>
        </w:rPr>
        <w:t>«</w:t>
      </w:r>
      <w:r w:rsidR="00C7066A" w:rsidRPr="00C7066A">
        <w:rPr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r w:rsidR="00914B1A">
        <w:rPr>
          <w:rFonts w:ascii="Times New Roman" w:hAnsi="Times New Roman"/>
          <w:sz w:val="24"/>
          <w:szCs w:val="24"/>
        </w:rPr>
        <w:t>12</w:t>
      </w:r>
      <w:r w:rsidR="00090F69" w:rsidRPr="00C7066A">
        <w:rPr>
          <w:rFonts w:ascii="Times New Roman" w:hAnsi="Times New Roman"/>
          <w:sz w:val="24"/>
          <w:szCs w:val="24"/>
        </w:rPr>
        <w:t>»</w:t>
      </w:r>
      <w:r w:rsidRPr="00C706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415B0" w:rsidRDefault="007415B0" w:rsidP="00914B1A">
      <w:pPr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DA5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Проверкой выявлены нарушения: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поставка товаров, выполнение работ и оказание услуг осуществлялось с нарушением сроков;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 xml:space="preserve">поставщиками не своевременно предоставляется достоверная информация о ходе исполнения своих обязательств, в частности к установленному сроку заказчику не предоставляются результаты поставки товара, </w:t>
      </w:r>
      <w:r w:rsidRPr="00914B1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" name="Picture 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B1A">
        <w:rPr>
          <w:rFonts w:ascii="Times New Roman" w:hAnsi="Times New Roman"/>
          <w:sz w:val="24"/>
          <w:szCs w:val="24"/>
        </w:rPr>
        <w:t>выполнения работы или оказания услуг, при этом заказчик не контролирует и не обеспечивает своевременную приемку поставленного товара, выполненной работы или оказанной услуги;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экспертиза поставленных товаров, выполненных работ и оказанных услуг не проводится;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к учету принимаются документы предъявленные заказчику не через единую информационную систему (ЕИС);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в части заключенных Учреждением договорах условия оказания услуг противоречат друг другу и не представляют возможным определить срок оказания услуг и их оплату;</w:t>
      </w:r>
    </w:p>
    <w:p w:rsidR="00914B1A" w:rsidRPr="00914B1A" w:rsidRDefault="00914B1A" w:rsidP="00914B1A">
      <w:pPr>
        <w:tabs>
          <w:tab w:val="left" w:pos="142"/>
          <w:tab w:val="left" w:pos="92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неверно применяются счета бухгалтерского учета;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в Учреждении к Журналу № 4 приложены первичные учетные документы без обязательных реквизитов;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к бухгалтерскому учету приняты первичные учетные документы ранее даты свершения факта хозяйственной жизни;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первичные учетные документы, поступившие в следующем отчетном году, но ранее даты сдачи годовой отчетности приняты на бухгалтерский учет датой поступления документа;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нарушены сроки передачи в бухгалтерию первичных учетных документов;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не вся дебиторская и кредиторская задолженность подтверждена Актами сверок расчетов с поставщиками и подрядчиками перед составлением годовой отчетности за 2023 год;</w:t>
      </w:r>
    </w:p>
    <w:p w:rsidR="00914B1A" w:rsidRPr="00914B1A" w:rsidRDefault="00914B1A" w:rsidP="00914B1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4B1A">
        <w:rPr>
          <w:rFonts w:ascii="Times New Roman" w:hAnsi="Times New Roman"/>
          <w:sz w:val="24"/>
          <w:szCs w:val="24"/>
        </w:rPr>
        <w:t>-</w:t>
      </w:r>
      <w:r w:rsidRPr="00914B1A">
        <w:rPr>
          <w:rFonts w:ascii="Times New Roman" w:hAnsi="Times New Roman"/>
          <w:sz w:val="24"/>
          <w:szCs w:val="24"/>
        </w:rPr>
        <w:tab/>
        <w:t>учреждением заключены договора (контракты) без использования подсистемы «Управление в сфере закупок товаров, работ, услуг для государственных нужд Удмуртской Республики» региональной информационной системы в сфере закупок товаров, работ, услуг для обеспеч</w:t>
      </w:r>
      <w:r>
        <w:rPr>
          <w:rFonts w:ascii="Times New Roman" w:hAnsi="Times New Roman"/>
          <w:sz w:val="24"/>
          <w:szCs w:val="24"/>
        </w:rPr>
        <w:t>ения нужд Удмуртской Республики.</w:t>
      </w:r>
    </w:p>
    <w:p w:rsidR="00914B1A" w:rsidRPr="00914B1A" w:rsidRDefault="00914B1A" w:rsidP="00AF2EEB">
      <w:pPr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14B1A" w:rsidRPr="00914B1A" w:rsidSect="006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415B0"/>
    <w:rsid w:val="00071DF0"/>
    <w:rsid w:val="00090F69"/>
    <w:rsid w:val="002016B3"/>
    <w:rsid w:val="00240C07"/>
    <w:rsid w:val="002C554B"/>
    <w:rsid w:val="006D2C1C"/>
    <w:rsid w:val="006E3BEF"/>
    <w:rsid w:val="007415B0"/>
    <w:rsid w:val="00867A4C"/>
    <w:rsid w:val="008B6C8C"/>
    <w:rsid w:val="00914B1A"/>
    <w:rsid w:val="009501AF"/>
    <w:rsid w:val="00AF2EEB"/>
    <w:rsid w:val="00AF5DA5"/>
    <w:rsid w:val="00C7066A"/>
    <w:rsid w:val="00DA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C7066A"/>
    <w:pPr>
      <w:spacing w:after="5" w:line="261" w:lineRule="auto"/>
      <w:ind w:left="720" w:right="523" w:firstLine="9"/>
      <w:contextualSpacing/>
      <w:jc w:val="both"/>
    </w:pPr>
    <w:rPr>
      <w:rFonts w:ascii="Times New Roman" w:eastAsia="Times New Roman" w:hAnsi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7</cp:revision>
  <cp:lastPrinted>2024-06-03T05:40:00Z</cp:lastPrinted>
  <dcterms:created xsi:type="dcterms:W3CDTF">2023-10-27T04:05:00Z</dcterms:created>
  <dcterms:modified xsi:type="dcterms:W3CDTF">2024-07-11T12:57:00Z</dcterms:modified>
</cp:coreProperties>
</file>