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435" w:rsidRPr="0033217B" w:rsidRDefault="00AF1435" w:rsidP="00AF1435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УТВЕРЖДЁН:</w:t>
      </w:r>
    </w:p>
    <w:p w:rsidR="00AF1435" w:rsidRPr="0033217B" w:rsidRDefault="00AF1435" w:rsidP="00AF1435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33217B">
        <w:rPr>
          <w:rFonts w:ascii="Times New Roman" w:eastAsia="Calibri" w:hAnsi="Times New Roman" w:cs="Times New Roman"/>
          <w:b/>
          <w:sz w:val="24"/>
          <w:szCs w:val="24"/>
        </w:rPr>
        <w:t>решением  Комиссии</w:t>
      </w:r>
      <w:proofErr w:type="gramEnd"/>
      <w:r w:rsidRPr="0033217B">
        <w:rPr>
          <w:rFonts w:ascii="Times New Roman" w:eastAsia="Calibri" w:hAnsi="Times New Roman" w:cs="Times New Roman"/>
          <w:b/>
          <w:sz w:val="24"/>
          <w:szCs w:val="24"/>
        </w:rPr>
        <w:t xml:space="preserve"> по соблюдению требований </w:t>
      </w:r>
    </w:p>
    <w:p w:rsidR="00AF1435" w:rsidRPr="0033217B" w:rsidRDefault="00AF1435" w:rsidP="00AF1435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3217B">
        <w:rPr>
          <w:rFonts w:ascii="Times New Roman" w:eastAsia="Calibri" w:hAnsi="Times New Roman" w:cs="Times New Roman"/>
          <w:b/>
          <w:sz w:val="24"/>
          <w:szCs w:val="24"/>
        </w:rPr>
        <w:t xml:space="preserve">к служебному поведению </w:t>
      </w:r>
      <w:proofErr w:type="gramStart"/>
      <w:r w:rsidRPr="0033217B">
        <w:rPr>
          <w:rFonts w:ascii="Times New Roman" w:eastAsia="Calibri" w:hAnsi="Times New Roman" w:cs="Times New Roman"/>
          <w:b/>
          <w:sz w:val="24"/>
          <w:szCs w:val="24"/>
        </w:rPr>
        <w:t>муниципальных  служащих</w:t>
      </w:r>
      <w:proofErr w:type="gramEnd"/>
      <w:r w:rsidRPr="003321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F1435" w:rsidRPr="0033217B" w:rsidRDefault="00AF1435" w:rsidP="00AF1435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3217B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города </w:t>
      </w:r>
      <w:proofErr w:type="gramStart"/>
      <w:r w:rsidRPr="0033217B">
        <w:rPr>
          <w:rFonts w:ascii="Times New Roman" w:eastAsia="Calibri" w:hAnsi="Times New Roman" w:cs="Times New Roman"/>
          <w:b/>
          <w:sz w:val="24"/>
          <w:szCs w:val="24"/>
        </w:rPr>
        <w:t>Глазова  и</w:t>
      </w:r>
      <w:proofErr w:type="gramEnd"/>
      <w:r w:rsidRPr="0033217B">
        <w:rPr>
          <w:rFonts w:ascii="Times New Roman" w:eastAsia="Calibri" w:hAnsi="Times New Roman" w:cs="Times New Roman"/>
          <w:b/>
          <w:sz w:val="24"/>
          <w:szCs w:val="24"/>
        </w:rPr>
        <w:t xml:space="preserve"> урегулированию </w:t>
      </w:r>
    </w:p>
    <w:p w:rsidR="00AF1435" w:rsidRPr="0033217B" w:rsidRDefault="00AF1435" w:rsidP="00AF1435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3217B">
        <w:rPr>
          <w:rFonts w:ascii="Times New Roman" w:eastAsia="Calibri" w:hAnsi="Times New Roman" w:cs="Times New Roman"/>
          <w:b/>
          <w:sz w:val="24"/>
          <w:szCs w:val="24"/>
        </w:rPr>
        <w:t>конфликта интересов</w:t>
      </w:r>
    </w:p>
    <w:p w:rsidR="00AF1435" w:rsidRPr="0033217B" w:rsidRDefault="002D598C" w:rsidP="00AF1435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 «29</w:t>
      </w:r>
      <w:bookmarkStart w:id="0" w:name="_GoBack"/>
      <w:bookmarkEnd w:id="0"/>
      <w:r w:rsidR="00AF1435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AF1435">
        <w:rPr>
          <w:rFonts w:ascii="Times New Roman" w:eastAsia="Calibri" w:hAnsi="Times New Roman" w:cs="Times New Roman"/>
          <w:b/>
          <w:sz w:val="24"/>
          <w:szCs w:val="24"/>
        </w:rPr>
        <w:t>августа 2025 года  № 2</w:t>
      </w:r>
    </w:p>
    <w:p w:rsidR="00AF1435" w:rsidRPr="0033217B" w:rsidRDefault="00AF1435" w:rsidP="00AF1435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1435" w:rsidRPr="0033217B" w:rsidRDefault="00AF1435" w:rsidP="00AF1435">
      <w:pPr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217B">
        <w:rPr>
          <w:rFonts w:ascii="Times New Roman" w:eastAsia="Calibri" w:hAnsi="Times New Roman" w:cs="Times New Roman"/>
          <w:b/>
          <w:sz w:val="24"/>
          <w:szCs w:val="24"/>
        </w:rPr>
        <w:t xml:space="preserve">ОТЧЕТ  </w:t>
      </w:r>
    </w:p>
    <w:p w:rsidR="00AF1435" w:rsidRPr="0033217B" w:rsidRDefault="00AF1435" w:rsidP="00AF1435">
      <w:pPr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217B">
        <w:rPr>
          <w:rFonts w:ascii="Times New Roman" w:eastAsia="Calibri" w:hAnsi="Times New Roman" w:cs="Times New Roman"/>
          <w:b/>
          <w:sz w:val="24"/>
          <w:szCs w:val="24"/>
        </w:rPr>
        <w:t xml:space="preserve">о работе Комиссии по соблюдению требований к служебному поведению </w:t>
      </w:r>
      <w:proofErr w:type="gramStart"/>
      <w:r w:rsidRPr="0033217B">
        <w:rPr>
          <w:rFonts w:ascii="Times New Roman" w:eastAsia="Calibri" w:hAnsi="Times New Roman" w:cs="Times New Roman"/>
          <w:b/>
          <w:sz w:val="24"/>
          <w:szCs w:val="24"/>
        </w:rPr>
        <w:t>муниципальных  служащих</w:t>
      </w:r>
      <w:proofErr w:type="gramEnd"/>
      <w:r w:rsidRPr="0033217B">
        <w:rPr>
          <w:rFonts w:ascii="Times New Roman" w:eastAsia="Calibri" w:hAnsi="Times New Roman" w:cs="Times New Roman"/>
          <w:b/>
          <w:sz w:val="24"/>
          <w:szCs w:val="24"/>
        </w:rPr>
        <w:t xml:space="preserve"> Администрации города Глазова и урегулированию конфликта интересов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b/>
          <w:sz w:val="24"/>
          <w:szCs w:val="24"/>
        </w:rPr>
        <w:t>первой половине 2025 года</w:t>
      </w:r>
    </w:p>
    <w:p w:rsidR="00AF1435" w:rsidRDefault="00AF1435" w:rsidP="00AF143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435" w:rsidRPr="00AA66EC" w:rsidRDefault="00AF1435" w:rsidP="00AF1435">
      <w:pPr>
        <w:spacing w:after="0" w:line="276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комиссии по соблюдению требований к служебному поведению муниципальных служащих </w:t>
      </w:r>
      <w:r w:rsidR="0040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Глазова </w:t>
      </w: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урегулированию конфликта интересов организована в соответствии с Положением по соблюдению требований к служебному поведению муниципальных служащих Администрации города Глазова и урегулированию конфликта интересов, утвержденные распоряжением Администрации города Глазова от 22.04.2015 № 66/од (в ред. распоряжений Администрации города Глазова от 30.10.2015 № 159/од, от 30.10.2015 № 160/од, от 14.12.2015 № 184/од, 31.12.2015 № 203/од, от 23.05.2016 № 125/од,  от 17.01.2017 № 7/од,  от 07.09.2017 № 213/од, от 02.10.2017 № 232/од, от 15.12.2017 №290/од, от 24.05.2018 № 110/од, 03.12.2018 №248/од, 26.05.2020 №96/од, от 10.04.2023 №36/од, 01.08.2023 №90/од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05.10.2023 №131/од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14.03.2024 №41/од, 23.08.2024 №95/од, от 19.02.2025 №23/од</w:t>
      </w: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>)  и планом, утвержденны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протоколом комиссии № 4 от  26.12.2024</w:t>
      </w: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1435" w:rsidRPr="00AF1435" w:rsidRDefault="00AF1435" w:rsidP="00AF1435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половине 2025 года проведено 1 заседание</w:t>
      </w: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соблюдению требований к служебному поведению муниципальных служащих Администрации города Глазова и по урегулированию конф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ликта (далее – по тексту комиссия)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котором рассмотрено уведомление</w:t>
      </w:r>
      <w:r w:rsidRPr="00AF1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служащего о возникновении личной заинтересованности при исполнении должностных обязанностей, которая приводит или может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к конфликту интересов, по результатам рассмотрения комиссия решила: п</w:t>
      </w:r>
      <w:r w:rsidRPr="00AF143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ризнать, что при исполнении муниципальным служащим должностных обязанностей личная заинтересованность может привести к конфликту интересов; рекомендовать Главе города Глазова принять следующие меры по недопущению возникновения конфликта интересов: принять решение об исключении начальника управления из состава Совета директоров акционерного общества или осуществлять отвод (отстранение) при решении вопросов о согласии на совершение или последующее одобрение сделок в случаях, предусмотренных Федеральным законом от 26.12.1995 №208-ФЗ «Об акционерных обществах», участником сделок по которым  является Управление, от имени которого действует начальник управления и рекомендовать муниципальному служащему при выполнении полномочий члена Совета директором акционерного общества принять меры по недопущению возникновения конфликта интересов путем самоотвода и (или) отказа его от выгоды, явившейся причиной возникновения конфликта интересов, при решении вопросов о согласии на совершение или последующее одобрение сделок в случаях, предусмотренных законодательством об акционерных обществах, участником сделок по которым  является Управление, от имени которого действует начальник управления.</w:t>
      </w:r>
    </w:p>
    <w:p w:rsidR="00402427" w:rsidRPr="00AA66EC" w:rsidRDefault="00402427" w:rsidP="00402427">
      <w:pPr>
        <w:spacing w:after="0" w:line="276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целью профилактик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коррупционных правонарушений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комиссии</w:t>
      </w: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</w:t>
      </w: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беседа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муниципальным служащим, разъяснены требования</w:t>
      </w: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о противодействии коррупции.</w:t>
      </w:r>
    </w:p>
    <w:p w:rsidR="00402427" w:rsidRPr="00402427" w:rsidRDefault="00402427" w:rsidP="00402427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 полугодии 2025 года</w:t>
      </w: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муниципальных служащих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(или) несовершеннолетних детей, уведомления муниципальных служащих Администрации города Глазова о намерении выполнять иную оплачиваемую работу, в случае если иная оплачиваемая работа может повлечь 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никновение конфликта интересов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комиссию не поступала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Информация </w:t>
      </w: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правоохранительных органов и </w:t>
      </w:r>
      <w:proofErr w:type="gramStart"/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органов</w:t>
      </w:r>
      <w:proofErr w:type="gramEnd"/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учреждений, по фактам, препятствующим назначению на должности 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комиссию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427" w:rsidRPr="00AA66EC" w:rsidRDefault="00402427" w:rsidP="00402427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план работы комиссии </w:t>
      </w:r>
      <w:r w:rsidRPr="0040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соблюдению требований к служебному поведению муниципальных служащих Администрации города Глазова и урегулированию конфликта </w:t>
      </w: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первом полугодии 2025 года </w:t>
      </w: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исполнен.</w:t>
      </w:r>
    </w:p>
    <w:p w:rsidR="00402427" w:rsidRDefault="00402427" w:rsidP="00402427"/>
    <w:p w:rsidR="00AF1435" w:rsidRPr="00AF1435" w:rsidRDefault="00AF1435" w:rsidP="00AF1435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AE499F" w:rsidRDefault="00AE499F"/>
    <w:sectPr w:rsidR="00AE4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1D"/>
    <w:rsid w:val="002D598C"/>
    <w:rsid w:val="00402427"/>
    <w:rsid w:val="008E1E1D"/>
    <w:rsid w:val="00AE499F"/>
    <w:rsid w:val="00A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B8AED-F71E-445C-B38F-20371048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Надежда Александровна</dc:creator>
  <cp:keywords/>
  <dc:description/>
  <cp:lastModifiedBy>Трефилова Надежда Александровна</cp:lastModifiedBy>
  <cp:revision>4</cp:revision>
  <dcterms:created xsi:type="dcterms:W3CDTF">2025-09-25T10:42:00Z</dcterms:created>
  <dcterms:modified xsi:type="dcterms:W3CDTF">2025-09-25T10:54:00Z</dcterms:modified>
</cp:coreProperties>
</file>