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E18" w:rsidRDefault="00F93C0A">
      <w:pPr>
        <w:pStyle w:val="1"/>
        <w:spacing w:before="65" w:line="322" w:lineRule="exact"/>
        <w:rPr>
          <w:rFonts w:ascii="PT Astra Serif" w:hAnsi="PT Astra Serif" w:cs="PT Astra Serif"/>
        </w:rPr>
      </w:pPr>
      <w:bookmarkStart w:id="0" w:name="_GoBack"/>
      <w:bookmarkEnd w:id="0"/>
      <w:r>
        <w:rPr>
          <w:rFonts w:ascii="PT Astra Serif" w:eastAsia="PT Astra Serif" w:hAnsi="PT Astra Serif" w:cs="PT Astra Serif"/>
        </w:rPr>
        <w:t>Механизмы выплаты заработной платы работникам предприятий-</w:t>
      </w:r>
    </w:p>
    <w:p w:rsidR="003D0E18" w:rsidRDefault="00F93C0A">
      <w:pPr>
        <w:ind w:left="4401"/>
        <w:rPr>
          <w:rFonts w:ascii="PT Astra Serif" w:hAnsi="PT Astra Serif" w:cs="PT Astra Serif"/>
          <w:b/>
          <w:sz w:val="28"/>
        </w:rPr>
      </w:pPr>
      <w:r>
        <w:rPr>
          <w:rFonts w:ascii="PT Astra Serif" w:eastAsia="PT Astra Serif" w:hAnsi="PT Astra Serif" w:cs="PT Astra Serif"/>
          <w:b/>
          <w:sz w:val="28"/>
        </w:rPr>
        <w:t>должников.</w:t>
      </w:r>
    </w:p>
    <w:p w:rsidR="003D0E18" w:rsidRDefault="003D0E18">
      <w:pPr>
        <w:pStyle w:val="afa"/>
        <w:spacing w:before="9"/>
        <w:ind w:left="0"/>
        <w:jc w:val="left"/>
        <w:rPr>
          <w:rFonts w:ascii="PT Astra Serif" w:hAnsi="PT Astra Serif" w:cs="PT Astra Serif"/>
          <w:b/>
        </w:rPr>
      </w:pPr>
    </w:p>
    <w:p w:rsidR="003D0E18" w:rsidRDefault="00F93C0A">
      <w:pPr>
        <w:ind w:left="111" w:right="104" w:firstLine="540"/>
        <w:jc w:val="both"/>
        <w:rPr>
          <w:rFonts w:ascii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>Механизмы выплаты заработной платы разработаны в качестве методической помощи работодателям, профсоюзным организациям для решения вопросов минимизации рисков по невыплате или несвоевременной выплаты заработной платы работникам.</w:t>
      </w:r>
    </w:p>
    <w:p w:rsidR="003D0E18" w:rsidRDefault="003D0E18">
      <w:pPr>
        <w:pStyle w:val="afa"/>
        <w:spacing w:before="3"/>
        <w:ind w:left="0"/>
        <w:jc w:val="left"/>
        <w:rPr>
          <w:rFonts w:ascii="PT Astra Serif" w:hAnsi="PT Astra Serif" w:cs="PT Astra Serif"/>
          <w:sz w:val="28"/>
        </w:rPr>
      </w:pPr>
    </w:p>
    <w:p w:rsidR="003D0E18" w:rsidRDefault="00F93C0A">
      <w:pPr>
        <w:pStyle w:val="1"/>
        <w:numPr>
          <w:ilvl w:val="0"/>
          <w:numId w:val="2"/>
        </w:numPr>
        <w:tabs>
          <w:tab w:val="left" w:pos="1161"/>
        </w:tabs>
        <w:spacing w:line="242" w:lineRule="auto"/>
        <w:ind w:right="366" w:hanging="1909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</w:rPr>
        <w:t>Проблема выплаты заработной</w:t>
      </w:r>
      <w:r>
        <w:rPr>
          <w:rFonts w:ascii="PT Astra Serif" w:eastAsia="PT Astra Serif" w:hAnsi="PT Astra Serif" w:cs="PT Astra Serif"/>
        </w:rPr>
        <w:t xml:space="preserve"> платы работникам ввиду временной неплатежеспособности</w:t>
      </w:r>
      <w:r>
        <w:rPr>
          <w:rFonts w:ascii="PT Astra Serif" w:eastAsia="PT Astra Serif" w:hAnsi="PT Astra Serif" w:cs="PT Astra Serif"/>
          <w:spacing w:val="-2"/>
        </w:rPr>
        <w:t xml:space="preserve"> </w:t>
      </w:r>
      <w:r>
        <w:rPr>
          <w:rFonts w:ascii="PT Astra Serif" w:eastAsia="PT Astra Serif" w:hAnsi="PT Astra Serif" w:cs="PT Astra Serif"/>
        </w:rPr>
        <w:t>организации.</w:t>
      </w:r>
    </w:p>
    <w:p w:rsidR="003D0E18" w:rsidRDefault="003D0E18">
      <w:pPr>
        <w:pStyle w:val="afa"/>
        <w:spacing w:before="1"/>
        <w:ind w:left="0"/>
        <w:jc w:val="left"/>
        <w:rPr>
          <w:rFonts w:ascii="PT Astra Serif" w:hAnsi="PT Astra Serif" w:cs="PT Astra Serif"/>
          <w:b/>
        </w:rPr>
      </w:pPr>
    </w:p>
    <w:p w:rsidR="003D0E18" w:rsidRDefault="00F93C0A">
      <w:pPr>
        <w:pStyle w:val="afa"/>
        <w:ind w:right="105" w:firstLine="540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</w:rPr>
        <w:t>Причина опоздания выплаты заработной платы работникам  – операции по счету в банке приостановлены на основании решения налогового органа, т. е. кредитная организация прекращает все расход</w:t>
      </w:r>
      <w:r>
        <w:rPr>
          <w:rFonts w:ascii="PT Astra Serif" w:eastAsia="PT Astra Serif" w:hAnsi="PT Astra Serif" w:cs="PT Astra Serif"/>
        </w:rPr>
        <w:t>ные операции по счету, кроме платежей, очередность исполнения которых в соответствии с гражданским законодательством предшествует исполнению обязанности по уплате налогов и сборов, а также платежей в счет уплаты налогов, сборов, страховых взносов, соответс</w:t>
      </w:r>
      <w:r>
        <w:rPr>
          <w:rFonts w:ascii="PT Astra Serif" w:eastAsia="PT Astra Serif" w:hAnsi="PT Astra Serif" w:cs="PT Astra Serif"/>
        </w:rPr>
        <w:t>твующих пеней и штрафов в бюджетную систему Российской</w:t>
      </w:r>
      <w:r>
        <w:rPr>
          <w:rFonts w:ascii="PT Astra Serif" w:eastAsia="PT Astra Serif" w:hAnsi="PT Astra Serif" w:cs="PT Astra Serif"/>
          <w:spacing w:val="-4"/>
        </w:rPr>
        <w:t xml:space="preserve"> </w:t>
      </w:r>
      <w:r>
        <w:rPr>
          <w:rFonts w:ascii="PT Astra Serif" w:eastAsia="PT Astra Serif" w:hAnsi="PT Astra Serif" w:cs="PT Astra Serif"/>
        </w:rPr>
        <w:t>Федерации.</w:t>
      </w:r>
    </w:p>
    <w:p w:rsidR="003D0E18" w:rsidRDefault="003D0E18">
      <w:pPr>
        <w:pStyle w:val="afa"/>
        <w:spacing w:before="9"/>
        <w:ind w:left="0"/>
        <w:jc w:val="left"/>
        <w:rPr>
          <w:rFonts w:ascii="PT Astra Serif" w:hAnsi="PT Astra Serif" w:cs="PT Astra Serif"/>
          <w:sz w:val="24"/>
        </w:rPr>
      </w:pPr>
    </w:p>
    <w:p w:rsidR="003D0E18" w:rsidRDefault="00F93C0A">
      <w:pPr>
        <w:pStyle w:val="3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</w:rPr>
        <w:t>Какие работодатели в зоне риска</w:t>
      </w:r>
    </w:p>
    <w:p w:rsidR="003D0E18" w:rsidRDefault="003D0E18">
      <w:pPr>
        <w:pStyle w:val="afa"/>
        <w:spacing w:before="11"/>
        <w:ind w:left="0"/>
        <w:jc w:val="left"/>
        <w:rPr>
          <w:rFonts w:ascii="PT Astra Serif" w:hAnsi="PT Astra Serif" w:cs="PT Astra Serif"/>
          <w:b/>
          <w:i/>
          <w:sz w:val="23"/>
        </w:rPr>
      </w:pPr>
    </w:p>
    <w:p w:rsidR="003D0E18" w:rsidRDefault="00F93C0A">
      <w:pPr>
        <w:ind w:left="538" w:right="155" w:hanging="24"/>
        <w:rPr>
          <w:rFonts w:ascii="PT Astra Serif" w:hAnsi="PT Astra Serif" w:cs="PT Astra Serif"/>
          <w:i/>
          <w:sz w:val="27"/>
        </w:rPr>
      </w:pPr>
      <w:r>
        <w:rPr>
          <w:rFonts w:ascii="PT Astra Serif" w:eastAsia="PT Astra Serif" w:hAnsi="PT Astra Serif" w:cs="PT Astra Serif"/>
          <w:i/>
          <w:sz w:val="27"/>
        </w:rPr>
        <w:t>Любые, своевременно не исполнившие свои обязанности по уплате налогов, сборов и прочих платежей в бюджет.</w:t>
      </w:r>
    </w:p>
    <w:p w:rsidR="003D0E18" w:rsidRDefault="003D0E18">
      <w:pPr>
        <w:pStyle w:val="afa"/>
        <w:spacing w:before="3"/>
        <w:ind w:left="0"/>
        <w:jc w:val="left"/>
        <w:rPr>
          <w:rFonts w:ascii="PT Astra Serif" w:hAnsi="PT Astra Serif" w:cs="PT Astra Serif"/>
          <w:i/>
          <w:sz w:val="24"/>
        </w:rPr>
      </w:pPr>
    </w:p>
    <w:p w:rsidR="003D0E18" w:rsidRDefault="00F93C0A">
      <w:pPr>
        <w:pStyle w:val="3"/>
        <w:rPr>
          <w:rFonts w:ascii="PT Astra Serif" w:hAnsi="PT Astra Serif" w:cs="PT Astra Serif"/>
          <w:b w:val="0"/>
        </w:rPr>
      </w:pPr>
      <w:r>
        <w:rPr>
          <w:rFonts w:ascii="PT Astra Serif" w:eastAsia="PT Astra Serif" w:hAnsi="PT Astra Serif" w:cs="PT Astra Serif"/>
        </w:rPr>
        <w:t>Возможные варианты решения проблемы</w:t>
      </w:r>
      <w:r>
        <w:rPr>
          <w:rFonts w:ascii="PT Astra Serif" w:eastAsia="PT Astra Serif" w:hAnsi="PT Astra Serif" w:cs="PT Astra Serif"/>
          <w:b w:val="0"/>
        </w:rPr>
        <w:t>.</w:t>
      </w:r>
    </w:p>
    <w:p w:rsidR="003D0E18" w:rsidRDefault="003D0E18">
      <w:pPr>
        <w:pStyle w:val="afa"/>
        <w:spacing w:before="6"/>
        <w:ind w:left="0"/>
        <w:jc w:val="left"/>
        <w:rPr>
          <w:rFonts w:ascii="PT Astra Serif" w:hAnsi="PT Astra Serif" w:cs="PT Astra Serif"/>
          <w:i/>
          <w:sz w:val="24"/>
        </w:rPr>
      </w:pPr>
    </w:p>
    <w:p w:rsidR="003D0E18" w:rsidRDefault="00F93C0A">
      <w:pPr>
        <w:spacing w:before="1"/>
        <w:ind w:left="538" w:right="106" w:hanging="24"/>
        <w:jc w:val="both"/>
        <w:rPr>
          <w:rFonts w:ascii="PT Astra Serif" w:hAnsi="PT Astra Serif" w:cs="PT Astra Serif"/>
          <w:i/>
          <w:sz w:val="27"/>
        </w:rPr>
      </w:pPr>
      <w:r>
        <w:rPr>
          <w:rFonts w:ascii="PT Astra Serif" w:eastAsia="PT Astra Serif" w:hAnsi="PT Astra Serif" w:cs="PT Astra Serif"/>
          <w:i/>
          <w:sz w:val="27"/>
        </w:rPr>
        <w:t>Если операции по счету приостановлены на основании решения налогового органа и при этом на счете имеется большая картотека неоплаченных документов, предъявленных к счету, то решение может заключаться в получении всеми работниками организации исполнительных</w:t>
      </w:r>
      <w:r>
        <w:rPr>
          <w:rFonts w:ascii="PT Astra Serif" w:eastAsia="PT Astra Serif" w:hAnsi="PT Astra Serif" w:cs="PT Astra Serif"/>
          <w:i/>
          <w:sz w:val="27"/>
        </w:rPr>
        <w:t xml:space="preserve"> документов на взыскание заработной платы (решений комиссий по трудовым спорам или судебных приказов), которые в соответствии со статьей 855 ГК РФ будут подлежать исполнению перед исполнением обязательств перед</w:t>
      </w:r>
      <w:r>
        <w:rPr>
          <w:rFonts w:ascii="PT Astra Serif" w:eastAsia="PT Astra Serif" w:hAnsi="PT Astra Serif" w:cs="PT Astra Serif"/>
          <w:i/>
          <w:spacing w:val="-6"/>
          <w:sz w:val="27"/>
        </w:rPr>
        <w:t xml:space="preserve"> </w:t>
      </w:r>
      <w:r>
        <w:rPr>
          <w:rFonts w:ascii="PT Astra Serif" w:eastAsia="PT Astra Serif" w:hAnsi="PT Astra Serif" w:cs="PT Astra Serif"/>
          <w:i/>
          <w:sz w:val="27"/>
        </w:rPr>
        <w:t>бюджетом.</w:t>
      </w:r>
    </w:p>
    <w:p w:rsidR="003D0E18" w:rsidRDefault="003D0E18">
      <w:pPr>
        <w:pStyle w:val="afa"/>
        <w:spacing w:before="3"/>
        <w:ind w:left="0"/>
        <w:jc w:val="left"/>
        <w:rPr>
          <w:rFonts w:ascii="PT Astra Serif" w:hAnsi="PT Astra Serif" w:cs="PT Astra Serif"/>
          <w:i/>
          <w:sz w:val="28"/>
        </w:rPr>
      </w:pPr>
    </w:p>
    <w:p w:rsidR="003D0E18" w:rsidRDefault="00F93C0A">
      <w:pPr>
        <w:pStyle w:val="afb"/>
        <w:numPr>
          <w:ilvl w:val="1"/>
          <w:numId w:val="2"/>
        </w:numPr>
        <w:tabs>
          <w:tab w:val="left" w:pos="1082"/>
        </w:tabs>
        <w:spacing w:before="1"/>
        <w:ind w:firstLine="540"/>
        <w:rPr>
          <w:rFonts w:ascii="PT Astra Serif" w:hAnsi="PT Astra Serif" w:cs="PT Astra Serif"/>
          <w:b/>
          <w:sz w:val="27"/>
        </w:rPr>
      </w:pPr>
      <w:r>
        <w:rPr>
          <w:rFonts w:ascii="PT Astra Serif" w:eastAsia="PT Astra Serif" w:hAnsi="PT Astra Serif" w:cs="PT Astra Serif"/>
          <w:b/>
          <w:sz w:val="27"/>
        </w:rPr>
        <w:t>Обращение работника в</w:t>
      </w:r>
      <w:r>
        <w:rPr>
          <w:rFonts w:ascii="PT Astra Serif" w:eastAsia="PT Astra Serif" w:hAnsi="PT Astra Serif" w:cs="PT Astra Serif"/>
          <w:b/>
          <w:spacing w:val="-2"/>
          <w:sz w:val="27"/>
        </w:rPr>
        <w:t xml:space="preserve"> </w:t>
      </w:r>
      <w:r>
        <w:rPr>
          <w:rFonts w:ascii="PT Astra Serif" w:eastAsia="PT Astra Serif" w:hAnsi="PT Astra Serif" w:cs="PT Astra Serif"/>
          <w:b/>
          <w:sz w:val="27"/>
        </w:rPr>
        <w:t>КТС.</w:t>
      </w:r>
    </w:p>
    <w:p w:rsidR="003D0E18" w:rsidRDefault="003D0E18">
      <w:pPr>
        <w:pStyle w:val="afa"/>
        <w:spacing w:before="8"/>
        <w:ind w:left="0"/>
        <w:jc w:val="left"/>
        <w:rPr>
          <w:rFonts w:ascii="PT Astra Serif" w:hAnsi="PT Astra Serif" w:cs="PT Astra Serif"/>
          <w:b/>
        </w:rPr>
      </w:pPr>
    </w:p>
    <w:p w:rsidR="003D0E18" w:rsidRDefault="00F93C0A">
      <w:pPr>
        <w:pStyle w:val="afa"/>
        <w:ind w:right="103" w:firstLine="540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</w:rPr>
        <w:t>Эффект</w:t>
      </w:r>
      <w:r>
        <w:rPr>
          <w:rFonts w:ascii="PT Astra Serif" w:eastAsia="PT Astra Serif" w:hAnsi="PT Astra Serif" w:cs="PT Astra Serif"/>
        </w:rPr>
        <w:t>ивным способом защиты  трудовых прав работников является обращение в комиссию по трудовым спорам</w:t>
      </w:r>
      <w:r>
        <w:rPr>
          <w:rFonts w:ascii="PT Astra Serif" w:eastAsia="PT Astra Serif" w:hAnsi="PT Astra Serif" w:cs="PT Astra Serif"/>
          <w:spacing w:val="-2"/>
        </w:rPr>
        <w:t xml:space="preserve"> </w:t>
      </w:r>
      <w:r>
        <w:rPr>
          <w:rFonts w:ascii="PT Astra Serif" w:eastAsia="PT Astra Serif" w:hAnsi="PT Astra Serif" w:cs="PT Astra Serif"/>
        </w:rPr>
        <w:t>(далее-КТС).</w:t>
      </w:r>
    </w:p>
    <w:p w:rsidR="003D0E18" w:rsidRDefault="00F93C0A">
      <w:pPr>
        <w:pStyle w:val="afa"/>
        <w:ind w:right="102" w:firstLine="540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</w:rPr>
        <w:t>КТС является первичным (досудебным) органом по рассмотрению споров, возникающих между работником и работодателем. Работник обращается в КТС с заяв</w:t>
      </w:r>
      <w:r>
        <w:rPr>
          <w:rFonts w:ascii="PT Astra Serif" w:eastAsia="PT Astra Serif" w:hAnsi="PT Astra Serif" w:cs="PT Astra Serif"/>
        </w:rPr>
        <w:t>лением о взыскании с организации невыплаченной зарплаты. В отношении рассматриваемых требований работника комиссия принимает решение. Решение КТС подлежит исполнению в течение 3х дней по истечении 10 дней, предусмотренных на обжалование (ст.389 ТК РФ).</w:t>
      </w:r>
    </w:p>
    <w:p w:rsidR="003D0E18" w:rsidRDefault="00F93C0A">
      <w:pPr>
        <w:pStyle w:val="afa"/>
        <w:ind w:right="106" w:firstLine="540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</w:rPr>
        <w:t>В с</w:t>
      </w:r>
      <w:r>
        <w:rPr>
          <w:rFonts w:ascii="PT Astra Serif" w:eastAsia="PT Astra Serif" w:hAnsi="PT Astra Serif" w:cs="PT Astra Serif"/>
        </w:rPr>
        <w:t>лучае неисполнения решения КТС в установленный срок указанная комиссия выдает работнику удостоверение, являющееся исполнительным документом (ст.12 Федерального закона «Об исполнительном производстве»).</w:t>
      </w:r>
    </w:p>
    <w:p w:rsidR="003D0E18" w:rsidRDefault="00F93C0A">
      <w:pPr>
        <w:pStyle w:val="afa"/>
        <w:ind w:right="106" w:firstLine="540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</w:rPr>
        <w:t>Выданное по заявлению работника удостоверение КТС служ</w:t>
      </w:r>
      <w:r>
        <w:rPr>
          <w:rFonts w:ascii="PT Astra Serif" w:eastAsia="PT Astra Serif" w:hAnsi="PT Astra Serif" w:cs="PT Astra Serif"/>
        </w:rPr>
        <w:t>ит основанием для возбуждения исполнительного производства судебным приставом.</w:t>
      </w:r>
    </w:p>
    <w:p w:rsidR="003D0E18" w:rsidRDefault="003D0E18">
      <w:pPr>
        <w:rPr>
          <w:rFonts w:ascii="PT Astra Serif" w:hAnsi="PT Astra Serif" w:cs="PT Astra Serif"/>
        </w:rPr>
        <w:sectPr w:rsidR="003D0E18">
          <w:type w:val="continuous"/>
          <w:pgSz w:w="11910" w:h="16840"/>
          <w:pgMar w:top="480" w:right="740" w:bottom="280" w:left="880" w:header="709" w:footer="709" w:gutter="0"/>
          <w:cols w:space="1701"/>
          <w:docGrid w:linePitch="360"/>
        </w:sectPr>
      </w:pPr>
    </w:p>
    <w:p w:rsidR="003D0E18" w:rsidRDefault="00F93C0A">
      <w:pPr>
        <w:pStyle w:val="afa"/>
        <w:tabs>
          <w:tab w:val="left" w:pos="9705"/>
        </w:tabs>
        <w:spacing w:before="60"/>
        <w:ind w:right="106" w:firstLine="470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</w:rPr>
        <w:lastRenderedPageBreak/>
        <w:t>Требования о взыскании денежных средств в виде исполнительных документов принимаются к исполнению кредитными организациями, в которых обслуживаются счета</w:t>
      </w:r>
      <w:r>
        <w:rPr>
          <w:rFonts w:ascii="PT Astra Serif" w:eastAsia="PT Astra Serif" w:hAnsi="PT Astra Serif" w:cs="PT Astra Serif"/>
        </w:rPr>
        <w:t xml:space="preserve">      предприятий-должников      (п.1ст.5,ст.6    </w:t>
      </w:r>
      <w:r>
        <w:rPr>
          <w:rFonts w:ascii="PT Astra Serif" w:eastAsia="PT Astra Serif" w:hAnsi="PT Astra Serif" w:cs="PT Astra Serif"/>
          <w:spacing w:val="17"/>
        </w:rPr>
        <w:t xml:space="preserve"> </w:t>
      </w:r>
      <w:r>
        <w:rPr>
          <w:rFonts w:ascii="PT Astra Serif" w:eastAsia="PT Astra Serif" w:hAnsi="PT Astra Serif" w:cs="PT Astra Serif"/>
        </w:rPr>
        <w:t xml:space="preserve">Федерального    </w:t>
      </w:r>
      <w:r>
        <w:rPr>
          <w:rFonts w:ascii="PT Astra Serif" w:eastAsia="PT Astra Serif" w:hAnsi="PT Astra Serif" w:cs="PT Astra Serif"/>
          <w:spacing w:val="49"/>
        </w:rPr>
        <w:t xml:space="preserve"> </w:t>
      </w:r>
      <w:r>
        <w:rPr>
          <w:rFonts w:ascii="PT Astra Serif" w:eastAsia="PT Astra Serif" w:hAnsi="PT Astra Serif" w:cs="PT Astra Serif"/>
        </w:rPr>
        <w:t>закона</w:t>
      </w:r>
      <w:r>
        <w:rPr>
          <w:rFonts w:ascii="PT Astra Serif" w:eastAsia="PT Astra Serif" w:hAnsi="PT Astra Serif" w:cs="PT Astra Serif"/>
        </w:rPr>
        <w:tab/>
        <w:t>«Об исполнительном производстве»).</w:t>
      </w:r>
    </w:p>
    <w:p w:rsidR="003D0E18" w:rsidRDefault="00F93C0A">
      <w:pPr>
        <w:pStyle w:val="afa"/>
        <w:spacing w:before="2"/>
        <w:ind w:right="110" w:firstLine="538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</w:rPr>
        <w:t>Кредитная организация, осуществляющая обслуживание средств должника, обязана исполнить требование о взыскании денежных средств либо сделать отметк</w:t>
      </w:r>
      <w:r>
        <w:rPr>
          <w:rFonts w:ascii="PT Astra Serif" w:eastAsia="PT Astra Serif" w:hAnsi="PT Astra Serif" w:cs="PT Astra Serif"/>
        </w:rPr>
        <w:t>у о полном или частичном неисполнении указанных требований в связи с отсутствием денежных средств на счетах должника.</w:t>
      </w:r>
    </w:p>
    <w:p w:rsidR="003D0E18" w:rsidRDefault="00F93C0A">
      <w:pPr>
        <w:pStyle w:val="afa"/>
        <w:ind w:right="108" w:firstLine="470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</w:rPr>
        <w:t>При отсутствии денежных средств на счетах организации-должника исполнительный документ помещается в картотеку неисполненных документов.</w:t>
      </w:r>
    </w:p>
    <w:p w:rsidR="003D0E18" w:rsidRDefault="00F93C0A">
      <w:pPr>
        <w:pStyle w:val="afa"/>
        <w:ind w:right="105" w:firstLine="67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</w:rPr>
        <w:t>Очередность списания денежных средств при их недостаточности для удовлетворения всех предъявленных требований к счету регулируется ст. 855 ГК РФ. В частности, списание денежных средств по исполнительному документу КТС производится со счета организации-долж</w:t>
      </w:r>
      <w:r>
        <w:rPr>
          <w:rFonts w:ascii="PT Astra Serif" w:eastAsia="PT Astra Serif" w:hAnsi="PT Astra Serif" w:cs="PT Astra Serif"/>
        </w:rPr>
        <w:t xml:space="preserve">ника по 2 группе очередности, т.е. до удовлетворения других денежных требований к счету (1 группа очередности- исполнительные документы, предусматривающие перечисление или выдачу  денежных средств со счета для удовлетворения требований о возмещении вреда, </w:t>
      </w:r>
      <w:r>
        <w:rPr>
          <w:rFonts w:ascii="PT Astra Serif" w:eastAsia="PT Astra Serif" w:hAnsi="PT Astra Serif" w:cs="PT Astra Serif"/>
        </w:rPr>
        <w:t>причиненного жизни и здоровью, а также требований о взыскании</w:t>
      </w:r>
      <w:r>
        <w:rPr>
          <w:rFonts w:ascii="PT Astra Serif" w:eastAsia="PT Astra Serif" w:hAnsi="PT Astra Serif" w:cs="PT Astra Serif"/>
          <w:spacing w:val="-20"/>
        </w:rPr>
        <w:t xml:space="preserve"> </w:t>
      </w:r>
      <w:r>
        <w:rPr>
          <w:rFonts w:ascii="PT Astra Serif" w:eastAsia="PT Astra Serif" w:hAnsi="PT Astra Serif" w:cs="PT Astra Serif"/>
        </w:rPr>
        <w:t>алиментов).</w:t>
      </w:r>
    </w:p>
    <w:p w:rsidR="003D0E18" w:rsidRDefault="00F93C0A">
      <w:pPr>
        <w:pStyle w:val="afa"/>
        <w:spacing w:before="1"/>
        <w:ind w:right="106" w:firstLine="403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</w:rPr>
        <w:t>Факторы, положительно влияющие на выплату просроченной задолженности по заработной плате, при обращении работника в КТС:</w:t>
      </w:r>
    </w:p>
    <w:p w:rsidR="003D0E18" w:rsidRDefault="00F93C0A">
      <w:pPr>
        <w:pStyle w:val="afb"/>
        <w:numPr>
          <w:ilvl w:val="0"/>
          <w:numId w:val="1"/>
        </w:numPr>
        <w:tabs>
          <w:tab w:val="left" w:pos="270"/>
        </w:tabs>
        <w:spacing w:line="310" w:lineRule="exact"/>
        <w:ind w:firstLine="0"/>
        <w:rPr>
          <w:rFonts w:ascii="PT Astra Serif" w:hAnsi="PT Astra Serif" w:cs="PT Astra Serif"/>
          <w:sz w:val="27"/>
        </w:rPr>
      </w:pPr>
      <w:r>
        <w:rPr>
          <w:rFonts w:ascii="PT Astra Serif" w:eastAsia="PT Astra Serif" w:hAnsi="PT Astra Serif" w:cs="PT Astra Serif"/>
          <w:sz w:val="27"/>
        </w:rPr>
        <w:t>доступность обращения работника в орган, рассматривающий труд</w:t>
      </w:r>
      <w:r>
        <w:rPr>
          <w:rFonts w:ascii="PT Astra Serif" w:eastAsia="PT Astra Serif" w:hAnsi="PT Astra Serif" w:cs="PT Astra Serif"/>
          <w:sz w:val="27"/>
        </w:rPr>
        <w:t>овые</w:t>
      </w:r>
      <w:r>
        <w:rPr>
          <w:rFonts w:ascii="PT Astra Serif" w:eastAsia="PT Astra Serif" w:hAnsi="PT Astra Serif" w:cs="PT Astra Serif"/>
          <w:spacing w:val="-18"/>
          <w:sz w:val="27"/>
        </w:rPr>
        <w:t xml:space="preserve"> </w:t>
      </w:r>
      <w:r>
        <w:rPr>
          <w:rFonts w:ascii="PT Astra Serif" w:eastAsia="PT Astra Serif" w:hAnsi="PT Astra Serif" w:cs="PT Astra Serif"/>
          <w:sz w:val="27"/>
        </w:rPr>
        <w:t>споры;</w:t>
      </w:r>
    </w:p>
    <w:p w:rsidR="003D0E18" w:rsidRDefault="00F93C0A">
      <w:pPr>
        <w:pStyle w:val="afa"/>
        <w:ind w:right="112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</w:rPr>
        <w:t>-упрощенная процедура сбора информации, которая сокращает сроки рассмотрения заявления работника.</w:t>
      </w:r>
    </w:p>
    <w:p w:rsidR="003D0E18" w:rsidRDefault="00F93C0A">
      <w:pPr>
        <w:pStyle w:val="afa"/>
        <w:spacing w:before="1" w:line="310" w:lineRule="exact"/>
        <w:ind w:left="514"/>
        <w:jc w:val="left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</w:rPr>
        <w:t>Сдерживающие факторы:</w:t>
      </w:r>
    </w:p>
    <w:p w:rsidR="003D0E18" w:rsidRDefault="00F93C0A">
      <w:pPr>
        <w:pStyle w:val="afb"/>
        <w:numPr>
          <w:ilvl w:val="0"/>
          <w:numId w:val="1"/>
        </w:numPr>
        <w:tabs>
          <w:tab w:val="left" w:pos="467"/>
        </w:tabs>
        <w:ind w:right="105" w:firstLine="67"/>
        <w:jc w:val="both"/>
        <w:rPr>
          <w:rFonts w:ascii="PT Astra Serif" w:hAnsi="PT Astra Serif" w:cs="PT Astra Serif"/>
          <w:sz w:val="27"/>
        </w:rPr>
      </w:pPr>
      <w:r>
        <w:rPr>
          <w:rFonts w:ascii="PT Astra Serif" w:eastAsia="PT Astra Serif" w:hAnsi="PT Astra Serif" w:cs="PT Astra Serif"/>
          <w:sz w:val="27"/>
        </w:rPr>
        <w:t>КТС решает индивидуальные трудовые споры, коллективное заявление от работников КТС не</w:t>
      </w:r>
      <w:r>
        <w:rPr>
          <w:rFonts w:ascii="PT Astra Serif" w:eastAsia="PT Astra Serif" w:hAnsi="PT Astra Serif" w:cs="PT Astra Serif"/>
          <w:spacing w:val="-5"/>
          <w:sz w:val="27"/>
        </w:rPr>
        <w:t xml:space="preserve"> </w:t>
      </w:r>
      <w:r>
        <w:rPr>
          <w:rFonts w:ascii="PT Astra Serif" w:eastAsia="PT Astra Serif" w:hAnsi="PT Astra Serif" w:cs="PT Astra Serif"/>
          <w:sz w:val="27"/>
        </w:rPr>
        <w:t>принимает;</w:t>
      </w:r>
    </w:p>
    <w:p w:rsidR="003D0E18" w:rsidRDefault="00F93C0A">
      <w:pPr>
        <w:pStyle w:val="afb"/>
        <w:numPr>
          <w:ilvl w:val="0"/>
          <w:numId w:val="1"/>
        </w:numPr>
        <w:tabs>
          <w:tab w:val="left" w:pos="511"/>
        </w:tabs>
        <w:ind w:right="112" w:firstLine="0"/>
        <w:jc w:val="both"/>
        <w:rPr>
          <w:rFonts w:ascii="PT Astra Serif" w:hAnsi="PT Astra Serif" w:cs="PT Astra Serif"/>
          <w:sz w:val="27"/>
        </w:rPr>
      </w:pPr>
      <w:r>
        <w:rPr>
          <w:rFonts w:ascii="PT Astra Serif" w:eastAsia="PT Astra Serif" w:hAnsi="PT Astra Serif" w:cs="PT Astra Serif"/>
          <w:sz w:val="27"/>
        </w:rPr>
        <w:t>удостоверение КТС не выдает</w:t>
      </w:r>
      <w:r>
        <w:rPr>
          <w:rFonts w:ascii="PT Astra Serif" w:eastAsia="PT Astra Serif" w:hAnsi="PT Astra Serif" w:cs="PT Astra Serif"/>
          <w:sz w:val="27"/>
        </w:rPr>
        <w:t>ся, если работник обратился в установленный срок с заявлением о переносе трудового спора в</w:t>
      </w:r>
      <w:r>
        <w:rPr>
          <w:rFonts w:ascii="PT Astra Serif" w:eastAsia="PT Astra Serif" w:hAnsi="PT Astra Serif" w:cs="PT Astra Serif"/>
          <w:spacing w:val="-7"/>
          <w:sz w:val="27"/>
        </w:rPr>
        <w:t xml:space="preserve"> </w:t>
      </w:r>
      <w:r>
        <w:rPr>
          <w:rFonts w:ascii="PT Astra Serif" w:eastAsia="PT Astra Serif" w:hAnsi="PT Astra Serif" w:cs="PT Astra Serif"/>
          <w:sz w:val="27"/>
        </w:rPr>
        <w:t>суд;</w:t>
      </w:r>
    </w:p>
    <w:p w:rsidR="003D0E18" w:rsidRDefault="00F93C0A">
      <w:pPr>
        <w:pStyle w:val="afb"/>
        <w:numPr>
          <w:ilvl w:val="0"/>
          <w:numId w:val="1"/>
        </w:numPr>
        <w:tabs>
          <w:tab w:val="left" w:pos="270"/>
        </w:tabs>
        <w:spacing w:line="320" w:lineRule="exact"/>
        <w:ind w:firstLine="0"/>
        <w:rPr>
          <w:rFonts w:ascii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7"/>
        </w:rPr>
        <w:t>работодатель возмещает расходы по совершению исполнительных</w:t>
      </w:r>
      <w:r>
        <w:rPr>
          <w:rFonts w:ascii="PT Astra Serif" w:eastAsia="PT Astra Serif" w:hAnsi="PT Astra Serif" w:cs="PT Astra Serif"/>
          <w:spacing w:val="-4"/>
          <w:sz w:val="27"/>
        </w:rPr>
        <w:t xml:space="preserve"> </w:t>
      </w:r>
      <w:r>
        <w:rPr>
          <w:rFonts w:ascii="PT Astra Serif" w:eastAsia="PT Astra Serif" w:hAnsi="PT Astra Serif" w:cs="PT Astra Serif"/>
          <w:sz w:val="28"/>
        </w:rPr>
        <w:t>действий.</w:t>
      </w:r>
    </w:p>
    <w:p w:rsidR="003D0E18" w:rsidRDefault="003D0E18">
      <w:pPr>
        <w:pStyle w:val="afa"/>
        <w:spacing w:before="6"/>
        <w:ind w:left="0"/>
        <w:jc w:val="left"/>
        <w:rPr>
          <w:rFonts w:ascii="PT Astra Serif" w:hAnsi="PT Astra Serif" w:cs="PT Astra Serif"/>
          <w:sz w:val="28"/>
        </w:rPr>
      </w:pPr>
    </w:p>
    <w:p w:rsidR="003D0E18" w:rsidRDefault="00F93C0A">
      <w:pPr>
        <w:pStyle w:val="2"/>
        <w:numPr>
          <w:ilvl w:val="1"/>
          <w:numId w:val="2"/>
        </w:numPr>
        <w:tabs>
          <w:tab w:val="left" w:pos="1190"/>
        </w:tabs>
        <w:ind w:left="1189" w:hanging="538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</w:rPr>
        <w:t>Обращение работника в</w:t>
      </w:r>
      <w:r>
        <w:rPr>
          <w:rFonts w:ascii="PT Astra Serif" w:eastAsia="PT Astra Serif" w:hAnsi="PT Astra Serif" w:cs="PT Astra Serif"/>
          <w:spacing w:val="-2"/>
        </w:rPr>
        <w:t xml:space="preserve"> </w:t>
      </w:r>
      <w:r>
        <w:rPr>
          <w:rFonts w:ascii="PT Astra Serif" w:eastAsia="PT Astra Serif" w:hAnsi="PT Astra Serif" w:cs="PT Astra Serif"/>
        </w:rPr>
        <w:t>суд.</w:t>
      </w:r>
    </w:p>
    <w:p w:rsidR="003D0E18" w:rsidRDefault="003D0E18">
      <w:pPr>
        <w:pStyle w:val="afa"/>
        <w:spacing w:before="6"/>
        <w:ind w:left="0"/>
        <w:jc w:val="left"/>
        <w:rPr>
          <w:rFonts w:ascii="PT Astra Serif" w:hAnsi="PT Astra Serif" w:cs="PT Astra Serif"/>
          <w:b/>
        </w:rPr>
      </w:pPr>
    </w:p>
    <w:p w:rsidR="003D0E18" w:rsidRDefault="00F93C0A">
      <w:pPr>
        <w:pStyle w:val="afa"/>
        <w:ind w:right="103" w:firstLine="557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</w:rPr>
        <w:t>При подаче искового заявления в суд об обязании рабо</w:t>
      </w:r>
      <w:r>
        <w:rPr>
          <w:rFonts w:ascii="PT Astra Serif" w:eastAsia="PT Astra Serif" w:hAnsi="PT Astra Serif" w:cs="PT Astra Serif"/>
        </w:rPr>
        <w:t>тодателя выплатить зарплату за конкретный период, к взысканию возможно предъявить, кроме того, проценты за просрочку выплаты зарплаты, оплату отпуска, выплат при увольнении и других выплат, причитающихся работнику, а также о взыскании морального вреда (ст.</w:t>
      </w:r>
    </w:p>
    <w:p w:rsidR="003D0E18" w:rsidRDefault="00F93C0A">
      <w:pPr>
        <w:pStyle w:val="afa"/>
        <w:spacing w:before="2"/>
        <w:ind w:right="103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</w:rPr>
        <w:t>236 и 237 ТК РФ). В этом случае допустима коллективная подача  искового  заявления. Если суд принимает решение в пользу работников, то исполнительный лист о выплате зарплаты направляется для исполнения судебному приставу- исполнителю.</w:t>
      </w:r>
    </w:p>
    <w:p w:rsidR="003D0E18" w:rsidRDefault="00F93C0A">
      <w:pPr>
        <w:pStyle w:val="afa"/>
        <w:ind w:right="109" w:firstLine="605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</w:rPr>
        <w:t>Процедура списания с</w:t>
      </w:r>
      <w:r>
        <w:rPr>
          <w:rFonts w:ascii="PT Astra Serif" w:eastAsia="PT Astra Serif" w:hAnsi="PT Astra Serif" w:cs="PT Astra Serif"/>
        </w:rPr>
        <w:t>редств по исполнительному документу с банковского счета предприятия-должника аналогична процедуре, представленной ранее в п.I.I.</w:t>
      </w:r>
    </w:p>
    <w:p w:rsidR="003D0E18" w:rsidRDefault="003D0E18">
      <w:pPr>
        <w:pStyle w:val="afa"/>
        <w:spacing w:before="4"/>
        <w:ind w:left="0"/>
        <w:jc w:val="left"/>
        <w:rPr>
          <w:rFonts w:ascii="PT Astra Serif" w:hAnsi="PT Astra Serif" w:cs="PT Astra Serif"/>
          <w:sz w:val="28"/>
        </w:rPr>
      </w:pPr>
    </w:p>
    <w:p w:rsidR="003D0E18" w:rsidRDefault="00F93C0A">
      <w:pPr>
        <w:pStyle w:val="2"/>
        <w:numPr>
          <w:ilvl w:val="1"/>
          <w:numId w:val="2"/>
        </w:numPr>
        <w:tabs>
          <w:tab w:val="left" w:pos="1307"/>
        </w:tabs>
        <w:spacing w:before="1"/>
        <w:ind w:right="104" w:firstLine="540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>П</w:t>
      </w:r>
      <w:r>
        <w:rPr>
          <w:rFonts w:ascii="PT Astra Serif" w:eastAsia="PT Astra Serif" w:hAnsi="PT Astra Serif" w:cs="PT Astra Serif"/>
        </w:rPr>
        <w:t xml:space="preserve">латежный документ для расчетов </w:t>
      </w:r>
      <w:r>
        <w:rPr>
          <w:rFonts w:ascii="PT Astra Serif" w:eastAsia="PT Astra Serif" w:hAnsi="PT Astra Serif" w:cs="PT Astra Serif"/>
        </w:rPr>
        <w:t>с работниками по заработной плате предъявлен в кредитную организацию. При этом исполнительные документы, предусматривающие перечисление денежных средств для расчетов по оплате труда с лицами, работающими или работавшими по трудовому договору – отсутствуют.</w:t>
      </w:r>
    </w:p>
    <w:p w:rsidR="003D0E18" w:rsidRDefault="003D0E18">
      <w:pPr>
        <w:jc w:val="both"/>
        <w:rPr>
          <w:rFonts w:ascii="PT Astra Serif" w:hAnsi="PT Astra Serif" w:cs="PT Astra Serif"/>
        </w:rPr>
        <w:sectPr w:rsidR="003D0E18">
          <w:pgSz w:w="11910" w:h="16840"/>
          <w:pgMar w:top="480" w:right="740" w:bottom="280" w:left="880" w:header="709" w:footer="709" w:gutter="0"/>
          <w:cols w:space="1701"/>
          <w:docGrid w:linePitch="360"/>
        </w:sectPr>
      </w:pPr>
    </w:p>
    <w:p w:rsidR="003D0E18" w:rsidRDefault="00F93C0A">
      <w:pPr>
        <w:spacing w:before="60"/>
        <w:ind w:left="538" w:right="103" w:firstLine="540"/>
        <w:jc w:val="both"/>
        <w:rPr>
          <w:rFonts w:ascii="PT Astra Serif" w:hAnsi="PT Astra Serif" w:cs="PT Astra Serif"/>
          <w:i/>
          <w:sz w:val="27"/>
        </w:rPr>
      </w:pPr>
      <w:r>
        <w:rPr>
          <w:rFonts w:ascii="PT Astra Serif" w:eastAsia="PT Astra Serif" w:hAnsi="PT Astra Serif" w:cs="PT Astra Serif"/>
          <w:b/>
          <w:sz w:val="27"/>
        </w:rPr>
        <w:lastRenderedPageBreak/>
        <w:t xml:space="preserve">ВАЖНО: </w:t>
      </w:r>
      <w:r>
        <w:rPr>
          <w:rFonts w:ascii="PT Astra Serif" w:eastAsia="PT Astra Serif" w:hAnsi="PT Astra Serif" w:cs="PT Astra Serif"/>
          <w:i/>
          <w:sz w:val="27"/>
        </w:rPr>
        <w:t>Организация – должник, независимо от наличия средств на счетах, открытых в кредитных организациях, обязана представлять в банк платежные документы по перечислению или выдаче денежных средств для расчетов по оплате труда с лица</w:t>
      </w:r>
      <w:r>
        <w:rPr>
          <w:rFonts w:ascii="PT Astra Serif" w:eastAsia="PT Astra Serif" w:hAnsi="PT Astra Serif" w:cs="PT Astra Serif"/>
          <w:i/>
          <w:sz w:val="27"/>
        </w:rPr>
        <w:t>ми, работающими по трудовому договору, в сроки, предусмотренные на предприятии для выплаты заработной платы коллективным договором, правилами внутреннего трудового распорядка, трудовыми договорами;</w:t>
      </w:r>
    </w:p>
    <w:p w:rsidR="003D0E18" w:rsidRDefault="003D0E18">
      <w:pPr>
        <w:pStyle w:val="afa"/>
        <w:spacing w:before="1"/>
        <w:ind w:left="0"/>
        <w:jc w:val="left"/>
        <w:rPr>
          <w:rFonts w:ascii="PT Astra Serif" w:hAnsi="PT Astra Serif" w:cs="PT Astra Serif"/>
          <w:i/>
        </w:rPr>
      </w:pPr>
    </w:p>
    <w:p w:rsidR="003D0E18" w:rsidRDefault="00F93C0A">
      <w:pPr>
        <w:pStyle w:val="afa"/>
        <w:ind w:right="106" w:firstLine="1078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</w:rPr>
        <w:t>Кредитная организация, осуществляющая обслуживание средст</w:t>
      </w:r>
      <w:r>
        <w:rPr>
          <w:rFonts w:ascii="PT Astra Serif" w:eastAsia="PT Astra Serif" w:hAnsi="PT Astra Serif" w:cs="PT Astra Serif"/>
        </w:rPr>
        <w:t xml:space="preserve">в должника, обязана исполнить требование о взыскании денежных средств либо поместить платежный документ в картотеку неисполненных требований в связи с отсутствием денежных средств на счетах должника. В соответствии с очередностью списания денежных средств </w:t>
      </w:r>
      <w:r>
        <w:rPr>
          <w:rFonts w:ascii="PT Astra Serif" w:eastAsia="PT Astra Serif" w:hAnsi="PT Astra Serif" w:cs="PT Astra Serif"/>
        </w:rPr>
        <w:t>со счета (ст. 855 ГК РФ), платежный документ, предусматривающий перечисление или выдачу денежных средств для расчетов по оплате труда с лицами, работающими по трудовому договору, исполняется кредитной организацией</w:t>
      </w:r>
      <w:r>
        <w:rPr>
          <w:rFonts w:ascii="PT Astra Serif" w:eastAsia="PT Astra Serif" w:hAnsi="PT Astra Serif" w:cs="PT Astra Serif"/>
          <w:u w:val="single"/>
        </w:rPr>
        <w:t xml:space="preserve"> по третьей группе</w:t>
      </w:r>
      <w:r>
        <w:rPr>
          <w:rFonts w:ascii="PT Astra Serif" w:eastAsia="PT Astra Serif" w:hAnsi="PT Astra Serif" w:cs="PT Astra Serif"/>
          <w:spacing w:val="-5"/>
          <w:u w:val="single"/>
        </w:rPr>
        <w:t xml:space="preserve"> </w:t>
      </w:r>
      <w:r>
        <w:rPr>
          <w:rFonts w:ascii="PT Astra Serif" w:eastAsia="PT Astra Serif" w:hAnsi="PT Astra Serif" w:cs="PT Astra Serif"/>
          <w:u w:val="single"/>
        </w:rPr>
        <w:t>очередности.</w:t>
      </w:r>
    </w:p>
    <w:p w:rsidR="003D0E18" w:rsidRDefault="00F93C0A">
      <w:pPr>
        <w:pStyle w:val="afa"/>
        <w:spacing w:before="1"/>
        <w:ind w:right="106" w:firstLine="538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</w:rPr>
        <w:t>В этой же г</w:t>
      </w:r>
      <w:r>
        <w:rPr>
          <w:rFonts w:ascii="PT Astra Serif" w:eastAsia="PT Astra Serif" w:hAnsi="PT Astra Serif" w:cs="PT Astra Serif"/>
        </w:rPr>
        <w:t xml:space="preserve">руппе очередности могут находиться и поручения налоговых органов на списание и перечисление задолженности по уплате налогов и сборов в бюджеты бюджетной системы РФ, а также поручения органов контроля за уплатой страховых взносов на списание и перечисление </w:t>
      </w:r>
      <w:r>
        <w:rPr>
          <w:rFonts w:ascii="PT Astra Serif" w:eastAsia="PT Astra Serif" w:hAnsi="PT Astra Serif" w:cs="PT Astra Serif"/>
        </w:rPr>
        <w:t>сумм страховых взносов в бюджеты государственных внебюджетных фондов.</w:t>
      </w:r>
    </w:p>
    <w:p w:rsidR="003D0E18" w:rsidRDefault="00F93C0A">
      <w:pPr>
        <w:pStyle w:val="afa"/>
        <w:ind w:right="109" w:firstLine="470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</w:rPr>
        <w:t>При нахождении в картотеке вышеуказанных неоплаченных документов средства списываются в порядке календарной очередности поступления платежных документов в банк.</w:t>
      </w:r>
    </w:p>
    <w:p w:rsidR="003D0E18" w:rsidRDefault="003D0E18">
      <w:pPr>
        <w:pStyle w:val="afa"/>
        <w:spacing w:before="5"/>
        <w:ind w:left="0"/>
        <w:jc w:val="left"/>
        <w:rPr>
          <w:rFonts w:ascii="PT Astra Serif" w:hAnsi="PT Astra Serif" w:cs="PT Astra Serif"/>
          <w:sz w:val="28"/>
        </w:rPr>
      </w:pPr>
    </w:p>
    <w:p w:rsidR="003D0E18" w:rsidRDefault="00F93C0A">
      <w:pPr>
        <w:pStyle w:val="2"/>
        <w:numPr>
          <w:ilvl w:val="0"/>
          <w:numId w:val="2"/>
        </w:numPr>
        <w:tabs>
          <w:tab w:val="left" w:pos="1221"/>
        </w:tabs>
        <w:ind w:left="1220" w:hanging="360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</w:rPr>
        <w:t>Предприятие-должник находится в процедурах</w:t>
      </w:r>
      <w:r>
        <w:rPr>
          <w:rFonts w:ascii="PT Astra Serif" w:eastAsia="PT Astra Serif" w:hAnsi="PT Astra Serif" w:cs="PT Astra Serif"/>
          <w:spacing w:val="-8"/>
        </w:rPr>
        <w:t xml:space="preserve"> </w:t>
      </w:r>
      <w:r>
        <w:rPr>
          <w:rFonts w:ascii="PT Astra Serif" w:eastAsia="PT Astra Serif" w:hAnsi="PT Astra Serif" w:cs="PT Astra Serif"/>
        </w:rPr>
        <w:t>банкротства.</w:t>
      </w:r>
    </w:p>
    <w:p w:rsidR="003D0E18" w:rsidRDefault="003D0E18">
      <w:pPr>
        <w:pStyle w:val="afa"/>
        <w:spacing w:before="6"/>
        <w:ind w:left="0"/>
        <w:jc w:val="left"/>
        <w:rPr>
          <w:rFonts w:ascii="PT Astra Serif" w:hAnsi="PT Astra Serif" w:cs="PT Astra Serif"/>
          <w:b/>
        </w:rPr>
      </w:pPr>
    </w:p>
    <w:p w:rsidR="003D0E18" w:rsidRDefault="00F93C0A">
      <w:pPr>
        <w:pStyle w:val="afa"/>
        <w:ind w:right="104" w:firstLine="547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</w:rPr>
        <w:t>Закон о банкротстве не делит обязательства по заработной плате. Задолженность по зарплате перед работниками условно можно разделить на две группы: текущую и реестровую. Под текущими платежами (статья</w:t>
      </w:r>
      <w:r>
        <w:rPr>
          <w:rFonts w:ascii="PT Astra Serif" w:eastAsia="PT Astra Serif" w:hAnsi="PT Astra Serif" w:cs="PT Astra Serif"/>
        </w:rPr>
        <w:t xml:space="preserve"> 5 закона «О банкротстве» №127-ФЗ) понимаются денежные обязательства и обязательные платежи, </w:t>
      </w:r>
      <w:r>
        <w:rPr>
          <w:rFonts w:ascii="PT Astra Serif" w:eastAsia="PT Astra Serif" w:hAnsi="PT Astra Serif" w:cs="PT Astra Serif"/>
          <w:spacing w:val="30"/>
          <w:u w:val="single"/>
        </w:rPr>
        <w:t xml:space="preserve"> </w:t>
      </w:r>
      <w:r>
        <w:rPr>
          <w:rFonts w:ascii="PT Astra Serif" w:eastAsia="PT Astra Serif" w:hAnsi="PT Astra Serif" w:cs="PT Astra Serif"/>
          <w:u w:val="single"/>
        </w:rPr>
        <w:t>возникшие после даты</w:t>
      </w:r>
    </w:p>
    <w:p w:rsidR="003D0E18" w:rsidRDefault="00F93C0A">
      <w:pPr>
        <w:pStyle w:val="afa"/>
        <w:spacing w:before="1"/>
        <w:ind w:right="104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spacing w:val="-68"/>
          <w:u w:val="single"/>
        </w:rPr>
        <w:t xml:space="preserve"> </w:t>
      </w:r>
      <w:r>
        <w:rPr>
          <w:rFonts w:ascii="PT Astra Serif" w:eastAsia="PT Astra Serif" w:hAnsi="PT Astra Serif" w:cs="PT Astra Serif"/>
          <w:u w:val="single"/>
        </w:rPr>
        <w:t>принятия заявления о признании должника банкротом</w:t>
      </w:r>
      <w:r>
        <w:rPr>
          <w:rFonts w:ascii="PT Astra Serif" w:eastAsia="PT Astra Serif" w:hAnsi="PT Astra Serif" w:cs="PT Astra Serif"/>
        </w:rPr>
        <w:t>, а также денежные обязательства и обязательные платежи, срок исполнения которых наступил п</w:t>
      </w:r>
      <w:r>
        <w:rPr>
          <w:rFonts w:ascii="PT Astra Serif" w:eastAsia="PT Astra Serif" w:hAnsi="PT Astra Serif" w:cs="PT Astra Serif"/>
        </w:rPr>
        <w:t xml:space="preserve">осле введения  соответствующей  процедуры  банкротства.  При  этом  следует  учесть, </w:t>
      </w:r>
      <w:r>
        <w:rPr>
          <w:rFonts w:ascii="PT Astra Serif" w:eastAsia="PT Astra Serif" w:hAnsi="PT Astra Serif" w:cs="PT Astra Serif"/>
          <w:spacing w:val="17"/>
        </w:rPr>
        <w:t xml:space="preserve"> </w:t>
      </w:r>
      <w:r>
        <w:rPr>
          <w:rFonts w:ascii="PT Astra Serif" w:eastAsia="PT Astra Serif" w:hAnsi="PT Astra Serif" w:cs="PT Astra Serif"/>
        </w:rPr>
        <w:t>что</w:t>
      </w:r>
    </w:p>
    <w:p w:rsidR="003D0E18" w:rsidRDefault="00F93C0A">
      <w:pPr>
        <w:pStyle w:val="afa"/>
        <w:spacing w:before="1"/>
        <w:ind w:right="107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spacing w:val="-68"/>
          <w:u w:val="single"/>
        </w:rPr>
        <w:t xml:space="preserve"> </w:t>
      </w:r>
      <w:r>
        <w:rPr>
          <w:rFonts w:ascii="PT Astra Serif" w:eastAsia="PT Astra Serif" w:hAnsi="PT Astra Serif" w:cs="PT Astra Serif"/>
          <w:u w:val="single"/>
        </w:rPr>
        <w:t>включению в реестр</w:t>
      </w:r>
      <w:r>
        <w:rPr>
          <w:rFonts w:ascii="PT Astra Serif" w:eastAsia="PT Astra Serif" w:hAnsi="PT Astra Serif" w:cs="PT Astra Serif"/>
        </w:rPr>
        <w:t xml:space="preserve"> подлежат требования об оплате труда за периоды, истекшие до возбуждения дела о банкротстве, то есть принятия заявления о признании должника банкротом к производству, и выходные пособия лиц, уволенных до этой даты </w:t>
      </w:r>
      <w:r>
        <w:rPr>
          <w:rFonts w:ascii="PT Astra Serif" w:eastAsia="PT Astra Serif" w:hAnsi="PT Astra Serif" w:cs="PT Astra Serif"/>
          <w:spacing w:val="2"/>
        </w:rPr>
        <w:t>(</w:t>
      </w:r>
      <w:hyperlink r:id="rId7" w:tooltip="http://e.tspor.ru/npd-doc.aspx?npmid=99&amp;amp;npid=902353715&amp;amp;anchor=ZAP22N03D0&amp;amp;ZAP22N03D0" w:history="1">
        <w:r>
          <w:rPr>
            <w:rFonts w:ascii="PT Astra Serif" w:eastAsia="PT Astra Serif" w:hAnsi="PT Astra Serif" w:cs="PT Astra Serif"/>
            <w:color w:val="0000FF"/>
            <w:spacing w:val="2"/>
          </w:rPr>
          <w:t xml:space="preserve">п. </w:t>
        </w:r>
        <w:r>
          <w:rPr>
            <w:rFonts w:ascii="PT Astra Serif" w:eastAsia="PT Astra Serif" w:hAnsi="PT Astra Serif" w:cs="PT Astra Serif"/>
            <w:color w:val="0000FF"/>
          </w:rPr>
          <w:t>1 ст.</w:t>
        </w:r>
      </w:hyperlink>
      <w:r>
        <w:rPr>
          <w:rFonts w:ascii="PT Astra Serif" w:eastAsia="PT Astra Serif" w:hAnsi="PT Astra Serif" w:cs="PT Astra Serif"/>
          <w:color w:val="0000FF"/>
        </w:rPr>
        <w:t xml:space="preserve"> </w:t>
      </w:r>
      <w:hyperlink r:id="rId8" w:tooltip="http://e.tspor.ru/npd-doc.aspx?npmid=99&amp;amp;npid=902353715&amp;amp;anchor=ZAP22N03D0&amp;amp;ZAP22N03D0" w:history="1">
        <w:r>
          <w:rPr>
            <w:rFonts w:ascii="PT Astra Serif" w:eastAsia="PT Astra Serif" w:hAnsi="PT Astra Serif" w:cs="PT Astra Serif"/>
            <w:color w:val="0000FF"/>
          </w:rPr>
          <w:t>136 Закона о банкротстве</w:t>
        </w:r>
      </w:hyperlink>
      <w:r>
        <w:rPr>
          <w:rFonts w:ascii="PT Astra Serif" w:eastAsia="PT Astra Serif" w:hAnsi="PT Astra Serif" w:cs="PT Astra Serif"/>
        </w:rPr>
        <w:t>). Задолженность же по оплате труда за периоды, истекшие после возбуждения дела о банкротстве,</w:t>
      </w:r>
      <w:r>
        <w:rPr>
          <w:rFonts w:ascii="PT Astra Serif" w:eastAsia="PT Astra Serif" w:hAnsi="PT Astra Serif" w:cs="PT Astra Serif"/>
        </w:rPr>
        <w:t xml:space="preserve"> и по выплате выходных пособий лицам, уволенным после этой даты, относится к текущим платежам (</w:t>
      </w:r>
      <w:hyperlink r:id="rId9" w:tooltip="http://e.tspor.ru/npd-doc.aspx?npmid=99&amp;amp;npid=902353715&amp;amp;anchor=ZA020A83FF&amp;amp;ZA020A83FF" w:history="1">
        <w:r>
          <w:rPr>
            <w:rFonts w:ascii="PT Astra Serif" w:eastAsia="PT Astra Serif" w:hAnsi="PT Astra Serif" w:cs="PT Astra Serif"/>
            <w:color w:val="0000FF"/>
          </w:rPr>
          <w:t>ст. 5</w:t>
        </w:r>
      </w:hyperlink>
      <w:r>
        <w:rPr>
          <w:rFonts w:ascii="PT Astra Serif" w:eastAsia="PT Astra Serif" w:hAnsi="PT Astra Serif" w:cs="PT Astra Serif"/>
        </w:rPr>
        <w:t xml:space="preserve">, </w:t>
      </w:r>
      <w:hyperlink r:id="rId10" w:tooltip="http://e.tspor.ru/npd-doc.aspx?npmid=99&amp;amp;npid=902353715&amp;amp;anchor=ZAP2JFG3IT&amp;amp;ZAP2JFG3IT" w:history="1">
        <w:r>
          <w:rPr>
            <w:rFonts w:ascii="PT Astra Serif" w:eastAsia="PT Astra Serif" w:hAnsi="PT Astra Serif" w:cs="PT Astra Serif"/>
            <w:color w:val="0000FF"/>
          </w:rPr>
          <w:t xml:space="preserve">абз. 3 п. 4 ст. 134 </w:t>
        </w:r>
      </w:hyperlink>
      <w:r>
        <w:rPr>
          <w:rFonts w:ascii="PT Astra Serif" w:eastAsia="PT Astra Serif" w:hAnsi="PT Astra Serif" w:cs="PT Astra Serif"/>
        </w:rPr>
        <w:t xml:space="preserve">и </w:t>
      </w:r>
      <w:hyperlink r:id="rId11" w:tooltip="http://e.tspor.ru/npd-doc.aspx?npmid=99&amp;amp;npid=902353715&amp;amp;anchor=ZAP2LIK3OC&amp;amp;ZAP2LIK3OC" w:history="1">
        <w:r>
          <w:rPr>
            <w:rFonts w:ascii="PT Astra Serif" w:eastAsia="PT Astra Serif" w:hAnsi="PT Astra Serif" w:cs="PT Astra Serif"/>
            <w:color w:val="0000FF"/>
          </w:rPr>
          <w:t xml:space="preserve">п. 2 </w:t>
        </w:r>
        <w:r>
          <w:rPr>
            <w:rFonts w:ascii="PT Astra Serif" w:eastAsia="PT Astra Serif" w:hAnsi="PT Astra Serif" w:cs="PT Astra Serif"/>
            <w:color w:val="0000FF"/>
          </w:rPr>
          <w:t xml:space="preserve">ст. 136 </w:t>
        </w:r>
      </w:hyperlink>
      <w:r>
        <w:rPr>
          <w:rFonts w:ascii="PT Astra Serif" w:eastAsia="PT Astra Serif" w:hAnsi="PT Astra Serif" w:cs="PT Astra Serif"/>
        </w:rPr>
        <w:t>Закона о банкротстве).</w:t>
      </w:r>
    </w:p>
    <w:p w:rsidR="003D0E18" w:rsidRDefault="00F93C0A">
      <w:pPr>
        <w:pStyle w:val="afa"/>
        <w:spacing w:before="1"/>
        <w:ind w:left="113" w:right="106" w:firstLine="708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</w:rPr>
        <w:t>Требования кредиторов по текущим платежам не подлежат включению в реестр требований кредиторов и</w:t>
      </w:r>
      <w:r>
        <w:rPr>
          <w:rFonts w:ascii="PT Astra Serif" w:eastAsia="PT Astra Serif" w:hAnsi="PT Astra Serif" w:cs="PT Astra Serif"/>
          <w:u w:val="single"/>
        </w:rPr>
        <w:t xml:space="preserve"> выплачиваются вне очереди</w:t>
      </w:r>
      <w:r>
        <w:rPr>
          <w:rFonts w:ascii="PT Astra Serif" w:eastAsia="PT Astra Serif" w:hAnsi="PT Astra Serif" w:cs="PT Astra Serif"/>
        </w:rPr>
        <w:t xml:space="preserve"> за счет имущества должника. Очередность удовлетворения требований кредиторов по текущим денежным обяза</w:t>
      </w:r>
      <w:r>
        <w:rPr>
          <w:rFonts w:ascii="PT Astra Serif" w:eastAsia="PT Astra Serif" w:hAnsi="PT Astra Serif" w:cs="PT Astra Serif"/>
        </w:rPr>
        <w:t xml:space="preserve">тельствам должника определяется в соответствии с </w:t>
      </w:r>
      <w:hyperlink r:id="rId12" w:tooltip="http://e.tspor.ru/npd-doc.aspx?npmid=99&amp;amp;npid=902353715&amp;amp;anchor=ZAP1O1S3EO&amp;amp;ZAP1O1S3EO" w:history="1">
        <w:r>
          <w:rPr>
            <w:rFonts w:ascii="PT Astra Serif" w:eastAsia="PT Astra Serif" w:hAnsi="PT Astra Serif" w:cs="PT Astra Serif"/>
            <w:color w:val="0000FF"/>
          </w:rPr>
          <w:t>п.2</w:t>
        </w:r>
      </w:hyperlink>
      <w:r>
        <w:rPr>
          <w:rFonts w:ascii="PT Astra Serif" w:eastAsia="PT Astra Serif" w:hAnsi="PT Astra Serif" w:cs="PT Astra Serif"/>
          <w:color w:val="0000FF"/>
        </w:rPr>
        <w:t xml:space="preserve"> </w:t>
      </w:r>
      <w:r>
        <w:rPr>
          <w:rFonts w:ascii="PT Astra Serif" w:eastAsia="PT Astra Serif" w:hAnsi="PT Astra Serif" w:cs="PT Astra Serif"/>
        </w:rPr>
        <w:t>ст. 134 Закона о банкротстве:</w:t>
      </w:r>
    </w:p>
    <w:p w:rsidR="003D0E18" w:rsidRDefault="00F93C0A">
      <w:pPr>
        <w:pStyle w:val="afa"/>
        <w:ind w:left="113" w:right="102" w:firstLine="708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spacing w:val="-68"/>
          <w:u w:val="single"/>
        </w:rPr>
        <w:t xml:space="preserve"> </w:t>
      </w:r>
      <w:r>
        <w:rPr>
          <w:rFonts w:ascii="PT Astra Serif" w:eastAsia="PT Astra Serif" w:hAnsi="PT Astra Serif" w:cs="PT Astra Serif"/>
          <w:b/>
          <w:u w:val="single"/>
        </w:rPr>
        <w:t>в первую очередь</w:t>
      </w:r>
      <w:r>
        <w:rPr>
          <w:rFonts w:ascii="PT Astra Serif" w:eastAsia="PT Astra Serif" w:hAnsi="PT Astra Serif" w:cs="PT Astra Serif"/>
          <w:b/>
        </w:rPr>
        <w:t xml:space="preserve"> </w:t>
      </w:r>
      <w:r>
        <w:rPr>
          <w:rFonts w:ascii="PT Astra Serif" w:eastAsia="PT Astra Serif" w:hAnsi="PT Astra Serif" w:cs="PT Astra Serif"/>
        </w:rPr>
        <w:t>удовлетворяются требования по текущим платежам, связанным с судебными расходами по делу о банкротстве, выплатой вознаграждения арбитражному управляющему, с взысканием задолженности по выплате вознаг</w:t>
      </w:r>
      <w:r>
        <w:rPr>
          <w:rFonts w:ascii="PT Astra Serif" w:eastAsia="PT Astra Serif" w:hAnsi="PT Astra Serif" w:cs="PT Astra Serif"/>
        </w:rPr>
        <w:t>раждения лицам, исполнявшим обязанности арбитражного управляющего в</w:t>
      </w:r>
    </w:p>
    <w:p w:rsidR="003D0E18" w:rsidRDefault="003D0E18">
      <w:pPr>
        <w:rPr>
          <w:rFonts w:ascii="PT Astra Serif" w:hAnsi="PT Astra Serif" w:cs="PT Astra Serif"/>
        </w:rPr>
        <w:sectPr w:rsidR="003D0E18">
          <w:pgSz w:w="11910" w:h="16840"/>
          <w:pgMar w:top="480" w:right="740" w:bottom="280" w:left="880" w:header="709" w:footer="709" w:gutter="0"/>
          <w:cols w:space="1701"/>
          <w:docGrid w:linePitch="360"/>
        </w:sectPr>
      </w:pPr>
    </w:p>
    <w:p w:rsidR="003D0E18" w:rsidRDefault="00F93C0A">
      <w:pPr>
        <w:pStyle w:val="afa"/>
        <w:spacing w:before="60"/>
        <w:ind w:left="113" w:right="108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</w:rPr>
        <w:lastRenderedPageBreak/>
        <w:t>деле о банкротстве, требования по текущим платежам, связанным с оплатой деятельности лиц, привлечение которых арбитражным управляющим для исполнения возложенных на не</w:t>
      </w:r>
      <w:r>
        <w:rPr>
          <w:rFonts w:ascii="PT Astra Serif" w:eastAsia="PT Astra Serif" w:hAnsi="PT Astra Serif" w:cs="PT Astra Serif"/>
        </w:rPr>
        <w:t>го обязанностей в деле о банкротстве является обязательным, в  том числе с взысканием задолженности по оплате деятельности указанных</w:t>
      </w:r>
      <w:r>
        <w:rPr>
          <w:rFonts w:ascii="PT Astra Serif" w:eastAsia="PT Astra Serif" w:hAnsi="PT Astra Serif" w:cs="PT Astra Serif"/>
          <w:spacing w:val="-16"/>
        </w:rPr>
        <w:t xml:space="preserve"> </w:t>
      </w:r>
      <w:r>
        <w:rPr>
          <w:rFonts w:ascii="PT Astra Serif" w:eastAsia="PT Astra Serif" w:hAnsi="PT Astra Serif" w:cs="PT Astra Serif"/>
        </w:rPr>
        <w:t>лиц;</w:t>
      </w:r>
    </w:p>
    <w:p w:rsidR="003D0E18" w:rsidRDefault="00F93C0A">
      <w:pPr>
        <w:pStyle w:val="afa"/>
        <w:spacing w:before="2"/>
        <w:ind w:left="113" w:right="105" w:firstLine="708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spacing w:val="-68"/>
          <w:u w:val="single"/>
        </w:rPr>
        <w:t xml:space="preserve"> </w:t>
      </w:r>
      <w:r>
        <w:rPr>
          <w:rFonts w:ascii="PT Astra Serif" w:eastAsia="PT Astra Serif" w:hAnsi="PT Astra Serif" w:cs="PT Astra Serif"/>
          <w:b/>
          <w:u w:val="single"/>
        </w:rPr>
        <w:t>во вторую очередь</w:t>
      </w:r>
      <w:r>
        <w:rPr>
          <w:rFonts w:ascii="PT Astra Serif" w:eastAsia="PT Astra Serif" w:hAnsi="PT Astra Serif" w:cs="PT Astra Serif"/>
          <w:b/>
        </w:rPr>
        <w:t xml:space="preserve"> </w:t>
      </w:r>
      <w:r>
        <w:rPr>
          <w:rFonts w:ascii="PT Astra Serif" w:eastAsia="PT Astra Serif" w:hAnsi="PT Astra Serif" w:cs="PT Astra Serif"/>
        </w:rPr>
        <w:t>удовлетворяются требования об оплате труда лиц, работающих по трудовым договорам, а также требовани</w:t>
      </w:r>
      <w:r>
        <w:rPr>
          <w:rFonts w:ascii="PT Astra Serif" w:eastAsia="PT Astra Serif" w:hAnsi="PT Astra Serif" w:cs="PT Astra Serif"/>
        </w:rPr>
        <w:t>я об оплате деятельности лиц, привлеченных арбитражным управляющим для обеспечения исполнения возложенных на него обязанностей в деле о банкротстве;</w:t>
      </w:r>
    </w:p>
    <w:p w:rsidR="003D0E18" w:rsidRDefault="00F93C0A">
      <w:pPr>
        <w:pStyle w:val="afa"/>
        <w:ind w:left="113" w:right="109" w:firstLine="708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spacing w:val="-68"/>
          <w:u w:val="single"/>
        </w:rPr>
        <w:t xml:space="preserve"> </w:t>
      </w:r>
      <w:r>
        <w:rPr>
          <w:rFonts w:ascii="PT Astra Serif" w:eastAsia="PT Astra Serif" w:hAnsi="PT Astra Serif" w:cs="PT Astra Serif"/>
          <w:b/>
          <w:u w:val="single"/>
        </w:rPr>
        <w:t>в третью очередь</w:t>
      </w:r>
      <w:r>
        <w:rPr>
          <w:rFonts w:ascii="PT Astra Serif" w:eastAsia="PT Astra Serif" w:hAnsi="PT Astra Serif" w:cs="PT Astra Serif"/>
          <w:b/>
        </w:rPr>
        <w:t xml:space="preserve"> </w:t>
      </w:r>
      <w:r>
        <w:rPr>
          <w:rFonts w:ascii="PT Astra Serif" w:eastAsia="PT Astra Serif" w:hAnsi="PT Astra Serif" w:cs="PT Astra Serif"/>
        </w:rPr>
        <w:t>удовлетворяются требования по коммунальным платежам, эксплуатационным платежам, необходимым для осуществления деятельности должника;</w:t>
      </w:r>
    </w:p>
    <w:p w:rsidR="003D0E18" w:rsidRDefault="00F93C0A">
      <w:pPr>
        <w:ind w:left="113" w:right="109" w:firstLine="708"/>
        <w:jc w:val="both"/>
        <w:rPr>
          <w:rFonts w:ascii="PT Astra Serif" w:hAnsi="PT Astra Serif" w:cs="PT Astra Serif"/>
          <w:sz w:val="27"/>
        </w:rPr>
      </w:pPr>
      <w:r>
        <w:rPr>
          <w:rFonts w:ascii="PT Astra Serif" w:eastAsia="PT Astra Serif" w:hAnsi="PT Astra Serif" w:cs="PT Astra Serif"/>
          <w:spacing w:val="-68"/>
          <w:sz w:val="27"/>
          <w:u w:val="single"/>
        </w:rPr>
        <w:t xml:space="preserve"> </w:t>
      </w:r>
      <w:r>
        <w:rPr>
          <w:rFonts w:ascii="PT Astra Serif" w:eastAsia="PT Astra Serif" w:hAnsi="PT Astra Serif" w:cs="PT Astra Serif"/>
          <w:b/>
          <w:sz w:val="27"/>
          <w:u w:val="single"/>
        </w:rPr>
        <w:t>в четвертую очередь</w:t>
      </w:r>
      <w:r>
        <w:rPr>
          <w:rFonts w:ascii="PT Astra Serif" w:eastAsia="PT Astra Serif" w:hAnsi="PT Astra Serif" w:cs="PT Astra Serif"/>
          <w:b/>
          <w:sz w:val="27"/>
        </w:rPr>
        <w:t xml:space="preserve"> </w:t>
      </w:r>
      <w:r>
        <w:rPr>
          <w:rFonts w:ascii="PT Astra Serif" w:eastAsia="PT Astra Serif" w:hAnsi="PT Astra Serif" w:cs="PT Astra Serif"/>
          <w:sz w:val="27"/>
        </w:rPr>
        <w:t>удовлетворяются требования по иным текущим платежам.</w:t>
      </w:r>
    </w:p>
    <w:p w:rsidR="003D0E18" w:rsidRDefault="00F93C0A">
      <w:pPr>
        <w:pStyle w:val="afa"/>
        <w:ind w:left="113" w:right="112" w:firstLine="708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</w:rPr>
        <w:t>Требования кредиторов по текущим платежам, относящиеся к одной очереди, удовлетворяются в порядке календарной очередности.</w:t>
      </w:r>
    </w:p>
    <w:p w:rsidR="003D0E18" w:rsidRDefault="00F93C0A">
      <w:pPr>
        <w:pStyle w:val="afa"/>
        <w:spacing w:before="1"/>
        <w:ind w:left="113" w:right="112" w:firstLine="708"/>
        <w:rPr>
          <w:rFonts w:ascii="PT Astra Serif" w:hAnsi="PT Astra Serif" w:cs="PT Astra Serif"/>
          <w:b/>
        </w:rPr>
      </w:pPr>
      <w:r>
        <w:rPr>
          <w:rFonts w:ascii="PT Astra Serif" w:eastAsia="PT Astra Serif" w:hAnsi="PT Astra Serif" w:cs="PT Astra Serif"/>
        </w:rPr>
        <w:t xml:space="preserve">Таким образом, согласно данной норме удовлетворение требований по выплате заработной платы производится </w:t>
      </w:r>
      <w:r>
        <w:rPr>
          <w:rFonts w:ascii="PT Astra Serif" w:eastAsia="PT Astra Serif" w:hAnsi="PT Astra Serif" w:cs="PT Astra Serif"/>
          <w:b/>
        </w:rPr>
        <w:t>во вторую очередь.</w:t>
      </w:r>
    </w:p>
    <w:p w:rsidR="003D0E18" w:rsidRDefault="00F93C0A">
      <w:pPr>
        <w:pStyle w:val="afa"/>
        <w:ind w:left="113" w:right="104" w:firstLine="708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</w:rPr>
        <w:t>При этом д</w:t>
      </w:r>
      <w:r>
        <w:rPr>
          <w:rFonts w:ascii="PT Astra Serif" w:eastAsia="PT Astra Serif" w:hAnsi="PT Astra Serif" w:cs="PT Astra Serif"/>
        </w:rPr>
        <w:t xml:space="preserve">олжно быть соблюдено следующее условие - в распоряжении о переводе (перечислении) или выдаче денежных средств со счета клиента, в отношении которого     введена     процедура     банкротства,     должны     содержаться  </w:t>
      </w:r>
      <w:r>
        <w:rPr>
          <w:rFonts w:ascii="PT Astra Serif" w:eastAsia="PT Astra Serif" w:hAnsi="PT Astra Serif" w:cs="PT Astra Serif"/>
          <w:spacing w:val="65"/>
        </w:rPr>
        <w:t xml:space="preserve"> </w:t>
      </w:r>
      <w:r>
        <w:rPr>
          <w:rFonts w:ascii="PT Astra Serif" w:eastAsia="PT Astra Serif" w:hAnsi="PT Astra Serif" w:cs="PT Astra Serif"/>
        </w:rPr>
        <w:t>сведения,</w:t>
      </w:r>
    </w:p>
    <w:p w:rsidR="003D0E18" w:rsidRDefault="00F93C0A">
      <w:pPr>
        <w:pStyle w:val="afa"/>
        <w:spacing w:line="310" w:lineRule="exact"/>
        <w:ind w:left="113"/>
        <w:jc w:val="left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spacing w:val="-68"/>
          <w:u w:val="single"/>
        </w:rPr>
        <w:t xml:space="preserve"> </w:t>
      </w:r>
      <w:r>
        <w:rPr>
          <w:rFonts w:ascii="PT Astra Serif" w:eastAsia="PT Astra Serif" w:hAnsi="PT Astra Serif" w:cs="PT Astra Serif"/>
          <w:u w:val="single"/>
        </w:rPr>
        <w:t>подтверждающие отнесение</w:t>
      </w:r>
      <w:r>
        <w:rPr>
          <w:rFonts w:ascii="PT Astra Serif" w:eastAsia="PT Astra Serif" w:hAnsi="PT Astra Serif" w:cs="PT Astra Serif"/>
          <w:u w:val="single"/>
        </w:rPr>
        <w:t xml:space="preserve"> оплачиваемого требования получателя денежных</w:t>
      </w:r>
      <w:r>
        <w:rPr>
          <w:rFonts w:ascii="PT Astra Serif" w:eastAsia="PT Astra Serif" w:hAnsi="PT Astra Serif" w:cs="PT Astra Serif"/>
          <w:spacing w:val="36"/>
          <w:u w:val="single"/>
        </w:rPr>
        <w:t xml:space="preserve"> </w:t>
      </w:r>
      <w:r>
        <w:rPr>
          <w:rFonts w:ascii="PT Astra Serif" w:eastAsia="PT Astra Serif" w:hAnsi="PT Astra Serif" w:cs="PT Astra Serif"/>
          <w:u w:val="single"/>
        </w:rPr>
        <w:t>средств</w:t>
      </w:r>
    </w:p>
    <w:p w:rsidR="003D0E18" w:rsidRDefault="00F93C0A">
      <w:pPr>
        <w:pStyle w:val="afa"/>
        <w:ind w:left="113" w:right="104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spacing w:val="-68"/>
          <w:u w:val="single"/>
        </w:rPr>
        <w:t xml:space="preserve"> </w:t>
      </w:r>
      <w:r>
        <w:rPr>
          <w:rFonts w:ascii="PT Astra Serif" w:eastAsia="PT Astra Serif" w:hAnsi="PT Astra Serif" w:cs="PT Astra Serif"/>
          <w:u w:val="single"/>
        </w:rPr>
        <w:t>к текущим платежам (например, период за который выплачивается заработная плата).</w:t>
      </w:r>
      <w:r>
        <w:rPr>
          <w:rFonts w:ascii="PT Astra Serif" w:eastAsia="PT Astra Serif" w:hAnsi="PT Astra Serif" w:cs="PT Astra Serif"/>
        </w:rPr>
        <w:t xml:space="preserve"> Кроме того определение очередности по требованиям о заработной плате связано </w:t>
      </w:r>
      <w:r>
        <w:rPr>
          <w:rFonts w:ascii="PT Astra Serif" w:eastAsia="PT Astra Serif" w:hAnsi="PT Astra Serif" w:cs="PT Astra Serif"/>
          <w:b/>
        </w:rPr>
        <w:t>с периодом возникновения долга</w:t>
      </w:r>
      <w:r>
        <w:rPr>
          <w:rFonts w:ascii="PT Astra Serif" w:eastAsia="PT Astra Serif" w:hAnsi="PT Astra Serif" w:cs="PT Astra Serif"/>
        </w:rPr>
        <w:t>, а не с дато</w:t>
      </w:r>
      <w:r>
        <w:rPr>
          <w:rFonts w:ascii="PT Astra Serif" w:eastAsia="PT Astra Serif" w:hAnsi="PT Astra Serif" w:cs="PT Astra Serif"/>
        </w:rPr>
        <w:t>й предъявления требований. Дата принятия решения судом общей юрисдикции также не имеет правового значения, поскольку судебным актом определен лишь размер долга или связанных с ним компенсационных выплат.</w:t>
      </w:r>
    </w:p>
    <w:p w:rsidR="003D0E18" w:rsidRDefault="00F93C0A">
      <w:pPr>
        <w:pStyle w:val="afa"/>
        <w:ind w:left="113" w:right="109" w:firstLine="708"/>
        <w:rPr>
          <w:rFonts w:ascii="PT Astra Serif" w:hAnsi="PT Astra Serif" w:cs="PT Astra Serif"/>
        </w:rPr>
      </w:pPr>
      <w:hyperlink r:id="rId13" w:tooltip="http://e.tspor.ru/npd-doc.aspx?npmid=99&amp;amp;npid=902353715" w:history="1">
        <w:r>
          <w:rPr>
            <w:rFonts w:ascii="PT Astra Serif" w:eastAsia="PT Astra Serif" w:hAnsi="PT Astra Serif" w:cs="PT Astra Serif"/>
          </w:rPr>
          <w:t>Закон о банкротстве</w:t>
        </w:r>
      </w:hyperlink>
      <w:r>
        <w:rPr>
          <w:rFonts w:ascii="PT Astra Serif" w:eastAsia="PT Astra Serif" w:hAnsi="PT Astra Serif" w:cs="PT Astra Serif"/>
        </w:rPr>
        <w:t xml:space="preserve"> не делит обязательства должника по заработной плате в отношении уволенных лиц и лиц, сохраняющих трудовые отношения с должником.</w:t>
      </w:r>
    </w:p>
    <w:p w:rsidR="003D0E18" w:rsidRDefault="00F93C0A">
      <w:pPr>
        <w:pStyle w:val="afa"/>
        <w:ind w:left="113" w:right="104" w:firstLine="708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</w:rPr>
        <w:t>Правовое значение дл</w:t>
      </w:r>
      <w:r>
        <w:rPr>
          <w:rFonts w:ascii="PT Astra Serif" w:eastAsia="PT Astra Serif" w:hAnsi="PT Astra Serif" w:cs="PT Astra Serif"/>
        </w:rPr>
        <w:t>я решения вопроса о порядке включения такого требования в реестр и его очередности имеет основание возникновения денежного обязательства – трудовые</w:t>
      </w:r>
      <w:r>
        <w:rPr>
          <w:rFonts w:ascii="PT Astra Serif" w:eastAsia="PT Astra Serif" w:hAnsi="PT Astra Serif" w:cs="PT Astra Serif"/>
          <w:spacing w:val="-2"/>
        </w:rPr>
        <w:t xml:space="preserve"> </w:t>
      </w:r>
      <w:r>
        <w:rPr>
          <w:rFonts w:ascii="PT Astra Serif" w:eastAsia="PT Astra Serif" w:hAnsi="PT Astra Serif" w:cs="PT Astra Serif"/>
        </w:rPr>
        <w:t>правоотношения.</w:t>
      </w:r>
    </w:p>
    <w:sectPr w:rsidR="003D0E18">
      <w:pgSz w:w="11910" w:h="16840"/>
      <w:pgMar w:top="480" w:right="740" w:bottom="280" w:left="88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C0A" w:rsidRDefault="00F93C0A">
      <w:r>
        <w:separator/>
      </w:r>
    </w:p>
  </w:endnote>
  <w:endnote w:type="continuationSeparator" w:id="0">
    <w:p w:rsidR="00F93C0A" w:rsidRDefault="00F9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C0A" w:rsidRDefault="00F93C0A">
      <w:r>
        <w:separator/>
      </w:r>
    </w:p>
  </w:footnote>
  <w:footnote w:type="continuationSeparator" w:id="0">
    <w:p w:rsidR="00F93C0A" w:rsidRDefault="00F93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185A39"/>
    <w:multiLevelType w:val="multilevel"/>
    <w:tmpl w:val="01B8328C"/>
    <w:lvl w:ilvl="0">
      <w:start w:val="1"/>
      <w:numFmt w:val="upperRoman"/>
      <w:lvlText w:val="%1."/>
      <w:lvlJc w:val="left"/>
      <w:pPr>
        <w:ind w:left="2819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sz w:val="28"/>
        <w:szCs w:val="28"/>
        <w:lang w:val="ru-RU" w:eastAsia="ru-RU" w:bidi="ru-RU"/>
      </w:rPr>
    </w:lvl>
    <w:lvl w:ilvl="1">
      <w:start w:val="1"/>
      <w:numFmt w:val="upperRoman"/>
      <w:lvlText w:val="%1.%2."/>
      <w:lvlJc w:val="left"/>
      <w:pPr>
        <w:ind w:left="111" w:hanging="430"/>
        <w:jc w:val="left"/>
      </w:pPr>
      <w:rPr>
        <w:rFonts w:ascii="Times New Roman" w:eastAsia="Times New Roman" w:hAnsi="Times New Roman" w:cs="Times New Roman" w:hint="default"/>
        <w:b/>
        <w:bCs/>
        <w:spacing w:val="-1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649" w:hanging="4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79" w:hanging="4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08" w:hanging="4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38" w:hanging="4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68" w:hanging="4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97" w:hanging="4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27" w:hanging="430"/>
      </w:pPr>
      <w:rPr>
        <w:rFonts w:hint="default"/>
        <w:lang w:val="ru-RU" w:eastAsia="ru-RU" w:bidi="ru-RU"/>
      </w:rPr>
    </w:lvl>
  </w:abstractNum>
  <w:abstractNum w:abstractNumId="1">
    <w:nsid w:val="5E454399"/>
    <w:multiLevelType w:val="hybridMultilevel"/>
    <w:tmpl w:val="1AAA5B9E"/>
    <w:lvl w:ilvl="0" w:tplc="2D84A3E8">
      <w:numFmt w:val="bullet"/>
      <w:lvlText w:val="-"/>
      <w:lvlJc w:val="left"/>
      <w:pPr>
        <w:ind w:left="111" w:hanging="159"/>
      </w:pPr>
      <w:rPr>
        <w:rFonts w:ascii="Times New Roman" w:eastAsia="Times New Roman" w:hAnsi="Times New Roman" w:cs="Times New Roman" w:hint="default"/>
        <w:sz w:val="27"/>
        <w:szCs w:val="27"/>
        <w:lang w:val="ru-RU" w:eastAsia="ru-RU" w:bidi="ru-RU"/>
      </w:rPr>
    </w:lvl>
    <w:lvl w:ilvl="1" w:tplc="9834A6FE">
      <w:numFmt w:val="bullet"/>
      <w:lvlText w:val="•"/>
      <w:lvlJc w:val="left"/>
      <w:pPr>
        <w:ind w:left="1136" w:hanging="159"/>
      </w:pPr>
      <w:rPr>
        <w:rFonts w:hint="default"/>
        <w:lang w:val="ru-RU" w:eastAsia="ru-RU" w:bidi="ru-RU"/>
      </w:rPr>
    </w:lvl>
    <w:lvl w:ilvl="2" w:tplc="C93A31F8">
      <w:numFmt w:val="bullet"/>
      <w:lvlText w:val="•"/>
      <w:lvlJc w:val="left"/>
      <w:pPr>
        <w:ind w:left="2153" w:hanging="159"/>
      </w:pPr>
      <w:rPr>
        <w:rFonts w:hint="default"/>
        <w:lang w:val="ru-RU" w:eastAsia="ru-RU" w:bidi="ru-RU"/>
      </w:rPr>
    </w:lvl>
    <w:lvl w:ilvl="3" w:tplc="6B4A4C80">
      <w:numFmt w:val="bullet"/>
      <w:lvlText w:val="•"/>
      <w:lvlJc w:val="left"/>
      <w:pPr>
        <w:ind w:left="3169" w:hanging="159"/>
      </w:pPr>
      <w:rPr>
        <w:rFonts w:hint="default"/>
        <w:lang w:val="ru-RU" w:eastAsia="ru-RU" w:bidi="ru-RU"/>
      </w:rPr>
    </w:lvl>
    <w:lvl w:ilvl="4" w:tplc="2A742D02">
      <w:numFmt w:val="bullet"/>
      <w:lvlText w:val="•"/>
      <w:lvlJc w:val="left"/>
      <w:pPr>
        <w:ind w:left="4186" w:hanging="159"/>
      </w:pPr>
      <w:rPr>
        <w:rFonts w:hint="default"/>
        <w:lang w:val="ru-RU" w:eastAsia="ru-RU" w:bidi="ru-RU"/>
      </w:rPr>
    </w:lvl>
    <w:lvl w:ilvl="5" w:tplc="ECA07596">
      <w:numFmt w:val="bullet"/>
      <w:lvlText w:val="•"/>
      <w:lvlJc w:val="left"/>
      <w:pPr>
        <w:ind w:left="5203" w:hanging="159"/>
      </w:pPr>
      <w:rPr>
        <w:rFonts w:hint="default"/>
        <w:lang w:val="ru-RU" w:eastAsia="ru-RU" w:bidi="ru-RU"/>
      </w:rPr>
    </w:lvl>
    <w:lvl w:ilvl="6" w:tplc="7EEA5400">
      <w:numFmt w:val="bullet"/>
      <w:lvlText w:val="•"/>
      <w:lvlJc w:val="left"/>
      <w:pPr>
        <w:ind w:left="6219" w:hanging="159"/>
      </w:pPr>
      <w:rPr>
        <w:rFonts w:hint="default"/>
        <w:lang w:val="ru-RU" w:eastAsia="ru-RU" w:bidi="ru-RU"/>
      </w:rPr>
    </w:lvl>
    <w:lvl w:ilvl="7" w:tplc="FABA3C40">
      <w:numFmt w:val="bullet"/>
      <w:lvlText w:val="•"/>
      <w:lvlJc w:val="left"/>
      <w:pPr>
        <w:ind w:left="7236" w:hanging="159"/>
      </w:pPr>
      <w:rPr>
        <w:rFonts w:hint="default"/>
        <w:lang w:val="ru-RU" w:eastAsia="ru-RU" w:bidi="ru-RU"/>
      </w:rPr>
    </w:lvl>
    <w:lvl w:ilvl="8" w:tplc="E820C3BC">
      <w:numFmt w:val="bullet"/>
      <w:lvlText w:val="•"/>
      <w:lvlJc w:val="left"/>
      <w:pPr>
        <w:ind w:left="8253" w:hanging="159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18"/>
    <w:rsid w:val="000F49C3"/>
    <w:rsid w:val="003D0E18"/>
    <w:rsid w:val="004E0991"/>
    <w:rsid w:val="00F9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BCACE-45DB-4459-8CE7-6F8A98A2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1086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11" w:firstLine="540"/>
      <w:outlineLvl w:val="1"/>
    </w:pPr>
    <w:rPr>
      <w:b/>
      <w:bCs/>
      <w:sz w:val="27"/>
      <w:szCs w:val="27"/>
    </w:rPr>
  </w:style>
  <w:style w:type="paragraph" w:styleId="3">
    <w:name w:val="heading 3"/>
    <w:basedOn w:val="a"/>
    <w:link w:val="30"/>
    <w:uiPriority w:val="1"/>
    <w:qFormat/>
    <w:pPr>
      <w:ind w:left="538"/>
      <w:outlineLvl w:val="2"/>
    </w:pPr>
    <w:rPr>
      <w:b/>
      <w:bCs/>
      <w:i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F81BD" w:themeColor="accent1"/>
      <w:sz w:val="18"/>
      <w:szCs w:val="18"/>
    </w:rPr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ody Text"/>
    <w:basedOn w:val="a"/>
    <w:uiPriority w:val="1"/>
    <w:qFormat/>
    <w:pPr>
      <w:ind w:left="111"/>
      <w:jc w:val="both"/>
    </w:pPr>
    <w:rPr>
      <w:sz w:val="27"/>
      <w:szCs w:val="27"/>
    </w:rPr>
  </w:style>
  <w:style w:type="paragraph" w:styleId="afb">
    <w:name w:val="List Paragraph"/>
    <w:basedOn w:val="a"/>
    <w:uiPriority w:val="1"/>
    <w:qFormat/>
    <w:pPr>
      <w:ind w:left="11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tspor.ru/npd-doc.aspx?npmid=99&amp;amp;npid=902353715&amp;amp;anchor=ZAP22N03D0&amp;amp;ZAP22N03D0" TargetMode="External"/><Relationship Id="rId13" Type="http://schemas.openxmlformats.org/officeDocument/2006/relationships/hyperlink" Target="http://e.tspor.ru/npd-doc.aspx?npmid=99&amp;amp;npid=9023537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.tspor.ru/npd-doc.aspx?npmid=99&amp;amp;npid=902353715&amp;amp;anchor=ZAP22N03D0&amp;amp;ZAP22N03D0" TargetMode="External"/><Relationship Id="rId12" Type="http://schemas.openxmlformats.org/officeDocument/2006/relationships/hyperlink" Target="http://e.tspor.ru/npd-doc.aspx?npmid=99&amp;amp;npid=902353715&amp;amp;anchor=ZAP1O1S3EO&amp;amp;ZAP1O1S3E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.tspor.ru/npd-doc.aspx?npmid=99&amp;amp;npid=902353715&amp;amp;anchor=ZAP2LIK3OC&amp;amp;ZAP2LIK3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.tspor.ru/npd-doc.aspx?npmid=99&amp;amp;npid=902353715&amp;amp;anchor=ZAP2JFG3IT&amp;amp;ZAP2JFG3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tspor.ru/npd-doc.aspx?npmid=99&amp;amp;npid=902353715&amp;amp;anchor=ZA020A83FF&amp;amp;ZA020A83F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</dc:creator>
  <cp:lastModifiedBy>Абашева Светлана Наилевна</cp:lastModifiedBy>
  <cp:revision>2</cp:revision>
  <dcterms:created xsi:type="dcterms:W3CDTF">2025-08-18T07:27:00Z</dcterms:created>
  <dcterms:modified xsi:type="dcterms:W3CDTF">2025-08-18T07:27:00Z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2019-07-16T00:00:00Z</vt:filetime>
  </property>
</Properties>
</file>